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EDAC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教师资格体检须知</w:t>
      </w:r>
    </w:p>
    <w:p w14:paraId="09FA6470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 体检对象：</w:t>
      </w:r>
      <w:r>
        <w:rPr>
          <w:rFonts w:hint="eastAsia" w:ascii="仿宋" w:hAnsi="仿宋" w:eastAsia="仿宋"/>
          <w:lang w:eastAsia="zh-CN"/>
        </w:rPr>
        <w:t>“</w:t>
      </w:r>
      <w:r>
        <w:rPr>
          <w:rFonts w:hint="eastAsia" w:ascii="仿宋" w:hAnsi="仿宋" w:eastAsia="仿宋"/>
        </w:rPr>
        <w:t>扬州市教育局</w:t>
      </w:r>
      <w:r>
        <w:rPr>
          <w:rFonts w:hint="eastAsia" w:ascii="仿宋" w:hAnsi="仿宋" w:eastAsia="仿宋"/>
          <w:lang w:eastAsia="zh-CN"/>
        </w:rPr>
        <w:t>人事处”</w:t>
      </w:r>
      <w:bookmarkStart w:id="0" w:name="_GoBack"/>
      <w:bookmarkEnd w:id="0"/>
      <w:r>
        <w:rPr>
          <w:rFonts w:hint="eastAsia" w:ascii="仿宋" w:hAnsi="仿宋" w:eastAsia="仿宋"/>
        </w:rPr>
        <w:t>报名认定申请人员</w:t>
      </w:r>
    </w:p>
    <w:p w14:paraId="48B818E0">
      <w:pPr>
        <w:adjustRightInd w:val="0"/>
        <w:snapToGrid w:val="0"/>
        <w:spacing w:line="320" w:lineRule="exac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2. 体检</w:t>
      </w:r>
      <w:r>
        <w:rPr>
          <w:rFonts w:hint="eastAsia" w:ascii="仿宋" w:hAnsi="仿宋" w:eastAsia="仿宋"/>
          <w:lang w:val="en-US" w:eastAsia="zh-CN"/>
        </w:rPr>
        <w:t>时间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>月</w:t>
      </w:r>
      <w:r>
        <w:rPr>
          <w:rFonts w:hint="eastAsia" w:ascii="仿宋" w:hAnsi="仿宋" w:eastAsia="仿宋"/>
        </w:rPr>
        <w:t>1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ascii="仿宋" w:hAnsi="仿宋" w:eastAsia="仿宋"/>
        </w:rPr>
        <w:t>日</w:t>
      </w:r>
      <w:r>
        <w:rPr>
          <w:rFonts w:hint="eastAsia" w:ascii="仿宋" w:hAnsi="仿宋" w:eastAsia="仿宋"/>
          <w:lang w:val="en-US" w:eastAsia="zh-CN"/>
        </w:rPr>
        <w:t>至</w:t>
      </w:r>
      <w:r>
        <w:rPr>
          <w:rFonts w:hint="eastAsia" w:ascii="仿宋" w:hAnsi="仿宋" w:eastAsia="仿宋"/>
        </w:rPr>
        <w:t>1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</w:rPr>
        <w:t>日</w:t>
      </w:r>
    </w:p>
    <w:p w14:paraId="792E7236">
      <w:pPr>
        <w:adjustRightInd w:val="0"/>
        <w:snapToGrid w:val="0"/>
        <w:spacing w:line="320" w:lineRule="exact"/>
        <w:rPr>
          <w:rFonts w:hint="default" w:ascii="宋体" w:hAnsi="宋体" w:eastAsia="仿宋_GB2312"/>
          <w:b/>
          <w:color w:val="FF0000"/>
          <w:sz w:val="30"/>
          <w:szCs w:val="30"/>
          <w:lang w:val="en-US" w:eastAsia="zh-CN"/>
        </w:rPr>
      </w:pPr>
      <w:r>
        <w:rPr>
          <w:rFonts w:hint="eastAsia" w:ascii="宋体"/>
          <w:b/>
          <w:color w:val="FF0000"/>
          <w:sz w:val="30"/>
          <w:szCs w:val="30"/>
          <w:lang w:val="en-US" w:eastAsia="zh-CN"/>
        </w:rPr>
        <w:t>扫</w:t>
      </w:r>
      <w:r>
        <w:rPr>
          <w:rFonts w:hint="eastAsia" w:ascii="宋体" w:hAnsi="宋体"/>
          <w:b/>
          <w:color w:val="FF0000"/>
          <w:sz w:val="30"/>
          <w:szCs w:val="30"/>
        </w:rPr>
        <w:t>二维码预约</w:t>
      </w:r>
      <w:r>
        <w:rPr>
          <w:rFonts w:hint="eastAsia" w:ascii="宋体"/>
          <w:b/>
          <w:color w:val="FF0000"/>
          <w:sz w:val="30"/>
          <w:szCs w:val="30"/>
          <w:lang w:val="en-US" w:eastAsia="zh-CN"/>
        </w:rPr>
        <w:t>体检日期和时段</w:t>
      </w:r>
      <w:r>
        <w:rPr>
          <w:rFonts w:hint="eastAsia" w:ascii="宋体"/>
          <w:b/>
          <w:color w:val="FF0000"/>
          <w:sz w:val="30"/>
          <w:szCs w:val="30"/>
          <w:lang w:eastAsia="zh-CN"/>
        </w:rPr>
        <w:t>，</w:t>
      </w:r>
      <w:r>
        <w:rPr>
          <w:rFonts w:hint="eastAsia" w:ascii="宋体"/>
          <w:b/>
          <w:color w:val="FF0000"/>
          <w:sz w:val="30"/>
          <w:szCs w:val="30"/>
          <w:lang w:val="en-US" w:eastAsia="zh-CN"/>
        </w:rPr>
        <w:t>请严格按预约日期及时段进</w:t>
      </w:r>
      <w:r>
        <w:rPr>
          <w:rFonts w:hint="eastAsia" w:ascii="宋体" w:hAnsi="宋体"/>
          <w:b/>
          <w:color w:val="FF0000"/>
          <w:sz w:val="30"/>
          <w:szCs w:val="30"/>
        </w:rPr>
        <w:t>场，</w:t>
      </w:r>
      <w:r>
        <w:rPr>
          <w:rFonts w:hint="eastAsia" w:ascii="宋体"/>
          <w:b/>
          <w:color w:val="FF0000"/>
          <w:sz w:val="30"/>
          <w:szCs w:val="30"/>
          <w:lang w:val="en-US" w:eastAsia="zh-CN"/>
        </w:rPr>
        <w:t>不接受现场预约，5月10号起开始扫码预约，至少在体检前24小时完成预约.</w:t>
      </w:r>
    </w:p>
    <w:p w14:paraId="238CA81B">
      <w:pPr>
        <w:adjustRightInd w:val="0"/>
        <w:snapToGrid w:val="0"/>
        <w:spacing w:before="2343" w:beforeLines="751" w:beforeAutospacing="0" w:line="320" w:lineRule="exact"/>
        <w:rPr>
          <w:rFonts w:hint="default" w:ascii="宋体" w:hAnsi="宋体"/>
          <w:b/>
          <w:color w:val="FF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FF0000"/>
          <w:sz w:val="30"/>
          <w:szCs w:val="30"/>
        </w:rPr>
        <w:drawing>
          <wp:inline distT="0" distB="0" distL="114300" distR="114300">
            <wp:extent cx="1981200" cy="1667510"/>
            <wp:effectExtent l="0" t="0" r="0" b="8890"/>
            <wp:docPr id="2" name="图片 2" descr="预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预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4C7C9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 体检地点：邗江中路368号，</w:t>
      </w:r>
      <w:r>
        <w:rPr>
          <w:rFonts w:hint="eastAsia" w:ascii="仿宋" w:hAnsi="仿宋" w:eastAsia="仿宋"/>
          <w:b/>
          <w:color w:val="FF0000"/>
          <w:lang w:val="en-US" w:eastAsia="zh-CN"/>
        </w:rPr>
        <w:t>扬州大学附属医院西区医院健康管理中心（住院楼二楼）</w:t>
      </w:r>
      <w:r>
        <w:rPr>
          <w:rFonts w:hint="eastAsia" w:ascii="仿宋" w:hAnsi="仿宋" w:eastAsia="仿宋"/>
        </w:rPr>
        <w:t>，公交车66路20路73路36路38路86路可到达。</w:t>
      </w:r>
    </w:p>
    <w:p w14:paraId="1E4D3CA6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4.体检流程：</w:t>
      </w:r>
    </w:p>
    <w:p w14:paraId="258B42B5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）体检当日</w:t>
      </w:r>
      <w:r>
        <w:rPr>
          <w:rFonts w:hint="eastAsia" w:ascii="仿宋" w:hAnsi="仿宋" w:eastAsia="仿宋"/>
          <w:b/>
          <w:color w:val="FF0000"/>
          <w:lang w:val="en-US" w:eastAsia="zh-CN"/>
        </w:rPr>
        <w:t>携带身份证至扬州大学附属医院西区医院健康管理中心（住院楼二楼）</w:t>
      </w:r>
      <w:r>
        <w:rPr>
          <w:rFonts w:hint="eastAsia" w:ascii="仿宋" w:hAnsi="仿宋" w:eastAsia="仿宋"/>
        </w:rPr>
        <w:t>缴纳费用（支付宝、微信扫码均可），费用标准</w:t>
      </w:r>
      <w:r>
        <w:rPr>
          <w:rFonts w:hint="eastAsia" w:ascii="仿宋" w:hAnsi="仿宋" w:eastAsia="仿宋"/>
          <w:lang w:val="en-US" w:eastAsia="zh-CN"/>
        </w:rPr>
        <w:t>29</w:t>
      </w:r>
      <w:r>
        <w:rPr>
          <w:rFonts w:hint="eastAsia" w:ascii="仿宋" w:hAnsi="仿宋" w:eastAsia="仿宋"/>
        </w:rPr>
        <w:t>0元。缴费后</w:t>
      </w:r>
      <w:r>
        <w:rPr>
          <w:rFonts w:hint="eastAsia" w:ascii="仿宋" w:hAnsi="仿宋" w:eastAsia="仿宋"/>
          <w:lang w:val="en-US" w:eastAsia="zh-CN"/>
        </w:rPr>
        <w:t>领取体检表</w:t>
      </w:r>
      <w:r>
        <w:rPr>
          <w:rFonts w:hint="eastAsia" w:ascii="仿宋" w:hAnsi="仿宋" w:eastAsia="仿宋"/>
        </w:rPr>
        <w:t>进行相关科目检查。</w:t>
      </w:r>
    </w:p>
    <w:p w14:paraId="3521C7FB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）体检过程中听从医院工作人员的引导和安排，</w:t>
      </w:r>
      <w:r>
        <w:rPr>
          <w:rFonts w:hint="eastAsia" w:ascii="宋体" w:hAnsi="宋体"/>
          <w:szCs w:val="21"/>
        </w:rPr>
        <w:t>全部体检项目</w:t>
      </w:r>
      <w:r>
        <w:rPr>
          <w:rFonts w:hint="eastAsia" w:ascii="宋体"/>
          <w:szCs w:val="21"/>
          <w:lang w:val="en-US" w:eastAsia="zh-CN"/>
        </w:rPr>
        <w:t>检查</w:t>
      </w:r>
      <w:r>
        <w:rPr>
          <w:rFonts w:hint="eastAsia" w:ascii="宋体" w:hAnsi="宋体"/>
          <w:szCs w:val="21"/>
        </w:rPr>
        <w:t>结束后将体检指引单交给导检服务人员或一站式服务台</w:t>
      </w:r>
      <w:r>
        <w:rPr>
          <w:rFonts w:hint="eastAsia" w:ascii="宋体"/>
          <w:szCs w:val="21"/>
          <w:lang w:eastAsia="zh-CN"/>
        </w:rPr>
        <w:t>，</w:t>
      </w:r>
      <w:r>
        <w:rPr>
          <w:rFonts w:hint="eastAsia" w:ascii="仿宋" w:hAnsi="仿宋" w:eastAsia="仿宋"/>
        </w:rPr>
        <w:t>确认无误后方可离开。</w:t>
      </w:r>
    </w:p>
    <w:p w14:paraId="10541A32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5.体检注意事项： </w:t>
      </w:r>
    </w:p>
    <w:p w14:paraId="41EE71E7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（1）</w:t>
      </w:r>
      <w:r>
        <w:rPr>
          <w:rFonts w:hint="eastAsia" w:ascii="宋体" w:hAnsi="宋体"/>
          <w:szCs w:val="21"/>
        </w:rPr>
        <w:t>预约成功后请在预约</w:t>
      </w:r>
      <w:r>
        <w:rPr>
          <w:rFonts w:hint="eastAsia" w:ascii="宋体"/>
          <w:szCs w:val="21"/>
          <w:lang w:val="en-US" w:eastAsia="zh-CN"/>
        </w:rPr>
        <w:t>体检</w:t>
      </w:r>
      <w:r>
        <w:rPr>
          <w:rFonts w:hint="eastAsia" w:ascii="宋体" w:hAnsi="宋体"/>
          <w:szCs w:val="21"/>
        </w:rPr>
        <w:t>日按预约时间段</w:t>
      </w:r>
      <w:r>
        <w:rPr>
          <w:rFonts w:hint="eastAsia" w:ascii="宋体" w:hAnsi="宋体"/>
          <w:b/>
          <w:color w:val="FF0000"/>
          <w:szCs w:val="21"/>
        </w:rPr>
        <w:t>携带身份证</w:t>
      </w:r>
      <w:r>
        <w:rPr>
          <w:rFonts w:hint="eastAsia" w:ascii="宋体" w:hAnsi="宋体"/>
          <w:szCs w:val="21"/>
        </w:rPr>
        <w:t>有序入场。</w:t>
      </w:r>
    </w:p>
    <w:p w14:paraId="6E9FC2FA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（2）体检当日早晨须空腹到医院参加体检，可自带方便食品抽血后食用，体检全部结束后方可离开体检场所。</w:t>
      </w:r>
    </w:p>
    <w:p w14:paraId="1C1EF44A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（3）体检前三天，要注意</w:t>
      </w:r>
      <w:r>
        <w:rPr>
          <w:rFonts w:hint="eastAsia" w:ascii="仿宋" w:hAnsi="仿宋" w:eastAsia="仿宋"/>
          <w:lang w:val="en-US" w:eastAsia="zh-CN"/>
        </w:rPr>
        <w:t>清淡</w:t>
      </w:r>
      <w:r>
        <w:rPr>
          <w:rFonts w:hint="eastAsia" w:ascii="仿宋" w:hAnsi="仿宋" w:eastAsia="仿宋"/>
        </w:rPr>
        <w:t>饮食，不要吃过多油腻、不易消化的食物，不饮酒。</w:t>
      </w:r>
    </w:p>
    <w:p w14:paraId="694FF589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hint="eastAsia" w:ascii="仿宋" w:hAnsi="仿宋" w:eastAsia="仿宋"/>
        </w:rPr>
        <w:t>检查前一天的晚上8时后避免进食和剧烈运动，保证充足睡眠</w:t>
      </w:r>
      <w:r>
        <w:rPr>
          <w:rFonts w:hint="eastAsia" w:ascii="仿宋" w:hAnsi="仿宋" w:eastAsia="仿宋"/>
          <w:lang w:eastAsia="zh-CN"/>
        </w:rPr>
        <w:t>。</w:t>
      </w:r>
    </w:p>
    <w:p w14:paraId="3EF8933E">
      <w:pPr>
        <w:adjustRightInd w:val="0"/>
        <w:snapToGrid w:val="0"/>
        <w:spacing w:line="320" w:lineRule="exact"/>
        <w:rPr>
          <w:rFonts w:hint="eastAsia" w:ascii="仿宋" w:hAnsi="仿宋" w:eastAsia="仿宋"/>
          <w:b/>
          <w:color w:val="FF0000"/>
        </w:rPr>
      </w:pPr>
      <w:r>
        <w:rPr>
          <w:rFonts w:hint="eastAsia" w:ascii="宋体" w:eastAsia="仿宋"/>
          <w:szCs w:val="21"/>
          <w:lang w:eastAsia="zh-CN"/>
        </w:rPr>
        <w:t>（</w:t>
      </w:r>
      <w:r>
        <w:rPr>
          <w:rFonts w:hint="eastAsia" w:ascii="宋体" w:eastAsia="仿宋"/>
          <w:szCs w:val="21"/>
          <w:lang w:val="en-US" w:eastAsia="zh-CN"/>
        </w:rPr>
        <w:t>5</w:t>
      </w:r>
      <w:r>
        <w:rPr>
          <w:rFonts w:hint="eastAsia" w:ascii="宋体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b/>
          <w:color w:val="FF0000"/>
        </w:rPr>
        <w:t>晕血晕针者须</w:t>
      </w:r>
      <w:r>
        <w:rPr>
          <w:rFonts w:hint="eastAsia" w:ascii="仿宋" w:hAnsi="仿宋" w:eastAsia="仿宋"/>
          <w:b/>
          <w:color w:val="FF0000"/>
          <w:lang w:val="en-US" w:eastAsia="zh-CN"/>
        </w:rPr>
        <w:t>提前</w:t>
      </w:r>
      <w:r>
        <w:rPr>
          <w:rFonts w:hint="eastAsia" w:ascii="仿宋" w:hAnsi="仿宋" w:eastAsia="仿宋"/>
          <w:b/>
          <w:color w:val="FF0000"/>
        </w:rPr>
        <w:t>告知采血人员。</w:t>
      </w:r>
    </w:p>
    <w:p w14:paraId="00C210AD">
      <w:pPr>
        <w:adjustRightInd w:val="0"/>
        <w:snapToGrid w:val="0"/>
        <w:spacing w:line="320" w:lineRule="exact"/>
        <w:rPr>
          <w:rFonts w:hint="default" w:ascii="仿宋" w:hAnsi="仿宋" w:eastAsia="仿宋"/>
          <w:b/>
          <w:color w:val="FF0000"/>
          <w:lang w:val="en-US" w:eastAsia="zh-CN"/>
        </w:rPr>
      </w:pPr>
      <w:r>
        <w:rPr>
          <w:rFonts w:hint="eastAsia" w:ascii="宋体" w:eastAsia="仿宋"/>
          <w:szCs w:val="21"/>
          <w:lang w:eastAsia="zh-CN"/>
        </w:rPr>
        <w:t>（</w:t>
      </w:r>
      <w:r>
        <w:rPr>
          <w:rFonts w:hint="eastAsia" w:ascii="宋体" w:eastAsia="仿宋"/>
          <w:szCs w:val="21"/>
          <w:lang w:val="en-US" w:eastAsia="zh-CN"/>
        </w:rPr>
        <w:t>6</w:t>
      </w:r>
      <w:r>
        <w:rPr>
          <w:rFonts w:hint="eastAsia" w:ascii="宋体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b/>
          <w:color w:val="FF0000"/>
          <w:lang w:val="en-US" w:eastAsia="zh-CN"/>
        </w:rPr>
        <w:t>请不要佩戴任何贵重首饰参加体检；</w:t>
      </w:r>
      <w:r>
        <w:rPr>
          <w:rFonts w:hint="eastAsia" w:ascii="仿宋" w:hAnsi="仿宋" w:eastAsia="仿宋"/>
          <w:b/>
          <w:color w:val="FF0000"/>
        </w:rPr>
        <w:t>女士须穿无钢圈无金属搭扣的运动内衣，脚穿方便穿脱的平口单鞋，禁穿连裤袜、连衣裙、连体裤等</w:t>
      </w:r>
      <w:r>
        <w:rPr>
          <w:rFonts w:hint="eastAsia" w:ascii="仿宋" w:hAnsi="仿宋" w:eastAsia="仿宋"/>
          <w:b/>
          <w:color w:val="FF0000"/>
          <w:lang w:val="en-US" w:eastAsia="zh-CN"/>
        </w:rPr>
        <w:t>衣服</w:t>
      </w:r>
      <w:r>
        <w:rPr>
          <w:rFonts w:hint="eastAsia" w:ascii="仿宋" w:hAnsi="仿宋" w:eastAsia="仿宋"/>
          <w:b/>
          <w:color w:val="FF0000"/>
          <w:lang w:eastAsia="zh-CN"/>
        </w:rPr>
        <w:t>；</w:t>
      </w:r>
    </w:p>
    <w:p w14:paraId="05504610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b/>
          <w:color w:val="FF0000"/>
        </w:rPr>
        <w:t>家长或家属不得随同进入体检场所。</w:t>
      </w:r>
    </w:p>
    <w:p w14:paraId="3C3A3B7F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hint="eastAsia" w:ascii="仿宋" w:hAnsi="仿宋" w:eastAsia="仿宋"/>
        </w:rPr>
        <w:t>本次体检为实名制体检，不可替检，否则引起的一切法律责任和对</w:t>
      </w:r>
      <w:r>
        <w:rPr>
          <w:rFonts w:hint="eastAsia" w:ascii="仿宋" w:hAnsi="仿宋" w:eastAsia="仿宋"/>
          <w:lang w:val="en-US" w:eastAsia="zh-CN"/>
        </w:rPr>
        <w:t>教师资格认定产生</w:t>
      </w:r>
      <w:r>
        <w:rPr>
          <w:rFonts w:hint="eastAsia" w:ascii="仿宋" w:hAnsi="仿宋" w:eastAsia="仿宋"/>
        </w:rPr>
        <w:t>的不良</w:t>
      </w:r>
      <w:r>
        <w:rPr>
          <w:rFonts w:hint="eastAsia" w:ascii="仿宋" w:hAnsi="仿宋" w:eastAsia="仿宋"/>
          <w:lang w:val="en-US" w:eastAsia="zh-CN"/>
        </w:rPr>
        <w:t>后果</w:t>
      </w:r>
      <w:r>
        <w:rPr>
          <w:rFonts w:hint="eastAsia" w:ascii="仿宋" w:hAnsi="仿宋" w:eastAsia="仿宋"/>
        </w:rPr>
        <w:t>由本人承担。</w:t>
      </w:r>
    </w:p>
    <w:p w14:paraId="5EAA4D20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9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hint="eastAsia" w:ascii="仿宋" w:hAnsi="仿宋" w:eastAsia="仿宋"/>
        </w:rPr>
        <w:t>已怀孕人员不参与</w:t>
      </w:r>
      <w:r>
        <w:rPr>
          <w:rFonts w:hint="eastAsia" w:ascii="仿宋" w:hAnsi="仿宋" w:eastAsia="仿宋"/>
          <w:lang w:val="en-US" w:eastAsia="zh-CN"/>
        </w:rPr>
        <w:t>现场</w:t>
      </w:r>
      <w:r>
        <w:rPr>
          <w:rFonts w:hint="eastAsia" w:ascii="仿宋" w:hAnsi="仿宋" w:eastAsia="仿宋"/>
        </w:rPr>
        <w:t>胸片体检项目，</w:t>
      </w:r>
      <w:r>
        <w:rPr>
          <w:rFonts w:hint="eastAsia" w:ascii="仿宋" w:hAnsi="仿宋" w:eastAsia="仿宋"/>
          <w:lang w:val="en-US" w:eastAsia="zh-CN"/>
        </w:rPr>
        <w:t>并在体检过程中告知测量血压医生怀孕信息，</w:t>
      </w:r>
      <w:r>
        <w:rPr>
          <w:rFonts w:hint="eastAsia" w:ascii="仿宋" w:hAnsi="仿宋" w:eastAsia="仿宋"/>
        </w:rPr>
        <w:t>体检</w:t>
      </w:r>
      <w:r>
        <w:rPr>
          <w:rFonts w:hint="eastAsia" w:ascii="仿宋" w:hAnsi="仿宋" w:eastAsia="仿宋"/>
          <w:lang w:val="en-US" w:eastAsia="zh-CN"/>
        </w:rPr>
        <w:t>项目全部完成后</w:t>
      </w:r>
      <w:r>
        <w:rPr>
          <w:rFonts w:hint="eastAsia" w:ascii="仿宋" w:hAnsi="仿宋" w:eastAsia="仿宋"/>
        </w:rPr>
        <w:t>将怀孕相关B超、血</w:t>
      </w:r>
      <w:r>
        <w:rPr>
          <w:rFonts w:hint="eastAsia" w:ascii="仿宋" w:hAnsi="仿宋" w:eastAsia="仿宋"/>
          <w:lang w:val="en-US" w:eastAsia="zh-CN"/>
        </w:rPr>
        <w:t>和</w:t>
      </w:r>
      <w:r>
        <w:rPr>
          <w:rFonts w:hint="eastAsia" w:ascii="仿宋" w:hAnsi="仿宋" w:eastAsia="仿宋"/>
        </w:rPr>
        <w:t>尿检等病历资料复印件与体检</w:t>
      </w:r>
      <w:r>
        <w:rPr>
          <w:rFonts w:hint="eastAsia" w:ascii="仿宋" w:hAnsi="仿宋" w:eastAsia="仿宋"/>
          <w:lang w:val="en-US" w:eastAsia="zh-CN"/>
        </w:rPr>
        <w:t>指引单</w:t>
      </w:r>
      <w:r>
        <w:rPr>
          <w:rFonts w:hint="eastAsia" w:ascii="仿宋" w:hAnsi="仿宋" w:eastAsia="仿宋"/>
        </w:rPr>
        <w:t>一起交予</w:t>
      </w:r>
      <w:r>
        <w:rPr>
          <w:rFonts w:hint="eastAsia" w:ascii="宋体" w:hAnsi="宋体"/>
          <w:szCs w:val="21"/>
        </w:rPr>
        <w:t>导检服务人员或一站式服务台</w:t>
      </w:r>
      <w:r>
        <w:rPr>
          <w:rFonts w:hint="eastAsia" w:ascii="仿宋" w:hAnsi="仿宋" w:eastAsia="仿宋"/>
        </w:rPr>
        <w:t>。</w:t>
      </w:r>
    </w:p>
    <w:p w14:paraId="56768FB3">
      <w:pPr>
        <w:numPr>
          <w:ilvl w:val="0"/>
          <w:numId w:val="1"/>
        </w:num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val="en-US" w:eastAsia="zh-CN"/>
        </w:rPr>
        <w:t>请提供正确联系电话并保持电话畅通，检查结果出来后如有异常情况会电话通知复检，请及时接听。</w:t>
      </w:r>
    </w:p>
    <w:p w14:paraId="78D74C7A">
      <w:pPr>
        <w:adjustRightInd w:val="0"/>
        <w:snapToGrid w:val="0"/>
        <w:spacing w:line="360" w:lineRule="exact"/>
        <w:ind w:firstLine="6120" w:firstLineChars="2550"/>
        <w:rPr>
          <w:rFonts w:ascii="仿宋" w:hAnsi="仿宋" w:eastAsia="仿宋"/>
        </w:rPr>
      </w:pPr>
    </w:p>
    <w:p w14:paraId="0AC32FFD">
      <w:pPr>
        <w:adjustRightInd w:val="0"/>
        <w:snapToGrid w:val="0"/>
        <w:spacing w:line="360" w:lineRule="exact"/>
        <w:ind w:firstLine="6120" w:firstLineChars="25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扬州大学附属医院</w:t>
      </w:r>
    </w:p>
    <w:p w14:paraId="16822198">
      <w:pPr>
        <w:adjustRightInd w:val="0"/>
        <w:snapToGrid w:val="0"/>
        <w:spacing w:line="360" w:lineRule="exact"/>
        <w:ind w:left="418" w:leftChars="174" w:firstLine="5760" w:firstLineChars="2400"/>
        <w:rPr>
          <w:rFonts w:hint="default" w:ascii="仿宋" w:hAnsi="仿宋" w:eastAsia="仿宋"/>
          <w:color w:val="auto"/>
          <w:lang w:val="en-US" w:eastAsia="zh-CN"/>
        </w:rPr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年4月</w:t>
      </w:r>
      <w:r>
        <w:rPr>
          <w:rFonts w:hint="eastAsia" w:ascii="仿宋" w:hAnsi="仿宋" w:eastAsia="仿宋"/>
          <w:color w:val="auto"/>
          <w:lang w:val="en-US" w:eastAsia="zh-CN"/>
        </w:rPr>
        <w:t>9日</w:t>
      </w:r>
    </w:p>
    <w:p w14:paraId="740E6BA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64B7C5"/>
    <w:multiLevelType w:val="singleLevel"/>
    <w:tmpl w:val="4F64B7C5"/>
    <w:lvl w:ilvl="0" w:tentative="0">
      <w:start w:val="1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86E9F"/>
    <w:rsid w:val="080B7C5C"/>
    <w:rsid w:val="0C093C73"/>
    <w:rsid w:val="17A60829"/>
    <w:rsid w:val="1B382FDB"/>
    <w:rsid w:val="1B5073E1"/>
    <w:rsid w:val="1D886E9F"/>
    <w:rsid w:val="2455012D"/>
    <w:rsid w:val="25FA2103"/>
    <w:rsid w:val="26722306"/>
    <w:rsid w:val="2E187C37"/>
    <w:rsid w:val="32427031"/>
    <w:rsid w:val="39DD3AE3"/>
    <w:rsid w:val="3E6A7088"/>
    <w:rsid w:val="42A258CA"/>
    <w:rsid w:val="462B0B2E"/>
    <w:rsid w:val="46CF634A"/>
    <w:rsid w:val="63185A08"/>
    <w:rsid w:val="6A0C1E10"/>
    <w:rsid w:val="73175C43"/>
    <w:rsid w:val="75B746E4"/>
    <w:rsid w:val="77795190"/>
    <w:rsid w:val="7B53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775</Words>
  <Characters>800</Characters>
  <Lines>0</Lines>
  <Paragraphs>0</Paragraphs>
  <TotalTime>0</TotalTime>
  <ScaleCrop>false</ScaleCrop>
  <LinksUpToDate>false</LinksUpToDate>
  <CharactersWithSpaces>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2025-04-07T07:17:00Z</dcterms:created>
  <dc:creator>思无邪</dc:creator>
  <cp:lastModifiedBy>仲元琴</cp:lastModifiedBy>
  <dcterms:modified xsi:type="dcterms:W3CDTF">2025-04-10T02:09:34Z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D0CC80A40FE243D7A7DA67EC223E52FF_11</vt:lpwstr>
  </property>
  <property fmtid="{D5CDD505-2E9C-101B-9397-08002B2CF9AE}" pid="4" name="KSOTemplateDocerSaveRecord">
    <vt:lpwstr>eyJoZGlkIjoiYTVkNmEyMWFkZjg3ZDA5Mzk4MjI2Y2YxZTkxYWRjZDQiLCJ1c2VySWQiOiIxNjQzODE3ODE4In0=</vt:lpwstr>
  </property>
</Properties>
</file>