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，公民身份号码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（填写医疗机构名称）生育一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,取名为：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出生医学证明编号：                ，经父母双方当场协商一致，同意小孩户口迁往          户内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声明人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签字：父亲：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母亲：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提示：公民申报户口登记应当遵循诚实信用原则。根据《福建省居民户口登记管理办法》（省政府第179号令）第六十八条之规定：个人在申报户口登记事项时提供虚假自陈材料的，处以1000元罚款。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TVkZWI5YTEyZmFmNmZmMDM4YjczMzRiNzA4NDcifQ=="/>
  </w:docVars>
  <w:rsids>
    <w:rsidRoot w:val="3F1739B2"/>
    <w:rsid w:val="0244466C"/>
    <w:rsid w:val="20484CB3"/>
    <w:rsid w:val="2D444902"/>
    <w:rsid w:val="355902E1"/>
    <w:rsid w:val="36B02638"/>
    <w:rsid w:val="3F1739B2"/>
    <w:rsid w:val="3FFB487C"/>
    <w:rsid w:val="4DD03208"/>
    <w:rsid w:val="57B61764"/>
    <w:rsid w:val="5F7C7E7E"/>
    <w:rsid w:val="77518C62"/>
    <w:rsid w:val="CB957BD4"/>
    <w:rsid w:val="FB7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172</Words>
  <Characters>177</Characters>
  <Lines>0</Lines>
  <Paragraphs>0</Paragraphs>
  <TotalTime>27</TotalTime>
  <ScaleCrop>false</ScaleCrop>
  <LinksUpToDate>false</LinksUpToDate>
  <CharactersWithSpaces>329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2020-07-03T11:30:00Z</dcterms:created>
  <dc:creator>陈歆/四支队</dc:creator>
  <cp:lastModifiedBy>Administrator</cp:lastModifiedBy>
  <dcterms:modified xsi:type="dcterms:W3CDTF">2022-10-26T06:06:28Z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87ED50CC40BF454C9F93B67A6D0E6548</vt:lpwstr>
  </property>
</Properties>
</file>