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pStyle w:val="2"/>
        <w:ind w:firstLine="422"/>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2023年普通高等学校招生工作规定</w:t>
      </w:r>
      <w:bookmarkEnd w:id="0"/>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w:t>
      </w:r>
      <w:r>
        <w:rPr>
          <w:rFonts w:hint="eastAsia" w:ascii="Times New Roman" w:hAnsi="Times New Roman" w:eastAsia="仿宋_GB2312"/>
          <w:sz w:val="32"/>
          <w:szCs w:val="32"/>
        </w:rPr>
        <w:t>3</w:t>
      </w:r>
      <w:r>
        <w:rPr>
          <w:rFonts w:ascii="Times New Roman" w:hAnsi="Times New Roman" w:eastAsia="仿宋_GB2312"/>
          <w:sz w:val="32"/>
          <w:szCs w:val="32"/>
        </w:rPr>
        <w:t>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）因触犯刑法已被有关部门采取强制措施或正在服刑者</w:t>
      </w:r>
      <w:r>
        <w:rPr>
          <w:rFonts w:hint="eastAsia" w:ascii="Times New Roman" w:hAnsi="Times New Roman" w:eastAsia="仿宋_GB2312"/>
          <w:sz w:val="32"/>
          <w:szCs w:val="32"/>
        </w:rPr>
        <w:t>，其中，未成年人按相关法律规定执行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New Roman" w:hAnsi="Times New Roman" w:eastAsia="仿宋_GB2312"/>
          <w:sz w:val="32"/>
          <w:szCs w:val="32"/>
        </w:rPr>
        <w:t>高级中等教育学校毕业同等学力的具体办法由省级教育行政部门结合实际制订。</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r>
        <w:rPr>
          <w:rFonts w:hint="eastAsia" w:ascii="Times New Roman" w:hAnsi="Times New Roman" w:eastAsia="仿宋_GB2312"/>
          <w:sz w:val="32"/>
          <w:szCs w:val="32"/>
        </w:rPr>
        <w:t>符合条件的港澳台籍考生可在有关省级</w:t>
      </w:r>
      <w:r>
        <w:rPr>
          <w:rFonts w:ascii="Times New Roman" w:hAnsi="Times New Roman" w:eastAsia="仿宋_GB2312"/>
          <w:sz w:val="32"/>
          <w:szCs w:val="32"/>
        </w:rPr>
        <w:t>招委会指定的地点申请报名</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New Roman" w:hAnsi="Times New Roman" w:eastAsia="仿宋_GB2312"/>
          <w:sz w:val="32"/>
          <w:szCs w:val="32"/>
        </w:rPr>
        <w:t>，尤其针对特殊类型招生，要严格</w:t>
      </w:r>
      <w:r>
        <w:rPr>
          <w:rFonts w:ascii="Times New Roman" w:hAnsi="Times New Roman" w:eastAsia="仿宋_GB2312"/>
          <w:sz w:val="32"/>
          <w:szCs w:val="32"/>
        </w:rPr>
        <w:t>报</w:t>
      </w:r>
      <w:r>
        <w:rPr>
          <w:rFonts w:hint="eastAsia" w:ascii="Times New Roman" w:hAnsi="Times New Roman" w:eastAsia="仿宋_GB2312"/>
          <w:sz w:val="32"/>
          <w:szCs w:val="32"/>
        </w:rPr>
        <w:t>考</w:t>
      </w:r>
      <w:r>
        <w:rPr>
          <w:rFonts w:ascii="Times New Roman" w:hAnsi="Times New Roman" w:eastAsia="仿宋_GB2312"/>
          <w:sz w:val="32"/>
          <w:szCs w:val="32"/>
        </w:rPr>
        <w:t>条件，</w:t>
      </w:r>
      <w:r>
        <w:rPr>
          <w:rFonts w:hint="eastAsia" w:ascii="Times New Roman" w:hAnsi="Times New Roman" w:eastAsia="仿宋_GB2312"/>
          <w:sz w:val="32"/>
          <w:szCs w:val="32"/>
        </w:rPr>
        <w:t>加强资格</w:t>
      </w:r>
      <w:r>
        <w:rPr>
          <w:rFonts w:ascii="Times New Roman" w:hAnsi="Times New Roman" w:eastAsia="仿宋_GB2312"/>
          <w:sz w:val="32"/>
          <w:szCs w:val="32"/>
        </w:rPr>
        <w:t>审核</w:t>
      </w:r>
      <w:r>
        <w:rPr>
          <w:rFonts w:hint="eastAsia" w:ascii="Times New Roman" w:hAnsi="Times New Roman" w:eastAsia="仿宋_GB2312"/>
          <w:sz w:val="32"/>
          <w:szCs w:val="32"/>
        </w:rPr>
        <w:t>和复验工作。</w:t>
      </w:r>
      <w:r>
        <w:rPr>
          <w:rFonts w:ascii="Times New Roman" w:hAnsi="Times New Roman" w:eastAsia="仿宋_GB2312"/>
          <w:sz w:val="32"/>
          <w:szCs w:val="32"/>
        </w:rPr>
        <w:t>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w:t>
      </w:r>
      <w:r>
        <w:rPr>
          <w:rFonts w:hint="eastAsia" w:ascii="Times New Roman" w:hAnsi="Times New Roman" w:eastAsia="仿宋_GB2312"/>
          <w:sz w:val="32"/>
          <w:szCs w:val="32"/>
        </w:rPr>
        <w:t>体检、</w:t>
      </w:r>
      <w:r>
        <w:rPr>
          <w:rFonts w:ascii="Times New Roman" w:hAnsi="Times New Roman"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w:t>
      </w:r>
      <w:r>
        <w:rPr>
          <w:rFonts w:hint="eastAsia" w:ascii="Times New Roman" w:hAnsi="Times New Roman" w:eastAsia="仿宋_GB2312"/>
          <w:sz w:val="32"/>
          <w:szCs w:val="32"/>
        </w:rPr>
        <w:t>合格考</w:t>
      </w:r>
      <w:r>
        <w:rPr>
          <w:rFonts w:ascii="Times New Roman" w:hAnsi="Times New Roman"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New Roman" w:hAnsi="Times New Roman" w:eastAsia="仿宋_GB2312"/>
          <w:color w:val="000000" w:themeColor="text1"/>
          <w:sz w:val="32"/>
          <w:szCs w:val="32"/>
          <w14:textFill>
            <w14:solidFill>
              <w14:schemeClr w14:val="tx1"/>
            </w14:solidFill>
          </w14:textFill>
        </w:rPr>
        <w:t>考生电子档案数据要确保真实准确、图像规范，且与</w:t>
      </w:r>
      <w:r>
        <w:rPr>
          <w:rFonts w:ascii="Times New Roman" w:hAnsi="Times New Roman" w:eastAsia="仿宋_GB2312"/>
          <w:sz w:val="32"/>
          <w:szCs w:val="32"/>
        </w:rPr>
        <w:t>考生报名登记表、体检表等纸介质材料内容一致。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r>
        <w:rPr>
          <w:rFonts w:hint="eastAsia" w:ascii="Times New Roman" w:hAnsi="Times New Roman" w:eastAsia="仿宋_GB2312"/>
          <w:sz w:val="32"/>
          <w:szCs w:val="32"/>
        </w:rPr>
        <w:t>各地</w:t>
      </w:r>
      <w:r>
        <w:rPr>
          <w:rFonts w:ascii="Times New Roman" w:hAnsi="Times New Roman" w:eastAsia="仿宋_GB2312"/>
          <w:sz w:val="32"/>
          <w:szCs w:val="32"/>
        </w:rPr>
        <w:t>高级中等教育学校</w:t>
      </w:r>
      <w:r>
        <w:rPr>
          <w:rFonts w:hint="eastAsia" w:ascii="Times New Roman" w:hAnsi="Times New Roman" w:eastAsia="仿宋_GB2312"/>
          <w:sz w:val="32"/>
          <w:szCs w:val="32"/>
        </w:rPr>
        <w:t>要加强考生档案建立与管理，并对毕业生纸质</w:t>
      </w:r>
      <w:r>
        <w:rPr>
          <w:rFonts w:ascii="Times New Roman" w:hAnsi="Times New Roman" w:eastAsia="仿宋_GB2312"/>
          <w:sz w:val="32"/>
          <w:szCs w:val="32"/>
        </w:rPr>
        <w:t>档案</w:t>
      </w:r>
      <w:r>
        <w:rPr>
          <w:rFonts w:hint="eastAsia" w:ascii="Times New Roman" w:hAnsi="Times New Roman" w:eastAsia="仿宋_GB2312"/>
          <w:sz w:val="32"/>
          <w:szCs w:val="32"/>
        </w:rPr>
        <w:t>（或人事档案）客观</w:t>
      </w:r>
      <w:r>
        <w:rPr>
          <w:rFonts w:ascii="Times New Roman" w:hAnsi="Times New Roman" w:eastAsia="仿宋_GB2312"/>
          <w:sz w:val="32"/>
          <w:szCs w:val="32"/>
        </w:rPr>
        <w:t>真实</w:t>
      </w:r>
      <w:r>
        <w:rPr>
          <w:rFonts w:hint="eastAsia" w:ascii="Times New Roman" w:hAnsi="Times New Roman" w:eastAsia="仿宋_GB2312"/>
          <w:sz w:val="32"/>
          <w:szCs w:val="32"/>
        </w:rPr>
        <w:t>性</w:t>
      </w:r>
      <w:r>
        <w:rPr>
          <w:rFonts w:ascii="Times New Roman" w:hAnsi="Times New Roman" w:eastAsia="仿宋_GB2312"/>
          <w:sz w:val="32"/>
          <w:szCs w:val="32"/>
        </w:rPr>
        <w:t>负责</w:t>
      </w:r>
      <w:r>
        <w:rPr>
          <w:rFonts w:hint="eastAsia" w:ascii="Times New Roman" w:hAnsi="Times New Roman" w:eastAsia="仿宋_GB2312"/>
          <w:sz w:val="32"/>
          <w:szCs w:val="32"/>
        </w:rPr>
        <w:t>。对弄虚作假的</w:t>
      </w:r>
      <w:r>
        <w:rPr>
          <w:rFonts w:ascii="Times New Roman" w:hAnsi="Times New Roman" w:eastAsia="仿宋_GB2312"/>
          <w:sz w:val="32"/>
          <w:szCs w:val="32"/>
        </w:rPr>
        <w:t>，一经发现，严肃追责问责</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省级统考和高校的招生考试时间，分别由各省级招委会和高校按照教育部有关要求确定并发布。</w:t>
      </w:r>
    </w:p>
    <w:p>
      <w:pPr>
        <w:spacing w:line="560" w:lineRule="exact"/>
        <w:ind w:firstLine="649"/>
        <w:rPr>
          <w:rFonts w:ascii="Times New Roman" w:hAnsi="Times New Roman" w:eastAsia="仿宋_GB2312"/>
          <w:sz w:val="32"/>
          <w:szCs w:val="32"/>
        </w:rPr>
      </w:pPr>
      <w:r>
        <w:rPr>
          <w:rFonts w:hint="eastAsia" w:ascii="Times New Roman" w:hAnsi="Times New Roman" w:eastAsia="仿宋_GB2312"/>
          <w:sz w:val="32"/>
          <w:szCs w:val="32"/>
        </w:rPr>
        <w:t>18.</w:t>
      </w:r>
      <w:r>
        <w:rPr>
          <w:rFonts w:ascii="Times New Roman" w:hAnsi="Times New Roman" w:eastAsia="仿宋_GB2312"/>
          <w:sz w:val="32"/>
          <w:szCs w:val="32"/>
        </w:rPr>
        <w:t>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r>
        <w:rPr>
          <w:rFonts w:hint="eastAsia" w:ascii="Times New Roman" w:hAnsi="Times New Roman" w:eastAsia="仿宋_GB2312"/>
          <w:sz w:val="32"/>
          <w:szCs w:val="32"/>
        </w:rPr>
        <w:t>或听说测试等</w:t>
      </w:r>
      <w:r>
        <w:rPr>
          <w:rFonts w:ascii="Times New Roman" w:hAnsi="Times New Roman" w:eastAsia="仿宋_GB2312"/>
          <w:sz w:val="32"/>
          <w:szCs w:val="32"/>
        </w:rPr>
        <w:t>。</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w:t>
      </w:r>
      <w:r>
        <w:rPr>
          <w:rFonts w:hint="eastAsia" w:ascii="Times New Roman" w:hAnsi="Times New Roman" w:eastAsia="仿宋_GB2312"/>
          <w:sz w:val="32"/>
          <w:szCs w:val="32"/>
        </w:rPr>
        <w:t>授课</w:t>
      </w:r>
      <w:r>
        <w:rPr>
          <w:rFonts w:ascii="Times New Roman" w:hAnsi="Times New Roman" w:eastAsia="仿宋_GB2312"/>
          <w:sz w:val="32"/>
          <w:szCs w:val="32"/>
        </w:rPr>
        <w:t>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除外）。使用少数民族语言文字</w:t>
      </w:r>
      <w:r>
        <w:rPr>
          <w:rFonts w:hint="eastAsia" w:ascii="Times New Roman" w:hAnsi="Times New Roman" w:eastAsia="仿宋_GB2312"/>
          <w:sz w:val="32"/>
          <w:szCs w:val="32"/>
        </w:rPr>
        <w:t>授课的高级中等教育学校毕业生</w:t>
      </w:r>
      <w:r>
        <w:rPr>
          <w:rFonts w:ascii="Times New Roman" w:hAnsi="Times New Roman" w:eastAsia="仿宋_GB2312"/>
          <w:sz w:val="32"/>
          <w:szCs w:val="32"/>
        </w:rPr>
        <w:t>，参加全国统考</w:t>
      </w:r>
      <w:r>
        <w:rPr>
          <w:rFonts w:hint="eastAsia" w:ascii="Times New Roman" w:hAnsi="Times New Roman" w:eastAsia="仿宋_GB2312"/>
          <w:sz w:val="32"/>
          <w:szCs w:val="32"/>
        </w:rPr>
        <w:t>的考试办法由有关省级招委会根据相关规定确定。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w:t>
      </w:r>
      <w:r>
        <w:rPr>
          <w:rFonts w:hint="eastAsia" w:ascii="Times New Roman" w:hAnsi="Times New Roman" w:eastAsia="仿宋_GB2312"/>
          <w:sz w:val="32"/>
          <w:szCs w:val="32"/>
        </w:rPr>
        <w:t>教育考试院</w:t>
      </w:r>
      <w:r>
        <w:rPr>
          <w:rFonts w:ascii="Times New Roman" w:hAnsi="Times New Roman" w:eastAsia="仿宋_GB2312"/>
          <w:sz w:val="32"/>
          <w:szCs w:val="32"/>
        </w:rPr>
        <w:t>做好考试内容改革的宣传工作，发挥高考的育人功能和积极导向作用，按教育部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w:t>
      </w:r>
      <w:r>
        <w:rPr>
          <w:rFonts w:hint="eastAsia" w:ascii="Times New Roman" w:hAnsi="Times New Roman" w:eastAsia="仿宋_GB2312"/>
          <w:sz w:val="32"/>
          <w:szCs w:val="32"/>
        </w:rPr>
        <w:t>及因不可抗力无法在报名地参加考试的人员，</w:t>
      </w:r>
      <w:r>
        <w:rPr>
          <w:rFonts w:ascii="Times New Roman" w:hAnsi="Times New Roman" w:eastAsia="仿宋_GB2312"/>
          <w:sz w:val="32"/>
          <w:szCs w:val="32"/>
        </w:rPr>
        <w:t>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严禁公布、宣传、炒作或变相炒作高考“状元”“升学率”“上线率”</w:t>
      </w:r>
      <w:r>
        <w:rPr>
          <w:rFonts w:hint="eastAsia" w:ascii="仿宋" w:hAnsi="仿宋" w:eastAsia="仿宋" w:cs="仿宋"/>
          <w:sz w:val="32"/>
        </w:rPr>
        <w:t>等内容</w:t>
      </w:r>
      <w:r>
        <w:rPr>
          <w:rFonts w:hint="eastAsia"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ascii="Times New Roman" w:hAnsi="Times New Roman" w:eastAsia="仿宋_GB2312"/>
          <w:color w:val="333333"/>
          <w:sz w:val="32"/>
          <w:szCs w:val="32"/>
        </w:rPr>
        <w:t>，如有补充说明，</w:t>
      </w:r>
      <w:r>
        <w:rPr>
          <w:rFonts w:hint="eastAsia" w:ascii="Times New Roman" w:hAnsi="Times New Roman" w:eastAsia="仿宋_GB2312"/>
          <w:color w:val="333333"/>
          <w:sz w:val="32"/>
          <w:szCs w:val="32"/>
        </w:rPr>
        <w:t>应</w:t>
      </w:r>
      <w:r>
        <w:rPr>
          <w:rFonts w:ascii="Times New Roman" w:hAnsi="Times New Roman" w:eastAsia="仿宋_GB2312"/>
          <w:color w:val="333333"/>
          <w:sz w:val="32"/>
          <w:szCs w:val="32"/>
        </w:rPr>
        <w:t>及时</w:t>
      </w:r>
      <w:r>
        <w:rPr>
          <w:rFonts w:hint="eastAsia" w:ascii="Times New Roman" w:hAnsi="Times New Roman" w:eastAsia="仿宋_GB2312"/>
          <w:color w:val="333333"/>
          <w:sz w:val="32"/>
          <w:szCs w:val="32"/>
        </w:rPr>
        <w:t>向社会公布并通报</w:t>
      </w:r>
      <w:r>
        <w:rPr>
          <w:rFonts w:ascii="Times New Roman" w:hAnsi="Times New Roman" w:eastAsia="仿宋_GB2312"/>
          <w:color w:val="333333"/>
          <w:sz w:val="32"/>
          <w:szCs w:val="32"/>
        </w:rPr>
        <w:t>有关省级</w:t>
      </w:r>
      <w:r>
        <w:rPr>
          <w:rFonts w:hint="eastAsia" w:ascii="Times New Roman" w:hAnsi="Times New Roman" w:eastAsia="仿宋_GB2312"/>
          <w:color w:val="333333"/>
          <w:sz w:val="32"/>
          <w:szCs w:val="32"/>
        </w:rPr>
        <w:t>招生考试机构</w:t>
      </w:r>
      <w:r>
        <w:rPr>
          <w:rFonts w:ascii="Times New Roman" w:hAnsi="Times New Roman" w:eastAsia="仿宋_GB2312"/>
          <w:sz w:val="32"/>
          <w:szCs w:val="32"/>
        </w:rPr>
        <w:t>。各高校在招生宣传（广告）中应当准确描述本校的办学类型、层次</w:t>
      </w:r>
      <w:r>
        <w:rPr>
          <w:rFonts w:hint="eastAsia" w:ascii="Times New Roman" w:hAnsi="Times New Roman" w:eastAsia="仿宋_GB2312"/>
          <w:sz w:val="32"/>
          <w:szCs w:val="32"/>
        </w:rPr>
        <w:t>、学费</w:t>
      </w:r>
      <w:r>
        <w:rPr>
          <w:rFonts w:ascii="Times New Roman" w:hAnsi="Times New Roman"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w:t>
      </w:r>
      <w:r>
        <w:rPr>
          <w:rFonts w:hint="eastAsia" w:ascii="Times New Roman" w:hAnsi="Times New Roman" w:eastAsia="仿宋_GB2312"/>
          <w:sz w:val="32"/>
          <w:szCs w:val="32"/>
        </w:rPr>
        <w:t>及专业调剂录取办法</w:t>
      </w:r>
      <w:r>
        <w:rPr>
          <w:rFonts w:ascii="Times New Roman" w:hAnsi="Times New Roman" w:eastAsia="仿宋_GB2312"/>
          <w:sz w:val="32"/>
          <w:szCs w:val="32"/>
        </w:rPr>
        <w:t>等），学费标准，学生资助政策及有关程序，颁发学历证书的学校名称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w:t>
      </w:r>
      <w:r>
        <w:rPr>
          <w:rFonts w:hint="eastAsia" w:ascii="Times New Roman" w:hAnsi="Times New Roman" w:eastAsia="仿宋_GB2312"/>
          <w:sz w:val="32"/>
          <w:szCs w:val="32"/>
        </w:rPr>
        <w:t>教育部及生源省份</w:t>
      </w:r>
      <w:r>
        <w:rPr>
          <w:rFonts w:ascii="Times New Roman" w:hAnsi="Times New Roman" w:eastAsia="仿宋_GB2312"/>
          <w:sz w:val="32"/>
          <w:szCs w:val="32"/>
        </w:rPr>
        <w:t>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w:t>
      </w:r>
      <w:r>
        <w:rPr>
          <w:rFonts w:hint="eastAsia" w:ascii="Times New Roman" w:hAnsi="Times New Roman" w:eastAsia="仿宋_GB2312"/>
          <w:sz w:val="32"/>
          <w:szCs w:val="32"/>
        </w:rPr>
        <w:t>所属</w:t>
      </w:r>
      <w:r>
        <w:rPr>
          <w:rFonts w:ascii="Times New Roman" w:hAnsi="Times New Roman" w:eastAsia="仿宋_GB2312"/>
          <w:sz w:val="32"/>
          <w:szCs w:val="32"/>
        </w:rPr>
        <w:t>主管部门下达的招生计划内，可按有关计划管理工作要求以及招生章程确定的招生计划分配原则和办法，编制、调整、执行本校的分省（区、市）分专业招生计划（即招生来源计划）。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w:t>
      </w:r>
      <w:r>
        <w:rPr>
          <w:rFonts w:hint="eastAsia" w:ascii="Times New Roman" w:hAnsi="Times New Roman" w:eastAsia="仿宋_GB2312"/>
          <w:sz w:val="32"/>
          <w:szCs w:val="32"/>
        </w:rPr>
        <w:t>应简明扼要，且</w:t>
      </w:r>
      <w:r>
        <w:rPr>
          <w:rFonts w:ascii="Times New Roman" w:hAnsi="Times New Roman" w:eastAsia="仿宋_GB2312"/>
          <w:sz w:val="32"/>
          <w:szCs w:val="32"/>
        </w:rPr>
        <w:t>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w:t>
      </w:r>
      <w:r>
        <w:rPr>
          <w:rFonts w:hint="eastAsia" w:ascii="Times New Roman" w:hAnsi="Times New Roman" w:eastAsia="仿宋_GB2312"/>
          <w:sz w:val="32"/>
          <w:szCs w:val="32"/>
        </w:rPr>
        <w:t>级招办</w:t>
      </w:r>
      <w:r>
        <w:rPr>
          <w:rFonts w:ascii="Times New Roman" w:hAnsi="Times New Roman" w:eastAsia="仿宋_GB2312"/>
          <w:sz w:val="32"/>
          <w:szCs w:val="32"/>
        </w:rPr>
        <w:t>负责向社会公布，未经教育部分送和有关省</w:t>
      </w:r>
      <w:r>
        <w:rPr>
          <w:rFonts w:hint="eastAsia" w:ascii="Times New Roman" w:hAnsi="Times New Roman" w:eastAsia="仿宋_GB2312"/>
          <w:sz w:val="32"/>
          <w:szCs w:val="32"/>
        </w:rPr>
        <w:t>级招办</w:t>
      </w:r>
      <w:r>
        <w:rPr>
          <w:rFonts w:ascii="Times New Roman" w:hAnsi="Times New Roman" w:eastAsia="仿宋_GB2312"/>
          <w:sz w:val="32"/>
          <w:szCs w:val="32"/>
        </w:rPr>
        <w:t>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3"/>
        <w:spacing w:line="560" w:lineRule="exact"/>
        <w:ind w:firstLine="655"/>
        <w:jc w:val="both"/>
        <w:rPr>
          <w:rFonts w:ascii="Times New Roman" w:hAnsi="Times New Roman" w:eastAsia="仿宋_GB2312"/>
          <w:sz w:val="32"/>
          <w:szCs w:val="32"/>
        </w:rPr>
      </w:pPr>
      <w:r>
        <w:rPr>
          <w:rFonts w:ascii="Times New Roman" w:hAnsi="Times New Roman"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New Roman" w:hAnsi="Times New Roman" w:eastAsia="仿宋_GB2312"/>
          <w:sz w:val="32"/>
          <w:szCs w:val="32"/>
        </w:rPr>
        <w:t>考生应妥善保管登录密码等个人信息，</w:t>
      </w:r>
      <w:r>
        <w:rPr>
          <w:rFonts w:ascii="Times New Roman" w:hAnsi="Times New Roman" w:eastAsia="仿宋_GB2312"/>
          <w:sz w:val="32"/>
          <w:szCs w:val="32"/>
        </w:rPr>
        <w:t>因考生本人疏漏或失误造成的后果，由考生本人承担责任。各级招生考试机构和高级中等教育学校要组织力量加强对考生志愿填报的政策解读和技术指导。</w:t>
      </w:r>
    </w:p>
    <w:p>
      <w:pPr>
        <w:pStyle w:val="3"/>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军事、公安、飞行学员、公费师范生、优师专项、农村订单定向医学生、部分艺术体育专业、航海类等艰苦专业、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w:t>
      </w:r>
      <w:r>
        <w:rPr>
          <w:rFonts w:hint="eastAsia" w:ascii="Times New Roman" w:hAnsi="Times New Roman" w:eastAsia="仿宋_GB2312"/>
          <w:sz w:val="32"/>
          <w:szCs w:val="32"/>
        </w:rPr>
        <w:t>规则</w:t>
      </w:r>
      <w:r>
        <w:rPr>
          <w:rFonts w:ascii="Times New Roman" w:hAnsi="Times New Roman" w:eastAsia="仿宋_GB2312"/>
          <w:sz w:val="32"/>
          <w:szCs w:val="32"/>
        </w:rPr>
        <w:t>，在投档前向各有关高校提供生源分布情况。高校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w:t>
      </w:r>
      <w:r>
        <w:rPr>
          <w:rFonts w:hint="eastAsia" w:ascii="Times New Roman" w:hAnsi="Times New Roman" w:eastAsia="仿宋_GB2312"/>
          <w:sz w:val="32"/>
          <w:szCs w:val="32"/>
        </w:rPr>
        <w:t>按投档规则和</w:t>
      </w:r>
      <w:r>
        <w:rPr>
          <w:rFonts w:ascii="Times New Roman" w:hAnsi="Times New Roman" w:eastAsia="仿宋_GB2312"/>
          <w:sz w:val="32"/>
          <w:szCs w:val="32"/>
        </w:rPr>
        <w:t>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w:t>
      </w:r>
      <w:r>
        <w:rPr>
          <w:rFonts w:hint="eastAsia" w:ascii="Times New Roman" w:hAnsi="Times New Roman" w:eastAsia="仿宋_GB2312"/>
          <w:sz w:val="32"/>
          <w:szCs w:val="32"/>
        </w:rPr>
        <w:t>取</w:t>
      </w:r>
      <w:r>
        <w:rPr>
          <w:rFonts w:ascii="Times New Roman" w:hAnsi="Times New Roman"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在国家招生政策规定外作其他限制。除国家规定的情形外，高校不得提前组织考生面试、测试、体检，并作为录取依据。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w:t>
      </w:r>
      <w:r>
        <w:rPr>
          <w:rFonts w:hint="eastAsia" w:ascii="Times New Roman" w:hAnsi="Times New Roman" w:eastAsia="仿宋_GB2312"/>
          <w:color w:val="000000" w:themeColor="text1"/>
          <w:sz w:val="32"/>
          <w:szCs w:val="32"/>
          <w14:textFill>
            <w14:solidFill>
              <w14:schemeClr w14:val="tx1"/>
            </w14:solidFill>
          </w14:textFill>
        </w:rPr>
        <w:t>公安部</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教育部</w:t>
      </w:r>
      <w:r>
        <w:rPr>
          <w:rFonts w:ascii="Times New Roman" w:hAnsi="Times New Roman" w:eastAsia="仿宋_GB2312"/>
          <w:sz w:val="32"/>
          <w:szCs w:val="32"/>
        </w:rPr>
        <w:t>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w:t>
      </w:r>
      <w:r>
        <w:rPr>
          <w:rFonts w:hint="eastAsia" w:ascii="Times New Roman" w:hAnsi="Times New Roman" w:eastAsia="仿宋_GB2312"/>
          <w:sz w:val="32"/>
          <w:szCs w:val="32"/>
        </w:rPr>
        <w:t>原则上</w:t>
      </w:r>
      <w:r>
        <w:rPr>
          <w:rFonts w:ascii="Times New Roman" w:hAnsi="Times New Roman"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w:t>
      </w:r>
      <w:r>
        <w:rPr>
          <w:rFonts w:hint="eastAsia" w:ascii="Times New Roman" w:hAnsi="Times New Roman" w:eastAsia="仿宋_GB2312"/>
          <w:sz w:val="32"/>
          <w:szCs w:val="32"/>
        </w:rPr>
        <w:t>原则</w:t>
      </w:r>
      <w:r>
        <w:rPr>
          <w:rFonts w:ascii="Times New Roman" w:hAnsi="Times New Roman" w:eastAsia="仿宋_GB2312"/>
          <w:sz w:val="32"/>
          <w:szCs w:val="32"/>
        </w:rPr>
        <w:t>，调整计划应安排在生源人数多、质量好的省（区、市）使用。</w:t>
      </w:r>
      <w:r>
        <w:rPr>
          <w:rFonts w:hint="eastAsia" w:ascii="Times New Roman" w:hAnsi="Times New Roman" w:eastAsia="仿宋_GB2312"/>
          <w:sz w:val="32"/>
          <w:szCs w:val="32"/>
        </w:rPr>
        <w:t>要加强招生录取工作的档案管理，招生计划调整等重要决策要做好会议研究的记录和归档工作。</w:t>
      </w:r>
      <w:r>
        <w:rPr>
          <w:rFonts w:ascii="Times New Roman" w:hAnsi="Times New Roman"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 国家邮政局有关工作要求执行。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w:t>
      </w:r>
      <w:r>
        <w:rPr>
          <w:rFonts w:hint="eastAsia" w:ascii="Times New Roman" w:hAnsi="Times New Roman" w:eastAsia="仿宋_GB2312"/>
          <w:sz w:val="32"/>
          <w:szCs w:val="32"/>
        </w:rPr>
        <w:t>或本科普通批次</w:t>
      </w:r>
      <w:r>
        <w:rPr>
          <w:rFonts w:ascii="Times New Roman" w:hAnsi="Times New Roman" w:eastAsia="仿宋_GB2312"/>
          <w:sz w:val="32"/>
          <w:szCs w:val="32"/>
        </w:rPr>
        <w:t>录取</w:t>
      </w:r>
      <w:r>
        <w:rPr>
          <w:rFonts w:hint="eastAsia" w:ascii="Times New Roman" w:hAnsi="Times New Roman" w:eastAsia="仿宋_GB2312"/>
          <w:sz w:val="32"/>
          <w:szCs w:val="32"/>
        </w:rPr>
        <w:t>原则上</w:t>
      </w:r>
      <w:r>
        <w:rPr>
          <w:rFonts w:ascii="Times New Roman" w:hAnsi="Times New Roman" w:eastAsia="仿宋_GB2312"/>
          <w:sz w:val="32"/>
          <w:szCs w:val="32"/>
        </w:rPr>
        <w:t>应在7月15日之</w:t>
      </w:r>
      <w:r>
        <w:rPr>
          <w:rFonts w:hint="eastAsia" w:ascii="Times New Roman" w:hAnsi="Times New Roman" w:eastAsia="仿宋_GB2312"/>
          <w:sz w:val="32"/>
          <w:szCs w:val="32"/>
        </w:rPr>
        <w:t>前</w:t>
      </w:r>
      <w:r>
        <w:rPr>
          <w:rFonts w:ascii="Times New Roman" w:hAnsi="Times New Roman" w:eastAsia="仿宋_GB2312"/>
          <w:sz w:val="32"/>
          <w:szCs w:val="32"/>
        </w:rPr>
        <w:t>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New Roman" w:hAnsi="Times New Roman" w:eastAsia="仿宋_GB2312"/>
          <w:sz w:val="32"/>
          <w:szCs w:val="32"/>
        </w:rPr>
        <w:t>在高校规定时间内</w:t>
      </w:r>
      <w:r>
        <w:rPr>
          <w:rFonts w:ascii="Times New Roman" w:hAnsi="Times New Roman" w:eastAsia="仿宋_GB2312"/>
          <w:sz w:val="32"/>
          <w:szCs w:val="32"/>
        </w:rPr>
        <w:t>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高校根据经省级招办核准的本校录取考生名册、已录取考生所持录取通知书，按有关规定要求为新生办理入学等相关手续。</w:t>
      </w:r>
      <w:r>
        <w:rPr>
          <w:rFonts w:hint="eastAsia" w:ascii="Times New Roman" w:hAnsi="Times New Roman" w:eastAsia="仿宋_GB2312"/>
          <w:sz w:val="32"/>
          <w:szCs w:val="32"/>
        </w:rPr>
        <w:t>新生报到后，高校应及时核对考生纸质档案及电子档案信息，纸质档案内容不齐全的，应将相关电子档案信息打印并加盖学校档案公章后存入考生纸质档案。</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w:t>
      </w:r>
      <w:r>
        <w:rPr>
          <w:rFonts w:hint="eastAsia" w:ascii="Times New Roman" w:hAnsi="Times New Roman" w:eastAsia="仿宋_GB2312"/>
          <w:sz w:val="32"/>
          <w:szCs w:val="32"/>
        </w:rPr>
        <w:t>、不可抗力</w:t>
      </w:r>
      <w:r>
        <w:rPr>
          <w:rFonts w:ascii="Times New Roman" w:hAnsi="Times New Roman" w:eastAsia="仿宋_GB2312"/>
          <w:sz w:val="32"/>
          <w:szCs w:val="32"/>
        </w:rPr>
        <w:t>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New Roman" w:hAnsi="Times New Roman" w:eastAsia="仿宋_GB2312"/>
          <w:sz w:val="32"/>
          <w:szCs w:val="32"/>
        </w:rPr>
        <w:t>标准</w:t>
      </w:r>
      <w:r>
        <w:rPr>
          <w:rFonts w:ascii="Times New Roman" w:hAnsi="Times New Roman" w:eastAsia="仿宋_GB2312"/>
          <w:sz w:val="32"/>
          <w:szCs w:val="32"/>
        </w:rPr>
        <w:t>、咨询及申诉渠道、重大违规事件及处理结果、录取新生复查</w:t>
      </w:r>
      <w:r>
        <w:rPr>
          <w:rFonts w:hint="eastAsia" w:ascii="Times New Roman" w:hAnsi="Times New Roman" w:eastAsia="仿宋_GB2312"/>
          <w:sz w:val="32"/>
          <w:szCs w:val="32"/>
        </w:rPr>
        <w:t>情况</w:t>
      </w:r>
      <w:r>
        <w:rPr>
          <w:rFonts w:ascii="Times New Roman" w:hAnsi="Times New Roman" w:eastAsia="仿宋_GB2312"/>
          <w:sz w:val="32"/>
          <w:szCs w:val="32"/>
        </w:rPr>
        <w:t>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、有关省级招委会和高校组织考试命题工作；授权教育部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研究推进考试内容改革体系化建设，制定考试标准</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r>
        <w:rPr>
          <w:rFonts w:hint="eastAsia" w:ascii="Times New Roman" w:hAnsi="Times New Roman" w:eastAsia="仿宋_GB2312"/>
          <w:sz w:val="32"/>
          <w:szCs w:val="32"/>
        </w:rPr>
        <w:t>。</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w:t>
      </w:r>
      <w:r>
        <w:rPr>
          <w:rFonts w:hint="eastAsia" w:ascii="Times New Roman" w:hAnsi="Times New Roman" w:eastAsia="仿宋_GB2312"/>
          <w:sz w:val="32"/>
          <w:szCs w:val="32"/>
        </w:rPr>
        <w:t>、地方和高校</w:t>
      </w:r>
      <w:r>
        <w:rPr>
          <w:rFonts w:ascii="Times New Roman" w:hAnsi="Times New Roman" w:eastAsia="仿宋_GB2312"/>
          <w:sz w:val="32"/>
          <w:szCs w:val="32"/>
        </w:rPr>
        <w:t>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64.省（区、市）、市（地、州、盟）、县（市、区、旗）人民政府分别成立本级招委会，在同级人民政府和上一级招委会（或教育部）的双重领导下负责本地区招生工作。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市（地、州、盟）、县（市、区、旗）招委会的职责由各省级招委会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w:t>
      </w:r>
      <w:r>
        <w:rPr>
          <w:rFonts w:hint="eastAsia" w:ascii="Times New Roman" w:hAnsi="Times New Roman" w:eastAsia="仿宋_GB2312"/>
          <w:sz w:val="32"/>
          <w:szCs w:val="32"/>
        </w:rPr>
        <w:t>，并加强命题、评卷、考务工作队伍建设</w:t>
      </w:r>
      <w:r>
        <w:rPr>
          <w:rFonts w:ascii="Times New Roman" w:hAnsi="Times New Roman" w:eastAsia="仿宋_GB2312"/>
          <w:sz w:val="32"/>
          <w:szCs w:val="32"/>
        </w:rPr>
        <w:t>；负责本行政区域内组织</w:t>
      </w:r>
      <w:r>
        <w:rPr>
          <w:rFonts w:hint="eastAsia" w:ascii="Times New Roman" w:hAnsi="Times New Roman" w:eastAsia="仿宋_GB2312"/>
          <w:sz w:val="32"/>
          <w:szCs w:val="32"/>
        </w:rPr>
        <w:t>高考及相关特殊类型招生省级统考</w:t>
      </w:r>
      <w:r>
        <w:rPr>
          <w:rFonts w:ascii="Times New Roman" w:hAnsi="Times New Roman" w:eastAsia="仿宋_GB2312"/>
          <w:sz w:val="32"/>
          <w:szCs w:val="32"/>
        </w:rPr>
        <w:t>、治理考试环境、维护考试</w:t>
      </w:r>
      <w:r>
        <w:rPr>
          <w:rFonts w:hint="eastAsia" w:ascii="Times New Roman" w:hAnsi="Times New Roman" w:eastAsia="仿宋_GB2312"/>
          <w:sz w:val="32"/>
          <w:szCs w:val="32"/>
        </w:rPr>
        <w:t>招生</w:t>
      </w:r>
      <w:r>
        <w:rPr>
          <w:rFonts w:ascii="Times New Roman" w:hAnsi="Times New Roman" w:eastAsia="仿宋_GB2312"/>
          <w:sz w:val="32"/>
          <w:szCs w:val="32"/>
        </w:rPr>
        <w:t>安全</w:t>
      </w:r>
      <w:r>
        <w:rPr>
          <w:rFonts w:hint="eastAsia" w:ascii="Times New Roman" w:hAnsi="Times New Roman" w:eastAsia="仿宋_GB2312"/>
          <w:sz w:val="32"/>
          <w:szCs w:val="32"/>
        </w:rPr>
        <w:t>稳定</w:t>
      </w:r>
      <w:r>
        <w:rPr>
          <w:rFonts w:ascii="Times New Roman" w:hAnsi="Times New Roman" w:eastAsia="仿宋_GB2312"/>
          <w:sz w:val="32"/>
          <w:szCs w:val="32"/>
        </w:rPr>
        <w:t>、</w:t>
      </w:r>
      <w:r>
        <w:rPr>
          <w:rFonts w:hint="eastAsia" w:ascii="Times New Roman" w:hAnsi="Times New Roman" w:eastAsia="仿宋_GB2312"/>
          <w:sz w:val="32"/>
          <w:szCs w:val="32"/>
        </w:rPr>
        <w:t>做好考试防疫、</w:t>
      </w:r>
      <w:r>
        <w:rPr>
          <w:rFonts w:ascii="Times New Roman" w:hAnsi="Times New Roman" w:eastAsia="仿宋_GB2312"/>
          <w:sz w:val="32"/>
          <w:szCs w:val="32"/>
        </w:rPr>
        <w:t>整肃考风考纪等工作。</w:t>
      </w:r>
      <w:r>
        <w:rPr>
          <w:rFonts w:hint="eastAsia" w:ascii="Times New Roman" w:hAnsi="Times New Roman" w:eastAsia="仿宋_GB2312"/>
          <w:sz w:val="32"/>
          <w:szCs w:val="32"/>
        </w:rPr>
        <w:t>指导、监督属地有关高校组织的特殊类型招生考试。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w:t>
      </w:r>
      <w:r>
        <w:rPr>
          <w:rFonts w:hint="eastAsia" w:ascii="Times New Roman" w:hAnsi="Times New Roman" w:eastAsia="仿宋_GB2312"/>
          <w:sz w:val="32"/>
          <w:szCs w:val="32"/>
        </w:rPr>
        <w:t>指导、监督</w:t>
      </w:r>
      <w:r>
        <w:rPr>
          <w:rFonts w:ascii="Times New Roman" w:hAnsi="Times New Roman" w:eastAsia="仿宋_GB2312"/>
          <w:sz w:val="32"/>
          <w:szCs w:val="32"/>
        </w:rPr>
        <w:t>和责任追究</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w:t>
      </w:r>
      <w:r>
        <w:rPr>
          <w:rFonts w:hint="eastAsia" w:ascii="Times New Roman" w:hAnsi="Times New Roman" w:eastAsia="仿宋_GB2312"/>
          <w:sz w:val="32"/>
          <w:szCs w:val="32"/>
        </w:rPr>
        <w:t>志愿填报咨询公共服务、</w:t>
      </w:r>
      <w:r>
        <w:rPr>
          <w:rFonts w:ascii="Times New Roman" w:hAnsi="Times New Roman"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r>
        <w:rPr>
          <w:rFonts w:hint="eastAsia"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w:t>
      </w:r>
      <w:r>
        <w:rPr>
          <w:rFonts w:hint="eastAsia" w:ascii="Times New Roman" w:hAnsi="Times New Roman" w:eastAsia="仿宋_GB2312"/>
          <w:sz w:val="32"/>
          <w:szCs w:val="32"/>
        </w:rPr>
        <w:t>主管部门下达</w:t>
      </w:r>
      <w:r>
        <w:rPr>
          <w:rFonts w:ascii="Times New Roman" w:hAnsi="Times New Roman" w:eastAsia="仿宋_GB2312"/>
          <w:sz w:val="32"/>
          <w:szCs w:val="32"/>
        </w:rPr>
        <w:t>的年度招生规模及</w:t>
      </w:r>
      <w:r>
        <w:rPr>
          <w:rFonts w:hint="eastAsia" w:ascii="Times New Roman" w:hAnsi="Times New Roman" w:eastAsia="仿宋_GB2312"/>
          <w:sz w:val="32"/>
          <w:szCs w:val="32"/>
        </w:rPr>
        <w:t>国家</w:t>
      </w:r>
      <w:r>
        <w:rPr>
          <w:rFonts w:ascii="Times New Roman" w:hAnsi="Times New Roman" w:eastAsia="仿宋_GB2312"/>
          <w:sz w:val="32"/>
          <w:szCs w:val="32"/>
        </w:rPr>
        <w:t>有关规定编制并报送本校分省分专业招生计划</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r>
        <w:rPr>
          <w:rFonts w:hint="eastAsia" w:ascii="Times New Roman" w:hAnsi="Times New Roman" w:eastAsia="仿宋_GB2312"/>
          <w:sz w:val="32"/>
          <w:szCs w:val="32"/>
        </w:rPr>
        <w:t>并负责协调处理有关问题。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w:t>
      </w:r>
      <w:r>
        <w:rPr>
          <w:rFonts w:ascii="Times New Roman" w:hAnsi="Times New Roman" w:eastAsia="仿宋_GB2312"/>
          <w:color w:val="000000"/>
          <w:sz w:val="32"/>
          <w:szCs w:val="32"/>
        </w:rPr>
        <w:t>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、考试防疫</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w:t>
      </w:r>
      <w:r>
        <w:rPr>
          <w:rFonts w:hint="eastAsia" w:ascii="Times New Roman" w:hAnsi="Times New Roman" w:eastAsia="仿宋_GB2312"/>
          <w:sz w:val="32"/>
          <w:szCs w:val="32"/>
        </w:rPr>
        <w:t>报名、体检、</w:t>
      </w:r>
      <w:r>
        <w:rPr>
          <w:rFonts w:ascii="Times New Roman" w:hAnsi="Times New Roman" w:eastAsia="仿宋_GB2312"/>
          <w:sz w:val="32"/>
          <w:szCs w:val="32"/>
        </w:rPr>
        <w:t>命题、</w:t>
      </w:r>
      <w:r>
        <w:rPr>
          <w:rFonts w:hint="eastAsia" w:ascii="Times New Roman" w:hAnsi="Times New Roman" w:eastAsia="仿宋_GB2312"/>
          <w:sz w:val="32"/>
          <w:szCs w:val="32"/>
        </w:rPr>
        <w:t>制卷、运卷、</w:t>
      </w:r>
      <w:r>
        <w:rPr>
          <w:rFonts w:ascii="Times New Roman" w:hAnsi="Times New Roman" w:eastAsia="仿宋_GB2312"/>
          <w:sz w:val="32"/>
          <w:szCs w:val="32"/>
        </w:rPr>
        <w:t>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w:t>
      </w:r>
      <w:r>
        <w:rPr>
          <w:rFonts w:hint="eastAsia" w:ascii="Times New Roman" w:hAnsi="Times New Roman" w:eastAsia="仿宋_GB2312"/>
          <w:sz w:val="32"/>
          <w:szCs w:val="32"/>
        </w:rPr>
        <w:t>少年班、</w:t>
      </w:r>
      <w:r>
        <w:rPr>
          <w:rFonts w:ascii="Times New Roman" w:hAnsi="Times New Roman" w:eastAsia="仿宋_GB2312"/>
          <w:sz w:val="32"/>
          <w:szCs w:val="32"/>
        </w:rPr>
        <w:t>综合评价试点、高水平艺术团、高水平运动队、艺术体育类专业、运动训练和</w:t>
      </w:r>
      <w:r>
        <w:rPr>
          <w:rFonts w:hint="eastAsia" w:ascii="Times New Roman" w:hAnsi="Times New Roman" w:eastAsia="仿宋_GB2312"/>
          <w:sz w:val="32"/>
          <w:szCs w:val="32"/>
        </w:rPr>
        <w:t>武术及</w:t>
      </w:r>
      <w:r>
        <w:rPr>
          <w:rFonts w:ascii="Times New Roman" w:hAnsi="Times New Roman" w:eastAsia="仿宋_GB2312"/>
          <w:sz w:val="32"/>
          <w:szCs w:val="32"/>
        </w:rPr>
        <w:t>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对在上述类型招生考试中违规的考生、高校、中学及有关工作人员要从严查处。其中</w:t>
      </w:r>
      <w:r>
        <w:rPr>
          <w:rFonts w:hint="eastAsia" w:ascii="Times New Roman" w:hAnsi="Times New Roman" w:eastAsia="仿宋_GB2312"/>
          <w:sz w:val="32"/>
          <w:szCs w:val="32"/>
        </w:rPr>
        <w:t>，</w:t>
      </w:r>
      <w:r>
        <w:rPr>
          <w:rFonts w:ascii="Times New Roman" w:hAnsi="Times New Roman" w:eastAsia="仿宋_GB2312"/>
          <w:sz w:val="32"/>
          <w:szCs w:val="32"/>
        </w:rPr>
        <w:t>凡提供虚假个人信息或申请材料的，均应当认定为在国家教育考试中作弊</w:t>
      </w:r>
      <w:r>
        <w:rPr>
          <w:rFonts w:hint="eastAsia" w:ascii="Times New Roman" w:hAnsi="Times New Roman" w:eastAsia="仿宋_GB2312"/>
          <w:sz w:val="32"/>
          <w:szCs w:val="32"/>
        </w:rPr>
        <w:t>。</w:t>
      </w:r>
      <w:r>
        <w:rPr>
          <w:rFonts w:hint="eastAsia" w:ascii="Times New Roman" w:hAnsi="Times New Roman"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对被认定为作弊的考生，取消其相关类型招生的报名、考试和录取资格，同时通报有关省级招生考试机构或教育行政部门取消其当年高考报名、考试和录取资格，并视情节轻重给予暂停参加各类国家教育考试</w:t>
      </w:r>
      <w:r>
        <w:rPr>
          <w:rFonts w:ascii="Times New Roman" w:hAnsi="Times New Roman" w:eastAsia="仿宋_GB2312"/>
          <w:color w:val="000000" w:themeColor="text1"/>
          <w:kern w:val="0"/>
          <w:sz w:val="32"/>
          <w:szCs w:val="32"/>
          <w14:textFill>
            <w14:solidFill>
              <w14:schemeClr w14:val="tx1"/>
            </w14:solidFill>
          </w14:textFill>
        </w:rPr>
        <w:t>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YzA2ZTRiNWJmNzZmYTkyZmI1OTVjNmM0ZDI1NTYifQ=="/>
    <w:docVar w:name="WM_UUID" w:val="e6f1f77e-1afe-446d-b791-9bbb8a518445"/>
  </w:docVars>
  <w:rsids>
    <w:rsidRoot w:val="007B040B"/>
    <w:rsid w:val="00000A0F"/>
    <w:rsid w:val="00000D89"/>
    <w:rsid w:val="00003390"/>
    <w:rsid w:val="00005F4E"/>
    <w:rsid w:val="00006FE9"/>
    <w:rsid w:val="000104A1"/>
    <w:rsid w:val="00010983"/>
    <w:rsid w:val="000109FE"/>
    <w:rsid w:val="0001489E"/>
    <w:rsid w:val="00017FBB"/>
    <w:rsid w:val="000202C1"/>
    <w:rsid w:val="000234B5"/>
    <w:rsid w:val="00025BEE"/>
    <w:rsid w:val="0003124A"/>
    <w:rsid w:val="000342D9"/>
    <w:rsid w:val="00034723"/>
    <w:rsid w:val="000376BB"/>
    <w:rsid w:val="000440C1"/>
    <w:rsid w:val="00045789"/>
    <w:rsid w:val="00052407"/>
    <w:rsid w:val="000529BD"/>
    <w:rsid w:val="00072270"/>
    <w:rsid w:val="0007296E"/>
    <w:rsid w:val="00074BC8"/>
    <w:rsid w:val="000765C7"/>
    <w:rsid w:val="00077AA2"/>
    <w:rsid w:val="0008165B"/>
    <w:rsid w:val="000819B5"/>
    <w:rsid w:val="0008722B"/>
    <w:rsid w:val="00087E1B"/>
    <w:rsid w:val="00090061"/>
    <w:rsid w:val="00090D9C"/>
    <w:rsid w:val="0009305A"/>
    <w:rsid w:val="00093993"/>
    <w:rsid w:val="00096D3D"/>
    <w:rsid w:val="000A1A39"/>
    <w:rsid w:val="000A21C0"/>
    <w:rsid w:val="000A43E3"/>
    <w:rsid w:val="000A565C"/>
    <w:rsid w:val="000B6622"/>
    <w:rsid w:val="000C137F"/>
    <w:rsid w:val="000C254D"/>
    <w:rsid w:val="000C3EA5"/>
    <w:rsid w:val="000D2783"/>
    <w:rsid w:val="000D364A"/>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3E69"/>
    <w:rsid w:val="00125029"/>
    <w:rsid w:val="001324FE"/>
    <w:rsid w:val="0013504E"/>
    <w:rsid w:val="00136120"/>
    <w:rsid w:val="00144143"/>
    <w:rsid w:val="00144D32"/>
    <w:rsid w:val="001467A7"/>
    <w:rsid w:val="00150766"/>
    <w:rsid w:val="00154EA6"/>
    <w:rsid w:val="001550BA"/>
    <w:rsid w:val="00156387"/>
    <w:rsid w:val="00164646"/>
    <w:rsid w:val="00165C8E"/>
    <w:rsid w:val="001664D9"/>
    <w:rsid w:val="00167A73"/>
    <w:rsid w:val="001764E3"/>
    <w:rsid w:val="001765C2"/>
    <w:rsid w:val="0018090E"/>
    <w:rsid w:val="00183D2C"/>
    <w:rsid w:val="00186426"/>
    <w:rsid w:val="001901B2"/>
    <w:rsid w:val="0019036B"/>
    <w:rsid w:val="001960B9"/>
    <w:rsid w:val="00197FFA"/>
    <w:rsid w:val="001A6B05"/>
    <w:rsid w:val="001A6F03"/>
    <w:rsid w:val="001B3059"/>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3A77"/>
    <w:rsid w:val="00204706"/>
    <w:rsid w:val="00205B83"/>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92E"/>
    <w:rsid w:val="00260DD1"/>
    <w:rsid w:val="002620F3"/>
    <w:rsid w:val="00267957"/>
    <w:rsid w:val="002721DD"/>
    <w:rsid w:val="002827B0"/>
    <w:rsid w:val="0028327E"/>
    <w:rsid w:val="002866DE"/>
    <w:rsid w:val="0029440A"/>
    <w:rsid w:val="002969BA"/>
    <w:rsid w:val="00297ACB"/>
    <w:rsid w:val="002A096E"/>
    <w:rsid w:val="002A28E6"/>
    <w:rsid w:val="002A3A96"/>
    <w:rsid w:val="002A5332"/>
    <w:rsid w:val="002B41B5"/>
    <w:rsid w:val="002C1CFF"/>
    <w:rsid w:val="002C2456"/>
    <w:rsid w:val="002C3931"/>
    <w:rsid w:val="002C4383"/>
    <w:rsid w:val="002C5BF1"/>
    <w:rsid w:val="002C6A24"/>
    <w:rsid w:val="002C6D60"/>
    <w:rsid w:val="002D1F62"/>
    <w:rsid w:val="002D4E07"/>
    <w:rsid w:val="002D745D"/>
    <w:rsid w:val="002E059A"/>
    <w:rsid w:val="002E4D12"/>
    <w:rsid w:val="002E56B1"/>
    <w:rsid w:val="002E6798"/>
    <w:rsid w:val="002F03A7"/>
    <w:rsid w:val="002F1B54"/>
    <w:rsid w:val="00300902"/>
    <w:rsid w:val="00301A78"/>
    <w:rsid w:val="00306F11"/>
    <w:rsid w:val="00307F26"/>
    <w:rsid w:val="00311B5E"/>
    <w:rsid w:val="0031329E"/>
    <w:rsid w:val="003159E6"/>
    <w:rsid w:val="00321C68"/>
    <w:rsid w:val="003228A7"/>
    <w:rsid w:val="00322ABA"/>
    <w:rsid w:val="00325C3C"/>
    <w:rsid w:val="00327F44"/>
    <w:rsid w:val="0033059B"/>
    <w:rsid w:val="0033297A"/>
    <w:rsid w:val="003349CC"/>
    <w:rsid w:val="003403AB"/>
    <w:rsid w:val="00344AAE"/>
    <w:rsid w:val="00344AD8"/>
    <w:rsid w:val="00347E4E"/>
    <w:rsid w:val="00347EBF"/>
    <w:rsid w:val="0035153C"/>
    <w:rsid w:val="00351A45"/>
    <w:rsid w:val="003550AF"/>
    <w:rsid w:val="003552A6"/>
    <w:rsid w:val="003554C3"/>
    <w:rsid w:val="003676ED"/>
    <w:rsid w:val="00373615"/>
    <w:rsid w:val="00376195"/>
    <w:rsid w:val="003817D5"/>
    <w:rsid w:val="003829B2"/>
    <w:rsid w:val="00383268"/>
    <w:rsid w:val="003838EE"/>
    <w:rsid w:val="0038566B"/>
    <w:rsid w:val="00385C71"/>
    <w:rsid w:val="00387152"/>
    <w:rsid w:val="003872C1"/>
    <w:rsid w:val="00387667"/>
    <w:rsid w:val="003878B6"/>
    <w:rsid w:val="0039225B"/>
    <w:rsid w:val="00393D4D"/>
    <w:rsid w:val="00396124"/>
    <w:rsid w:val="00396A6B"/>
    <w:rsid w:val="00397153"/>
    <w:rsid w:val="003A5317"/>
    <w:rsid w:val="003A74AC"/>
    <w:rsid w:val="003A7AA8"/>
    <w:rsid w:val="003B49B7"/>
    <w:rsid w:val="003B642B"/>
    <w:rsid w:val="003C1878"/>
    <w:rsid w:val="003C3455"/>
    <w:rsid w:val="003C4B97"/>
    <w:rsid w:val="003C7ED9"/>
    <w:rsid w:val="003D0224"/>
    <w:rsid w:val="003D39E4"/>
    <w:rsid w:val="003D4159"/>
    <w:rsid w:val="003D677C"/>
    <w:rsid w:val="003D6EB8"/>
    <w:rsid w:val="003E0A64"/>
    <w:rsid w:val="003E0A74"/>
    <w:rsid w:val="003E41EC"/>
    <w:rsid w:val="003E591E"/>
    <w:rsid w:val="003E6A27"/>
    <w:rsid w:val="003F5A0E"/>
    <w:rsid w:val="003F73AD"/>
    <w:rsid w:val="00400A5E"/>
    <w:rsid w:val="00403501"/>
    <w:rsid w:val="004040B9"/>
    <w:rsid w:val="00406899"/>
    <w:rsid w:val="00407038"/>
    <w:rsid w:val="00413575"/>
    <w:rsid w:val="00413D60"/>
    <w:rsid w:val="00414312"/>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80502"/>
    <w:rsid w:val="0048586A"/>
    <w:rsid w:val="00490864"/>
    <w:rsid w:val="0049162B"/>
    <w:rsid w:val="00492BF5"/>
    <w:rsid w:val="0049548A"/>
    <w:rsid w:val="00497DA0"/>
    <w:rsid w:val="004A1FD1"/>
    <w:rsid w:val="004A3E3F"/>
    <w:rsid w:val="004A45B9"/>
    <w:rsid w:val="004A55F3"/>
    <w:rsid w:val="004A7CF0"/>
    <w:rsid w:val="004B7DEF"/>
    <w:rsid w:val="004C07DB"/>
    <w:rsid w:val="004C08CD"/>
    <w:rsid w:val="004C190B"/>
    <w:rsid w:val="004C3CA8"/>
    <w:rsid w:val="004C7BF7"/>
    <w:rsid w:val="004D1FEC"/>
    <w:rsid w:val="004D6C4C"/>
    <w:rsid w:val="004E184F"/>
    <w:rsid w:val="004E1E6E"/>
    <w:rsid w:val="004E3665"/>
    <w:rsid w:val="004E4C7E"/>
    <w:rsid w:val="004E709D"/>
    <w:rsid w:val="004E7196"/>
    <w:rsid w:val="004F0F51"/>
    <w:rsid w:val="004F0F75"/>
    <w:rsid w:val="004F52C4"/>
    <w:rsid w:val="004F7C5D"/>
    <w:rsid w:val="00502077"/>
    <w:rsid w:val="0050371C"/>
    <w:rsid w:val="00507518"/>
    <w:rsid w:val="00510EF6"/>
    <w:rsid w:val="00511591"/>
    <w:rsid w:val="00514937"/>
    <w:rsid w:val="0051633E"/>
    <w:rsid w:val="005206AD"/>
    <w:rsid w:val="0052272D"/>
    <w:rsid w:val="0052507E"/>
    <w:rsid w:val="00535AAA"/>
    <w:rsid w:val="00536517"/>
    <w:rsid w:val="00543419"/>
    <w:rsid w:val="00545246"/>
    <w:rsid w:val="00545B69"/>
    <w:rsid w:val="00546496"/>
    <w:rsid w:val="00547A6D"/>
    <w:rsid w:val="005513B4"/>
    <w:rsid w:val="00564234"/>
    <w:rsid w:val="005654A1"/>
    <w:rsid w:val="00565BEF"/>
    <w:rsid w:val="00571C94"/>
    <w:rsid w:val="00575133"/>
    <w:rsid w:val="00575850"/>
    <w:rsid w:val="0057588B"/>
    <w:rsid w:val="00576AF8"/>
    <w:rsid w:val="00577B89"/>
    <w:rsid w:val="005912D7"/>
    <w:rsid w:val="005927CD"/>
    <w:rsid w:val="005930CF"/>
    <w:rsid w:val="00596BCA"/>
    <w:rsid w:val="005A0D71"/>
    <w:rsid w:val="005A2DE4"/>
    <w:rsid w:val="005A5340"/>
    <w:rsid w:val="005B20D7"/>
    <w:rsid w:val="005B41A2"/>
    <w:rsid w:val="005B658C"/>
    <w:rsid w:val="005B70A2"/>
    <w:rsid w:val="005C0986"/>
    <w:rsid w:val="005C258B"/>
    <w:rsid w:val="005C35D8"/>
    <w:rsid w:val="005C3A04"/>
    <w:rsid w:val="005C4C51"/>
    <w:rsid w:val="005C67BB"/>
    <w:rsid w:val="005C6CB5"/>
    <w:rsid w:val="005D2540"/>
    <w:rsid w:val="005D6A85"/>
    <w:rsid w:val="005E0717"/>
    <w:rsid w:val="005E14FA"/>
    <w:rsid w:val="005E1644"/>
    <w:rsid w:val="005E3DCC"/>
    <w:rsid w:val="005E5D92"/>
    <w:rsid w:val="005E7920"/>
    <w:rsid w:val="005E7AA2"/>
    <w:rsid w:val="005F2AD2"/>
    <w:rsid w:val="005F44A9"/>
    <w:rsid w:val="00600973"/>
    <w:rsid w:val="006025BA"/>
    <w:rsid w:val="00604254"/>
    <w:rsid w:val="00611D38"/>
    <w:rsid w:val="00615C89"/>
    <w:rsid w:val="006170B0"/>
    <w:rsid w:val="00620C62"/>
    <w:rsid w:val="00623216"/>
    <w:rsid w:val="00626D20"/>
    <w:rsid w:val="00632747"/>
    <w:rsid w:val="00634964"/>
    <w:rsid w:val="00634FA1"/>
    <w:rsid w:val="00637A82"/>
    <w:rsid w:val="006419A4"/>
    <w:rsid w:val="0064287F"/>
    <w:rsid w:val="00643ACA"/>
    <w:rsid w:val="00643FD7"/>
    <w:rsid w:val="0064469D"/>
    <w:rsid w:val="00647285"/>
    <w:rsid w:val="00647B10"/>
    <w:rsid w:val="00650876"/>
    <w:rsid w:val="00652BC9"/>
    <w:rsid w:val="00654627"/>
    <w:rsid w:val="0065670B"/>
    <w:rsid w:val="0066457B"/>
    <w:rsid w:val="00673622"/>
    <w:rsid w:val="00677312"/>
    <w:rsid w:val="006829FB"/>
    <w:rsid w:val="00683BBC"/>
    <w:rsid w:val="006921EF"/>
    <w:rsid w:val="00692860"/>
    <w:rsid w:val="006A09B1"/>
    <w:rsid w:val="006A6BC0"/>
    <w:rsid w:val="006B3787"/>
    <w:rsid w:val="006B7CCE"/>
    <w:rsid w:val="006C40E9"/>
    <w:rsid w:val="006C5720"/>
    <w:rsid w:val="006D261B"/>
    <w:rsid w:val="006D29F2"/>
    <w:rsid w:val="006D3795"/>
    <w:rsid w:val="006D3BEC"/>
    <w:rsid w:val="006D724D"/>
    <w:rsid w:val="006E441E"/>
    <w:rsid w:val="006F2D5A"/>
    <w:rsid w:val="006F46BB"/>
    <w:rsid w:val="006F4D3E"/>
    <w:rsid w:val="006F6FA9"/>
    <w:rsid w:val="006F767B"/>
    <w:rsid w:val="00704520"/>
    <w:rsid w:val="0070787A"/>
    <w:rsid w:val="007100C6"/>
    <w:rsid w:val="007147FC"/>
    <w:rsid w:val="00714D62"/>
    <w:rsid w:val="0071569E"/>
    <w:rsid w:val="0071750A"/>
    <w:rsid w:val="00721063"/>
    <w:rsid w:val="0072317A"/>
    <w:rsid w:val="00724318"/>
    <w:rsid w:val="00724319"/>
    <w:rsid w:val="007309DF"/>
    <w:rsid w:val="00733C5C"/>
    <w:rsid w:val="007415FE"/>
    <w:rsid w:val="00745375"/>
    <w:rsid w:val="00751625"/>
    <w:rsid w:val="00756933"/>
    <w:rsid w:val="00756D8B"/>
    <w:rsid w:val="007625E7"/>
    <w:rsid w:val="00763B2C"/>
    <w:rsid w:val="007660EA"/>
    <w:rsid w:val="007729AA"/>
    <w:rsid w:val="007730D9"/>
    <w:rsid w:val="007777F0"/>
    <w:rsid w:val="00780276"/>
    <w:rsid w:val="007804C5"/>
    <w:rsid w:val="00785121"/>
    <w:rsid w:val="00786339"/>
    <w:rsid w:val="00786E1E"/>
    <w:rsid w:val="007908A0"/>
    <w:rsid w:val="00792007"/>
    <w:rsid w:val="00794DC7"/>
    <w:rsid w:val="00795DAB"/>
    <w:rsid w:val="00797408"/>
    <w:rsid w:val="007A254D"/>
    <w:rsid w:val="007A3236"/>
    <w:rsid w:val="007A68A6"/>
    <w:rsid w:val="007B040B"/>
    <w:rsid w:val="007B2164"/>
    <w:rsid w:val="007B4F39"/>
    <w:rsid w:val="007B51C0"/>
    <w:rsid w:val="007C1654"/>
    <w:rsid w:val="007C754E"/>
    <w:rsid w:val="007D1249"/>
    <w:rsid w:val="007D1D31"/>
    <w:rsid w:val="007D45D2"/>
    <w:rsid w:val="007D762E"/>
    <w:rsid w:val="007E0CE6"/>
    <w:rsid w:val="007E15D6"/>
    <w:rsid w:val="007E24A1"/>
    <w:rsid w:val="007E6FCF"/>
    <w:rsid w:val="007F2D77"/>
    <w:rsid w:val="007F2F3D"/>
    <w:rsid w:val="007F3074"/>
    <w:rsid w:val="007F59EE"/>
    <w:rsid w:val="007F605F"/>
    <w:rsid w:val="007F6D53"/>
    <w:rsid w:val="007F711C"/>
    <w:rsid w:val="00804401"/>
    <w:rsid w:val="008044A3"/>
    <w:rsid w:val="00807DA7"/>
    <w:rsid w:val="00820D31"/>
    <w:rsid w:val="00822BC5"/>
    <w:rsid w:val="00824B0C"/>
    <w:rsid w:val="00825388"/>
    <w:rsid w:val="00826A80"/>
    <w:rsid w:val="00827E79"/>
    <w:rsid w:val="00832426"/>
    <w:rsid w:val="00832C22"/>
    <w:rsid w:val="00834A2C"/>
    <w:rsid w:val="0084229D"/>
    <w:rsid w:val="008427CA"/>
    <w:rsid w:val="008460AB"/>
    <w:rsid w:val="00846B16"/>
    <w:rsid w:val="00847A25"/>
    <w:rsid w:val="00847DAD"/>
    <w:rsid w:val="00850497"/>
    <w:rsid w:val="0085391D"/>
    <w:rsid w:val="00853D94"/>
    <w:rsid w:val="00856E1C"/>
    <w:rsid w:val="0086361B"/>
    <w:rsid w:val="00865A6B"/>
    <w:rsid w:val="008745E1"/>
    <w:rsid w:val="00881F1D"/>
    <w:rsid w:val="00890F10"/>
    <w:rsid w:val="00891C48"/>
    <w:rsid w:val="00892333"/>
    <w:rsid w:val="0089792D"/>
    <w:rsid w:val="008A4410"/>
    <w:rsid w:val="008A6D99"/>
    <w:rsid w:val="008B0F4D"/>
    <w:rsid w:val="008B326C"/>
    <w:rsid w:val="008B5DF3"/>
    <w:rsid w:val="008B776A"/>
    <w:rsid w:val="008B77B0"/>
    <w:rsid w:val="008C0B04"/>
    <w:rsid w:val="008C0F14"/>
    <w:rsid w:val="008C2B5E"/>
    <w:rsid w:val="008C4E79"/>
    <w:rsid w:val="008C6FA6"/>
    <w:rsid w:val="008C701D"/>
    <w:rsid w:val="008C7BAC"/>
    <w:rsid w:val="008D3249"/>
    <w:rsid w:val="008D3602"/>
    <w:rsid w:val="008D4206"/>
    <w:rsid w:val="008E0EC4"/>
    <w:rsid w:val="008E6FE0"/>
    <w:rsid w:val="008F2B94"/>
    <w:rsid w:val="008F3682"/>
    <w:rsid w:val="00902413"/>
    <w:rsid w:val="009113DC"/>
    <w:rsid w:val="00914AE1"/>
    <w:rsid w:val="00915847"/>
    <w:rsid w:val="00917830"/>
    <w:rsid w:val="00920C83"/>
    <w:rsid w:val="00923BE2"/>
    <w:rsid w:val="00931A04"/>
    <w:rsid w:val="00932051"/>
    <w:rsid w:val="009522ED"/>
    <w:rsid w:val="009545D9"/>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120"/>
    <w:rsid w:val="00992386"/>
    <w:rsid w:val="0099241E"/>
    <w:rsid w:val="00992AB3"/>
    <w:rsid w:val="00994F7C"/>
    <w:rsid w:val="009A0412"/>
    <w:rsid w:val="009A32D4"/>
    <w:rsid w:val="009A34C4"/>
    <w:rsid w:val="009A7153"/>
    <w:rsid w:val="009B0FD4"/>
    <w:rsid w:val="009B1308"/>
    <w:rsid w:val="009B4BDD"/>
    <w:rsid w:val="009B54CE"/>
    <w:rsid w:val="009C00EC"/>
    <w:rsid w:val="009C023A"/>
    <w:rsid w:val="009C1352"/>
    <w:rsid w:val="009C7009"/>
    <w:rsid w:val="009D15CB"/>
    <w:rsid w:val="009D4543"/>
    <w:rsid w:val="009D5FBF"/>
    <w:rsid w:val="009E2295"/>
    <w:rsid w:val="009E739D"/>
    <w:rsid w:val="009F13AB"/>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0CA3"/>
    <w:rsid w:val="00A311BB"/>
    <w:rsid w:val="00A33D0D"/>
    <w:rsid w:val="00A34746"/>
    <w:rsid w:val="00A34A83"/>
    <w:rsid w:val="00A365EC"/>
    <w:rsid w:val="00A425B8"/>
    <w:rsid w:val="00A4282D"/>
    <w:rsid w:val="00A43046"/>
    <w:rsid w:val="00A4628A"/>
    <w:rsid w:val="00A46D42"/>
    <w:rsid w:val="00A55EC3"/>
    <w:rsid w:val="00A5688D"/>
    <w:rsid w:val="00A63CFF"/>
    <w:rsid w:val="00A660EB"/>
    <w:rsid w:val="00A82C68"/>
    <w:rsid w:val="00A83034"/>
    <w:rsid w:val="00A848D1"/>
    <w:rsid w:val="00A84E81"/>
    <w:rsid w:val="00A86B5A"/>
    <w:rsid w:val="00A9504B"/>
    <w:rsid w:val="00A95F2B"/>
    <w:rsid w:val="00AA157D"/>
    <w:rsid w:val="00AA4978"/>
    <w:rsid w:val="00AA4E80"/>
    <w:rsid w:val="00AA7C13"/>
    <w:rsid w:val="00AB2A41"/>
    <w:rsid w:val="00AB35A1"/>
    <w:rsid w:val="00AB6725"/>
    <w:rsid w:val="00AB6C38"/>
    <w:rsid w:val="00AC28E9"/>
    <w:rsid w:val="00AC46BF"/>
    <w:rsid w:val="00AC6211"/>
    <w:rsid w:val="00AC7E41"/>
    <w:rsid w:val="00AD413B"/>
    <w:rsid w:val="00AD4314"/>
    <w:rsid w:val="00AE11D1"/>
    <w:rsid w:val="00AE2190"/>
    <w:rsid w:val="00B0234A"/>
    <w:rsid w:val="00B07004"/>
    <w:rsid w:val="00B1387F"/>
    <w:rsid w:val="00B14F4F"/>
    <w:rsid w:val="00B153C2"/>
    <w:rsid w:val="00B17956"/>
    <w:rsid w:val="00B22E03"/>
    <w:rsid w:val="00B26CA4"/>
    <w:rsid w:val="00B32120"/>
    <w:rsid w:val="00B34645"/>
    <w:rsid w:val="00B347BA"/>
    <w:rsid w:val="00B37CD7"/>
    <w:rsid w:val="00B41867"/>
    <w:rsid w:val="00B4408F"/>
    <w:rsid w:val="00B4529D"/>
    <w:rsid w:val="00B45D72"/>
    <w:rsid w:val="00B478C3"/>
    <w:rsid w:val="00B541F1"/>
    <w:rsid w:val="00B55076"/>
    <w:rsid w:val="00B604E3"/>
    <w:rsid w:val="00B60CA5"/>
    <w:rsid w:val="00B66586"/>
    <w:rsid w:val="00B71A45"/>
    <w:rsid w:val="00B71C0E"/>
    <w:rsid w:val="00B731C8"/>
    <w:rsid w:val="00B741AD"/>
    <w:rsid w:val="00B754A4"/>
    <w:rsid w:val="00B75D47"/>
    <w:rsid w:val="00B80FA9"/>
    <w:rsid w:val="00B840BC"/>
    <w:rsid w:val="00B85228"/>
    <w:rsid w:val="00B86D96"/>
    <w:rsid w:val="00B9213F"/>
    <w:rsid w:val="00B97CD5"/>
    <w:rsid w:val="00BA482F"/>
    <w:rsid w:val="00BA5D59"/>
    <w:rsid w:val="00BB09CB"/>
    <w:rsid w:val="00BB400A"/>
    <w:rsid w:val="00BB408E"/>
    <w:rsid w:val="00BB5500"/>
    <w:rsid w:val="00BB6C8C"/>
    <w:rsid w:val="00BC1543"/>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437F"/>
    <w:rsid w:val="00C06D5A"/>
    <w:rsid w:val="00C10252"/>
    <w:rsid w:val="00C1295D"/>
    <w:rsid w:val="00C1670D"/>
    <w:rsid w:val="00C22B88"/>
    <w:rsid w:val="00C22F5F"/>
    <w:rsid w:val="00C257A4"/>
    <w:rsid w:val="00C25DF6"/>
    <w:rsid w:val="00C33AE1"/>
    <w:rsid w:val="00C360C2"/>
    <w:rsid w:val="00C46720"/>
    <w:rsid w:val="00C519D5"/>
    <w:rsid w:val="00C56336"/>
    <w:rsid w:val="00C62632"/>
    <w:rsid w:val="00C66D87"/>
    <w:rsid w:val="00C70F50"/>
    <w:rsid w:val="00C71482"/>
    <w:rsid w:val="00C77DA6"/>
    <w:rsid w:val="00C829BA"/>
    <w:rsid w:val="00C83478"/>
    <w:rsid w:val="00C84B6F"/>
    <w:rsid w:val="00C8576B"/>
    <w:rsid w:val="00C87C5B"/>
    <w:rsid w:val="00C94894"/>
    <w:rsid w:val="00C963D4"/>
    <w:rsid w:val="00C971A8"/>
    <w:rsid w:val="00C97DC5"/>
    <w:rsid w:val="00CA0355"/>
    <w:rsid w:val="00CA1756"/>
    <w:rsid w:val="00CA56DB"/>
    <w:rsid w:val="00CB1D24"/>
    <w:rsid w:val="00CB267A"/>
    <w:rsid w:val="00CB5141"/>
    <w:rsid w:val="00CB516B"/>
    <w:rsid w:val="00CC5040"/>
    <w:rsid w:val="00CD0112"/>
    <w:rsid w:val="00CD134C"/>
    <w:rsid w:val="00CD203B"/>
    <w:rsid w:val="00CD3EF3"/>
    <w:rsid w:val="00CD700C"/>
    <w:rsid w:val="00CE5E56"/>
    <w:rsid w:val="00CE713E"/>
    <w:rsid w:val="00CF1BA1"/>
    <w:rsid w:val="00CF2BCF"/>
    <w:rsid w:val="00CF3410"/>
    <w:rsid w:val="00CF34C9"/>
    <w:rsid w:val="00CF4778"/>
    <w:rsid w:val="00CF51B7"/>
    <w:rsid w:val="00CF59C7"/>
    <w:rsid w:val="00CF6EB1"/>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2C97"/>
    <w:rsid w:val="00D73B5E"/>
    <w:rsid w:val="00D76DFD"/>
    <w:rsid w:val="00D80FEC"/>
    <w:rsid w:val="00D8125B"/>
    <w:rsid w:val="00D82A92"/>
    <w:rsid w:val="00D83DBC"/>
    <w:rsid w:val="00D92FAA"/>
    <w:rsid w:val="00DA2898"/>
    <w:rsid w:val="00DA45E6"/>
    <w:rsid w:val="00DA5765"/>
    <w:rsid w:val="00DA5F69"/>
    <w:rsid w:val="00DA77AF"/>
    <w:rsid w:val="00DB08FA"/>
    <w:rsid w:val="00DB0CD8"/>
    <w:rsid w:val="00DB160C"/>
    <w:rsid w:val="00DB170A"/>
    <w:rsid w:val="00DB3C2C"/>
    <w:rsid w:val="00DB5117"/>
    <w:rsid w:val="00DB540E"/>
    <w:rsid w:val="00DB6E54"/>
    <w:rsid w:val="00DB7E49"/>
    <w:rsid w:val="00DC0AA3"/>
    <w:rsid w:val="00DC32E0"/>
    <w:rsid w:val="00DC406F"/>
    <w:rsid w:val="00DD1F3E"/>
    <w:rsid w:val="00DD23B3"/>
    <w:rsid w:val="00DD3317"/>
    <w:rsid w:val="00DD3B72"/>
    <w:rsid w:val="00DD4081"/>
    <w:rsid w:val="00DD586B"/>
    <w:rsid w:val="00DD5E0E"/>
    <w:rsid w:val="00DD77C0"/>
    <w:rsid w:val="00DE105B"/>
    <w:rsid w:val="00DE5872"/>
    <w:rsid w:val="00DF0192"/>
    <w:rsid w:val="00DF4FEF"/>
    <w:rsid w:val="00DF505E"/>
    <w:rsid w:val="00E01082"/>
    <w:rsid w:val="00E015AF"/>
    <w:rsid w:val="00E02099"/>
    <w:rsid w:val="00E110E9"/>
    <w:rsid w:val="00E11AE6"/>
    <w:rsid w:val="00E12DE2"/>
    <w:rsid w:val="00E16604"/>
    <w:rsid w:val="00E22BE5"/>
    <w:rsid w:val="00E2311B"/>
    <w:rsid w:val="00E26018"/>
    <w:rsid w:val="00E262E5"/>
    <w:rsid w:val="00E263DA"/>
    <w:rsid w:val="00E275E6"/>
    <w:rsid w:val="00E328D3"/>
    <w:rsid w:val="00E33764"/>
    <w:rsid w:val="00E36EEB"/>
    <w:rsid w:val="00E44485"/>
    <w:rsid w:val="00E44CD8"/>
    <w:rsid w:val="00E47224"/>
    <w:rsid w:val="00E47591"/>
    <w:rsid w:val="00E576B7"/>
    <w:rsid w:val="00E6021E"/>
    <w:rsid w:val="00E639EC"/>
    <w:rsid w:val="00E662A7"/>
    <w:rsid w:val="00E67A4A"/>
    <w:rsid w:val="00E73AED"/>
    <w:rsid w:val="00E7529A"/>
    <w:rsid w:val="00E75E82"/>
    <w:rsid w:val="00E809C6"/>
    <w:rsid w:val="00E856C1"/>
    <w:rsid w:val="00E856E6"/>
    <w:rsid w:val="00E85759"/>
    <w:rsid w:val="00E86F45"/>
    <w:rsid w:val="00E8715E"/>
    <w:rsid w:val="00E87232"/>
    <w:rsid w:val="00E903C6"/>
    <w:rsid w:val="00E9234C"/>
    <w:rsid w:val="00E9412E"/>
    <w:rsid w:val="00EA1A3F"/>
    <w:rsid w:val="00EA2E41"/>
    <w:rsid w:val="00EA517F"/>
    <w:rsid w:val="00EA5642"/>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273C"/>
    <w:rsid w:val="00EF39FA"/>
    <w:rsid w:val="00EF50BC"/>
    <w:rsid w:val="00EF7F60"/>
    <w:rsid w:val="00F008F4"/>
    <w:rsid w:val="00F01E6B"/>
    <w:rsid w:val="00F06325"/>
    <w:rsid w:val="00F12621"/>
    <w:rsid w:val="00F23008"/>
    <w:rsid w:val="00F31A91"/>
    <w:rsid w:val="00F33BD5"/>
    <w:rsid w:val="00F34D9C"/>
    <w:rsid w:val="00F37E1C"/>
    <w:rsid w:val="00F42007"/>
    <w:rsid w:val="00F4273D"/>
    <w:rsid w:val="00F434FD"/>
    <w:rsid w:val="00F4357E"/>
    <w:rsid w:val="00F43710"/>
    <w:rsid w:val="00F43871"/>
    <w:rsid w:val="00F4609B"/>
    <w:rsid w:val="00F47D7F"/>
    <w:rsid w:val="00F5019C"/>
    <w:rsid w:val="00F53D43"/>
    <w:rsid w:val="00F5697C"/>
    <w:rsid w:val="00F61588"/>
    <w:rsid w:val="00F61FFA"/>
    <w:rsid w:val="00F6383C"/>
    <w:rsid w:val="00F64182"/>
    <w:rsid w:val="00F65427"/>
    <w:rsid w:val="00F72CCA"/>
    <w:rsid w:val="00F73A33"/>
    <w:rsid w:val="00F7501A"/>
    <w:rsid w:val="00F76E3E"/>
    <w:rsid w:val="00F87E1F"/>
    <w:rsid w:val="00F90472"/>
    <w:rsid w:val="00F91596"/>
    <w:rsid w:val="00F91A26"/>
    <w:rsid w:val="00F96407"/>
    <w:rsid w:val="00FA539C"/>
    <w:rsid w:val="00FA5889"/>
    <w:rsid w:val="00FA7155"/>
    <w:rsid w:val="00FB2DBD"/>
    <w:rsid w:val="00FB3934"/>
    <w:rsid w:val="00FB59CD"/>
    <w:rsid w:val="00FC218E"/>
    <w:rsid w:val="00FC4004"/>
    <w:rsid w:val="00FC4064"/>
    <w:rsid w:val="00FC4B69"/>
    <w:rsid w:val="00FC543D"/>
    <w:rsid w:val="00FD08EA"/>
    <w:rsid w:val="00FD312F"/>
    <w:rsid w:val="00FD64EF"/>
    <w:rsid w:val="00FD7CC7"/>
    <w:rsid w:val="00FE35A9"/>
    <w:rsid w:val="00FE3B86"/>
    <w:rsid w:val="00FE3C51"/>
    <w:rsid w:val="00FE44BC"/>
    <w:rsid w:val="00FE4B99"/>
    <w:rsid w:val="00FE69F1"/>
    <w:rsid w:val="00FF5515"/>
    <w:rsid w:val="00FF6B8B"/>
    <w:rsid w:val="00FF7836"/>
    <w:rsid w:val="0108704A"/>
    <w:rsid w:val="011D3F5A"/>
    <w:rsid w:val="012C7654"/>
    <w:rsid w:val="0130212C"/>
    <w:rsid w:val="01505988"/>
    <w:rsid w:val="01725B21"/>
    <w:rsid w:val="01736A1F"/>
    <w:rsid w:val="0183363F"/>
    <w:rsid w:val="01C9707E"/>
    <w:rsid w:val="01E30B18"/>
    <w:rsid w:val="01F64ADF"/>
    <w:rsid w:val="0201280B"/>
    <w:rsid w:val="02383467"/>
    <w:rsid w:val="02511658"/>
    <w:rsid w:val="02820350"/>
    <w:rsid w:val="029703CF"/>
    <w:rsid w:val="029F0D57"/>
    <w:rsid w:val="02A00761"/>
    <w:rsid w:val="02AF22ED"/>
    <w:rsid w:val="02B4366C"/>
    <w:rsid w:val="02D57382"/>
    <w:rsid w:val="02E52519"/>
    <w:rsid w:val="03131EAD"/>
    <w:rsid w:val="03260FA6"/>
    <w:rsid w:val="035D6BB7"/>
    <w:rsid w:val="035F69E1"/>
    <w:rsid w:val="037164C8"/>
    <w:rsid w:val="0375497E"/>
    <w:rsid w:val="03860C23"/>
    <w:rsid w:val="038723EA"/>
    <w:rsid w:val="03B017D7"/>
    <w:rsid w:val="03BE1237"/>
    <w:rsid w:val="03C317BB"/>
    <w:rsid w:val="03D1442E"/>
    <w:rsid w:val="03D270B5"/>
    <w:rsid w:val="03E86E32"/>
    <w:rsid w:val="03F7153D"/>
    <w:rsid w:val="04452850"/>
    <w:rsid w:val="046021F1"/>
    <w:rsid w:val="046647DE"/>
    <w:rsid w:val="04797907"/>
    <w:rsid w:val="0488161E"/>
    <w:rsid w:val="049E52AF"/>
    <w:rsid w:val="04AB087F"/>
    <w:rsid w:val="04AD4C14"/>
    <w:rsid w:val="04B03F58"/>
    <w:rsid w:val="04DE37B4"/>
    <w:rsid w:val="04E37319"/>
    <w:rsid w:val="04F264EC"/>
    <w:rsid w:val="04F56A8F"/>
    <w:rsid w:val="05017C3F"/>
    <w:rsid w:val="05167134"/>
    <w:rsid w:val="05276A67"/>
    <w:rsid w:val="052D625F"/>
    <w:rsid w:val="052E17FE"/>
    <w:rsid w:val="05465340"/>
    <w:rsid w:val="0567684A"/>
    <w:rsid w:val="056E679E"/>
    <w:rsid w:val="05750ACC"/>
    <w:rsid w:val="0577447A"/>
    <w:rsid w:val="05882497"/>
    <w:rsid w:val="05982603"/>
    <w:rsid w:val="05B26115"/>
    <w:rsid w:val="05B858C7"/>
    <w:rsid w:val="05E6134E"/>
    <w:rsid w:val="05EA0C85"/>
    <w:rsid w:val="05F8727B"/>
    <w:rsid w:val="06045E3E"/>
    <w:rsid w:val="061B2473"/>
    <w:rsid w:val="06390DAF"/>
    <w:rsid w:val="063E7DFB"/>
    <w:rsid w:val="06615E93"/>
    <w:rsid w:val="067D6FBD"/>
    <w:rsid w:val="067E7C89"/>
    <w:rsid w:val="06C2542C"/>
    <w:rsid w:val="06D4015D"/>
    <w:rsid w:val="06DB196F"/>
    <w:rsid w:val="06F43884"/>
    <w:rsid w:val="0701032C"/>
    <w:rsid w:val="0701383C"/>
    <w:rsid w:val="07014BC3"/>
    <w:rsid w:val="07042FA2"/>
    <w:rsid w:val="071E091F"/>
    <w:rsid w:val="07262F9F"/>
    <w:rsid w:val="073435BA"/>
    <w:rsid w:val="07372C13"/>
    <w:rsid w:val="0765450F"/>
    <w:rsid w:val="077943C5"/>
    <w:rsid w:val="078E1F69"/>
    <w:rsid w:val="07B6175F"/>
    <w:rsid w:val="07FF4FB3"/>
    <w:rsid w:val="080E5466"/>
    <w:rsid w:val="08191B34"/>
    <w:rsid w:val="081E5368"/>
    <w:rsid w:val="083E254D"/>
    <w:rsid w:val="085A50E4"/>
    <w:rsid w:val="08960072"/>
    <w:rsid w:val="08AB411E"/>
    <w:rsid w:val="08FF6252"/>
    <w:rsid w:val="095336AF"/>
    <w:rsid w:val="09537E76"/>
    <w:rsid w:val="096B20D8"/>
    <w:rsid w:val="09897876"/>
    <w:rsid w:val="09930674"/>
    <w:rsid w:val="099F4242"/>
    <w:rsid w:val="09B62906"/>
    <w:rsid w:val="09D14893"/>
    <w:rsid w:val="09D17B3B"/>
    <w:rsid w:val="09EB384C"/>
    <w:rsid w:val="0A2052F9"/>
    <w:rsid w:val="0A227403"/>
    <w:rsid w:val="0A2F6D99"/>
    <w:rsid w:val="0A401EBD"/>
    <w:rsid w:val="0A5F3465"/>
    <w:rsid w:val="0A623B2F"/>
    <w:rsid w:val="0A6F454D"/>
    <w:rsid w:val="0AB135CB"/>
    <w:rsid w:val="0AC66B7F"/>
    <w:rsid w:val="0AC7598D"/>
    <w:rsid w:val="0AE156CA"/>
    <w:rsid w:val="0B012537"/>
    <w:rsid w:val="0B0666CB"/>
    <w:rsid w:val="0B0E14A6"/>
    <w:rsid w:val="0B18796E"/>
    <w:rsid w:val="0B255FFD"/>
    <w:rsid w:val="0B4F687D"/>
    <w:rsid w:val="0B5025E5"/>
    <w:rsid w:val="0B897106"/>
    <w:rsid w:val="0BE77195"/>
    <w:rsid w:val="0BFB6FE0"/>
    <w:rsid w:val="0C107806"/>
    <w:rsid w:val="0C1D7DC6"/>
    <w:rsid w:val="0C5711F0"/>
    <w:rsid w:val="0C6B01F4"/>
    <w:rsid w:val="0C7B4275"/>
    <w:rsid w:val="0C8A0E8C"/>
    <w:rsid w:val="0CBB5277"/>
    <w:rsid w:val="0CBF0BC0"/>
    <w:rsid w:val="0CE42062"/>
    <w:rsid w:val="0D085D9A"/>
    <w:rsid w:val="0D27201C"/>
    <w:rsid w:val="0D444CAA"/>
    <w:rsid w:val="0D7349A1"/>
    <w:rsid w:val="0D7577D0"/>
    <w:rsid w:val="0D7D69EF"/>
    <w:rsid w:val="0D9025AA"/>
    <w:rsid w:val="0DB10595"/>
    <w:rsid w:val="0DBF0A48"/>
    <w:rsid w:val="0DC35BF9"/>
    <w:rsid w:val="0DD979BE"/>
    <w:rsid w:val="0DE46E61"/>
    <w:rsid w:val="0E327560"/>
    <w:rsid w:val="0E444932"/>
    <w:rsid w:val="0E483D3D"/>
    <w:rsid w:val="0E4C79D7"/>
    <w:rsid w:val="0E5503E0"/>
    <w:rsid w:val="0E5F424B"/>
    <w:rsid w:val="0E690FBC"/>
    <w:rsid w:val="0E97578D"/>
    <w:rsid w:val="0E9D327A"/>
    <w:rsid w:val="0EB66220"/>
    <w:rsid w:val="0EC210E6"/>
    <w:rsid w:val="0ED53C14"/>
    <w:rsid w:val="0ED9772D"/>
    <w:rsid w:val="0EDF7709"/>
    <w:rsid w:val="0EE87DE5"/>
    <w:rsid w:val="0F0F10C2"/>
    <w:rsid w:val="0F0F1135"/>
    <w:rsid w:val="0F1C3C34"/>
    <w:rsid w:val="0F4814B4"/>
    <w:rsid w:val="0F7778FF"/>
    <w:rsid w:val="0F7B147F"/>
    <w:rsid w:val="0F92721C"/>
    <w:rsid w:val="0F9A4103"/>
    <w:rsid w:val="0F9B286A"/>
    <w:rsid w:val="0FA853A9"/>
    <w:rsid w:val="0FBC781D"/>
    <w:rsid w:val="0FD34DC3"/>
    <w:rsid w:val="0FF8057F"/>
    <w:rsid w:val="0FFD098B"/>
    <w:rsid w:val="0FFD3FBC"/>
    <w:rsid w:val="102D56DE"/>
    <w:rsid w:val="102F54FB"/>
    <w:rsid w:val="10580133"/>
    <w:rsid w:val="108F0F03"/>
    <w:rsid w:val="10D41AB3"/>
    <w:rsid w:val="10F7403F"/>
    <w:rsid w:val="110305C5"/>
    <w:rsid w:val="11507E3C"/>
    <w:rsid w:val="11670FE7"/>
    <w:rsid w:val="118810ED"/>
    <w:rsid w:val="11986656"/>
    <w:rsid w:val="119E764D"/>
    <w:rsid w:val="11A51E7F"/>
    <w:rsid w:val="11B41D62"/>
    <w:rsid w:val="11F6161E"/>
    <w:rsid w:val="11FA7E27"/>
    <w:rsid w:val="11FB001C"/>
    <w:rsid w:val="12070A3C"/>
    <w:rsid w:val="12300D6C"/>
    <w:rsid w:val="12446BC7"/>
    <w:rsid w:val="12691A62"/>
    <w:rsid w:val="12A42061"/>
    <w:rsid w:val="12A509C2"/>
    <w:rsid w:val="12AB676E"/>
    <w:rsid w:val="12B84BF1"/>
    <w:rsid w:val="12BF5F16"/>
    <w:rsid w:val="12D7782D"/>
    <w:rsid w:val="12FD3C4A"/>
    <w:rsid w:val="132C1D90"/>
    <w:rsid w:val="133A2B0A"/>
    <w:rsid w:val="13520209"/>
    <w:rsid w:val="13567C42"/>
    <w:rsid w:val="13623827"/>
    <w:rsid w:val="13806F13"/>
    <w:rsid w:val="13851AAD"/>
    <w:rsid w:val="13901DA1"/>
    <w:rsid w:val="139E2E30"/>
    <w:rsid w:val="13A52E6A"/>
    <w:rsid w:val="13D17C38"/>
    <w:rsid w:val="13F1133D"/>
    <w:rsid w:val="142758C3"/>
    <w:rsid w:val="142E0ECC"/>
    <w:rsid w:val="1439600B"/>
    <w:rsid w:val="143F7351"/>
    <w:rsid w:val="148E316B"/>
    <w:rsid w:val="14B213DC"/>
    <w:rsid w:val="14DF458B"/>
    <w:rsid w:val="15032CE4"/>
    <w:rsid w:val="15103E54"/>
    <w:rsid w:val="15213BC4"/>
    <w:rsid w:val="152467A7"/>
    <w:rsid w:val="153F75A1"/>
    <w:rsid w:val="15607BB6"/>
    <w:rsid w:val="156A19E5"/>
    <w:rsid w:val="156B4BE0"/>
    <w:rsid w:val="15A10F4D"/>
    <w:rsid w:val="15A72634"/>
    <w:rsid w:val="15AD0036"/>
    <w:rsid w:val="15C77026"/>
    <w:rsid w:val="15D31FC4"/>
    <w:rsid w:val="15EF70A9"/>
    <w:rsid w:val="16093223"/>
    <w:rsid w:val="160F5AEF"/>
    <w:rsid w:val="1673647D"/>
    <w:rsid w:val="16773F90"/>
    <w:rsid w:val="1696607A"/>
    <w:rsid w:val="16B11CDE"/>
    <w:rsid w:val="16BD065A"/>
    <w:rsid w:val="16C829EC"/>
    <w:rsid w:val="16DA266C"/>
    <w:rsid w:val="170231B5"/>
    <w:rsid w:val="174A160D"/>
    <w:rsid w:val="175B4DC0"/>
    <w:rsid w:val="1770568D"/>
    <w:rsid w:val="17A81061"/>
    <w:rsid w:val="17B84AE8"/>
    <w:rsid w:val="180C3D0E"/>
    <w:rsid w:val="1828071C"/>
    <w:rsid w:val="184E7391"/>
    <w:rsid w:val="1857167B"/>
    <w:rsid w:val="185F6102"/>
    <w:rsid w:val="1880615E"/>
    <w:rsid w:val="189B7C3C"/>
    <w:rsid w:val="19033ACF"/>
    <w:rsid w:val="19045294"/>
    <w:rsid w:val="190F70CB"/>
    <w:rsid w:val="193A4426"/>
    <w:rsid w:val="1942682F"/>
    <w:rsid w:val="19442620"/>
    <w:rsid w:val="1962043A"/>
    <w:rsid w:val="19A57F7D"/>
    <w:rsid w:val="19E84CE8"/>
    <w:rsid w:val="19FD404A"/>
    <w:rsid w:val="1A083103"/>
    <w:rsid w:val="1A0D2D78"/>
    <w:rsid w:val="1A170DDE"/>
    <w:rsid w:val="1A221CA5"/>
    <w:rsid w:val="1A286CD8"/>
    <w:rsid w:val="1A4242BE"/>
    <w:rsid w:val="1A5B4A10"/>
    <w:rsid w:val="1A7A3A09"/>
    <w:rsid w:val="1A7B4751"/>
    <w:rsid w:val="1AC170D7"/>
    <w:rsid w:val="1ACB0DE4"/>
    <w:rsid w:val="1AE41929"/>
    <w:rsid w:val="1AEF4352"/>
    <w:rsid w:val="1AF20282"/>
    <w:rsid w:val="1B0F44B6"/>
    <w:rsid w:val="1B1E335C"/>
    <w:rsid w:val="1B2845D6"/>
    <w:rsid w:val="1B3D655C"/>
    <w:rsid w:val="1B6D5E2E"/>
    <w:rsid w:val="1B792DB7"/>
    <w:rsid w:val="1B9C0F66"/>
    <w:rsid w:val="1BA64862"/>
    <w:rsid w:val="1BA83FC6"/>
    <w:rsid w:val="1BD00525"/>
    <w:rsid w:val="1BD30046"/>
    <w:rsid w:val="1C447980"/>
    <w:rsid w:val="1C5A06CB"/>
    <w:rsid w:val="1C7139BB"/>
    <w:rsid w:val="1C8F20EE"/>
    <w:rsid w:val="1CB81503"/>
    <w:rsid w:val="1CF938B4"/>
    <w:rsid w:val="1D272FD4"/>
    <w:rsid w:val="1D335587"/>
    <w:rsid w:val="1D3767EF"/>
    <w:rsid w:val="1D4F217C"/>
    <w:rsid w:val="1D527CF4"/>
    <w:rsid w:val="1D616570"/>
    <w:rsid w:val="1D702D0F"/>
    <w:rsid w:val="1DAC4539"/>
    <w:rsid w:val="1DB37581"/>
    <w:rsid w:val="1DFC0E29"/>
    <w:rsid w:val="1E062359"/>
    <w:rsid w:val="1E1E2DF0"/>
    <w:rsid w:val="1E442440"/>
    <w:rsid w:val="1E4E15CB"/>
    <w:rsid w:val="1E571DE6"/>
    <w:rsid w:val="1E5E3589"/>
    <w:rsid w:val="1E6D2E76"/>
    <w:rsid w:val="1E8D38C5"/>
    <w:rsid w:val="1EAF50F5"/>
    <w:rsid w:val="1EB44D78"/>
    <w:rsid w:val="1EB86D96"/>
    <w:rsid w:val="1EBF3C8A"/>
    <w:rsid w:val="1EBF642B"/>
    <w:rsid w:val="1ECE5628"/>
    <w:rsid w:val="1EE1575C"/>
    <w:rsid w:val="1EFA73E2"/>
    <w:rsid w:val="1EFB52BB"/>
    <w:rsid w:val="1F14223F"/>
    <w:rsid w:val="1F263527"/>
    <w:rsid w:val="1F301943"/>
    <w:rsid w:val="1F30485E"/>
    <w:rsid w:val="1F3D7E55"/>
    <w:rsid w:val="1F3D7EDE"/>
    <w:rsid w:val="1F5D4234"/>
    <w:rsid w:val="1FAB251E"/>
    <w:rsid w:val="1FBF2B1A"/>
    <w:rsid w:val="20033AD6"/>
    <w:rsid w:val="20097292"/>
    <w:rsid w:val="202D7EA1"/>
    <w:rsid w:val="20400413"/>
    <w:rsid w:val="205325D3"/>
    <w:rsid w:val="205438BE"/>
    <w:rsid w:val="20707C25"/>
    <w:rsid w:val="20735A29"/>
    <w:rsid w:val="208F7A6E"/>
    <w:rsid w:val="20AA2EC4"/>
    <w:rsid w:val="20B216EF"/>
    <w:rsid w:val="20BA1E9C"/>
    <w:rsid w:val="20D90CFB"/>
    <w:rsid w:val="20F944BC"/>
    <w:rsid w:val="21103ED9"/>
    <w:rsid w:val="215A6C2C"/>
    <w:rsid w:val="218A29E4"/>
    <w:rsid w:val="219C6245"/>
    <w:rsid w:val="21C300C0"/>
    <w:rsid w:val="21D6131B"/>
    <w:rsid w:val="21DE38C4"/>
    <w:rsid w:val="21F81C93"/>
    <w:rsid w:val="21FA478C"/>
    <w:rsid w:val="22154B7C"/>
    <w:rsid w:val="22245C23"/>
    <w:rsid w:val="222F0F14"/>
    <w:rsid w:val="22303119"/>
    <w:rsid w:val="224F16A3"/>
    <w:rsid w:val="22702887"/>
    <w:rsid w:val="22B823DA"/>
    <w:rsid w:val="22BC1508"/>
    <w:rsid w:val="22CB2D71"/>
    <w:rsid w:val="22EE64C9"/>
    <w:rsid w:val="22F43305"/>
    <w:rsid w:val="22FE6FB1"/>
    <w:rsid w:val="232968CF"/>
    <w:rsid w:val="23371AA7"/>
    <w:rsid w:val="23402DDF"/>
    <w:rsid w:val="23426AD4"/>
    <w:rsid w:val="2367764D"/>
    <w:rsid w:val="236C678E"/>
    <w:rsid w:val="23C84885"/>
    <w:rsid w:val="23CF265A"/>
    <w:rsid w:val="23DA606E"/>
    <w:rsid w:val="23EA29B1"/>
    <w:rsid w:val="244A7BAD"/>
    <w:rsid w:val="24522423"/>
    <w:rsid w:val="246848E1"/>
    <w:rsid w:val="249F6FF9"/>
    <w:rsid w:val="24C61245"/>
    <w:rsid w:val="24CC4055"/>
    <w:rsid w:val="24F13C01"/>
    <w:rsid w:val="251642AF"/>
    <w:rsid w:val="252959A5"/>
    <w:rsid w:val="255E1CCD"/>
    <w:rsid w:val="257B155B"/>
    <w:rsid w:val="25894D62"/>
    <w:rsid w:val="259E5CF0"/>
    <w:rsid w:val="259F31B0"/>
    <w:rsid w:val="25B62E27"/>
    <w:rsid w:val="25B73609"/>
    <w:rsid w:val="25BD475E"/>
    <w:rsid w:val="25D16EA6"/>
    <w:rsid w:val="260A0AF9"/>
    <w:rsid w:val="26230BDD"/>
    <w:rsid w:val="262E4F27"/>
    <w:rsid w:val="26493E2B"/>
    <w:rsid w:val="26840407"/>
    <w:rsid w:val="26A2294B"/>
    <w:rsid w:val="26A45AB6"/>
    <w:rsid w:val="26A91D6D"/>
    <w:rsid w:val="26C05BC4"/>
    <w:rsid w:val="26D85732"/>
    <w:rsid w:val="26DD1A5E"/>
    <w:rsid w:val="27381519"/>
    <w:rsid w:val="273A4C37"/>
    <w:rsid w:val="27421170"/>
    <w:rsid w:val="2770046C"/>
    <w:rsid w:val="27853FB6"/>
    <w:rsid w:val="27956751"/>
    <w:rsid w:val="279C34D1"/>
    <w:rsid w:val="27A52E64"/>
    <w:rsid w:val="27C058F9"/>
    <w:rsid w:val="27F14732"/>
    <w:rsid w:val="2805109B"/>
    <w:rsid w:val="281069D2"/>
    <w:rsid w:val="28124494"/>
    <w:rsid w:val="281300B1"/>
    <w:rsid w:val="282C6ECA"/>
    <w:rsid w:val="283B02A5"/>
    <w:rsid w:val="28563791"/>
    <w:rsid w:val="287A3AC6"/>
    <w:rsid w:val="289F741E"/>
    <w:rsid w:val="28C966CF"/>
    <w:rsid w:val="28F81889"/>
    <w:rsid w:val="290C58DB"/>
    <w:rsid w:val="290D70C5"/>
    <w:rsid w:val="292242EA"/>
    <w:rsid w:val="29350ECA"/>
    <w:rsid w:val="296E415E"/>
    <w:rsid w:val="299A4375"/>
    <w:rsid w:val="29B1579A"/>
    <w:rsid w:val="29C76C3E"/>
    <w:rsid w:val="29E36816"/>
    <w:rsid w:val="29F14CA4"/>
    <w:rsid w:val="2AA018F4"/>
    <w:rsid w:val="2AE806DD"/>
    <w:rsid w:val="2AF275B4"/>
    <w:rsid w:val="2B1670A0"/>
    <w:rsid w:val="2B23320C"/>
    <w:rsid w:val="2B2F4BD7"/>
    <w:rsid w:val="2B4A6ECF"/>
    <w:rsid w:val="2B736C92"/>
    <w:rsid w:val="2B824452"/>
    <w:rsid w:val="2B833FB2"/>
    <w:rsid w:val="2B9353AD"/>
    <w:rsid w:val="2BA83CBD"/>
    <w:rsid w:val="2BB21CB5"/>
    <w:rsid w:val="2BCC4E1F"/>
    <w:rsid w:val="2BD836EE"/>
    <w:rsid w:val="2BF5076A"/>
    <w:rsid w:val="2BFA5926"/>
    <w:rsid w:val="2BFC5F89"/>
    <w:rsid w:val="2C027C88"/>
    <w:rsid w:val="2C0C6996"/>
    <w:rsid w:val="2C4307E4"/>
    <w:rsid w:val="2C6727D4"/>
    <w:rsid w:val="2CA73866"/>
    <w:rsid w:val="2CC13CAE"/>
    <w:rsid w:val="2CE46824"/>
    <w:rsid w:val="2CF01064"/>
    <w:rsid w:val="2D4D4E23"/>
    <w:rsid w:val="2D7F4B76"/>
    <w:rsid w:val="2DAB6B87"/>
    <w:rsid w:val="2DDE54C5"/>
    <w:rsid w:val="2DF47A95"/>
    <w:rsid w:val="2E08460F"/>
    <w:rsid w:val="2E167515"/>
    <w:rsid w:val="2E2B4C76"/>
    <w:rsid w:val="2E3D4315"/>
    <w:rsid w:val="2E6960E9"/>
    <w:rsid w:val="2E9A0DB8"/>
    <w:rsid w:val="2E9A521B"/>
    <w:rsid w:val="2EA645BC"/>
    <w:rsid w:val="2ED62FA7"/>
    <w:rsid w:val="2F0248E7"/>
    <w:rsid w:val="2F126FC3"/>
    <w:rsid w:val="2F18137B"/>
    <w:rsid w:val="2F2D707C"/>
    <w:rsid w:val="2F4F6031"/>
    <w:rsid w:val="2F5158E4"/>
    <w:rsid w:val="2F5C3075"/>
    <w:rsid w:val="2F8337D6"/>
    <w:rsid w:val="2F950E14"/>
    <w:rsid w:val="2F97195B"/>
    <w:rsid w:val="2F9E0589"/>
    <w:rsid w:val="2FA424FA"/>
    <w:rsid w:val="2FAD2CF3"/>
    <w:rsid w:val="2FB33F68"/>
    <w:rsid w:val="2FB42002"/>
    <w:rsid w:val="2FFF0A9A"/>
    <w:rsid w:val="3008245A"/>
    <w:rsid w:val="3014148E"/>
    <w:rsid w:val="305271F2"/>
    <w:rsid w:val="306D40B9"/>
    <w:rsid w:val="30754DE5"/>
    <w:rsid w:val="309B1ECE"/>
    <w:rsid w:val="30C31CA0"/>
    <w:rsid w:val="30F36F85"/>
    <w:rsid w:val="310571BE"/>
    <w:rsid w:val="310A422F"/>
    <w:rsid w:val="310B5029"/>
    <w:rsid w:val="311D11EB"/>
    <w:rsid w:val="31384C0B"/>
    <w:rsid w:val="31432452"/>
    <w:rsid w:val="31523460"/>
    <w:rsid w:val="31564162"/>
    <w:rsid w:val="31976650"/>
    <w:rsid w:val="31B16161"/>
    <w:rsid w:val="31DA613A"/>
    <w:rsid w:val="31E81926"/>
    <w:rsid w:val="31FF327A"/>
    <w:rsid w:val="321924E4"/>
    <w:rsid w:val="324E469E"/>
    <w:rsid w:val="324F6F35"/>
    <w:rsid w:val="325D274E"/>
    <w:rsid w:val="32A05DD2"/>
    <w:rsid w:val="32BE685A"/>
    <w:rsid w:val="330D35CA"/>
    <w:rsid w:val="3323075F"/>
    <w:rsid w:val="33231488"/>
    <w:rsid w:val="33233306"/>
    <w:rsid w:val="3324380D"/>
    <w:rsid w:val="332D4484"/>
    <w:rsid w:val="3341362E"/>
    <w:rsid w:val="334903EC"/>
    <w:rsid w:val="337B0ABC"/>
    <w:rsid w:val="338532DD"/>
    <w:rsid w:val="33AE2E9C"/>
    <w:rsid w:val="33CA1994"/>
    <w:rsid w:val="33D44028"/>
    <w:rsid w:val="33E0593F"/>
    <w:rsid w:val="34044516"/>
    <w:rsid w:val="34141B8E"/>
    <w:rsid w:val="34276DA3"/>
    <w:rsid w:val="343E0A07"/>
    <w:rsid w:val="344D0E73"/>
    <w:rsid w:val="3477226C"/>
    <w:rsid w:val="348B2B8F"/>
    <w:rsid w:val="34911B3A"/>
    <w:rsid w:val="34C82688"/>
    <w:rsid w:val="34DA472A"/>
    <w:rsid w:val="34E461C9"/>
    <w:rsid w:val="350F5270"/>
    <w:rsid w:val="35490176"/>
    <w:rsid w:val="354C5152"/>
    <w:rsid w:val="35597E00"/>
    <w:rsid w:val="356C3CE4"/>
    <w:rsid w:val="3582218B"/>
    <w:rsid w:val="35830C49"/>
    <w:rsid w:val="3596174A"/>
    <w:rsid w:val="35D97807"/>
    <w:rsid w:val="35E95BC0"/>
    <w:rsid w:val="35EE2D01"/>
    <w:rsid w:val="35F36E91"/>
    <w:rsid w:val="35FB0DBD"/>
    <w:rsid w:val="3603603B"/>
    <w:rsid w:val="36386BFA"/>
    <w:rsid w:val="36570D1F"/>
    <w:rsid w:val="366B0D31"/>
    <w:rsid w:val="36904DE6"/>
    <w:rsid w:val="36DB18C7"/>
    <w:rsid w:val="36E434D0"/>
    <w:rsid w:val="36F76B5E"/>
    <w:rsid w:val="36FD5297"/>
    <w:rsid w:val="370E120D"/>
    <w:rsid w:val="372904ED"/>
    <w:rsid w:val="372A1014"/>
    <w:rsid w:val="37416CEB"/>
    <w:rsid w:val="377C1198"/>
    <w:rsid w:val="3782198A"/>
    <w:rsid w:val="378E51A0"/>
    <w:rsid w:val="37940160"/>
    <w:rsid w:val="380E1F6C"/>
    <w:rsid w:val="38107BD1"/>
    <w:rsid w:val="38402433"/>
    <w:rsid w:val="38613273"/>
    <w:rsid w:val="388242D0"/>
    <w:rsid w:val="388D4C9F"/>
    <w:rsid w:val="389A348C"/>
    <w:rsid w:val="389B5358"/>
    <w:rsid w:val="38B415ED"/>
    <w:rsid w:val="38B90B5B"/>
    <w:rsid w:val="38E36D89"/>
    <w:rsid w:val="38ED2A28"/>
    <w:rsid w:val="38F32CB5"/>
    <w:rsid w:val="39112AA0"/>
    <w:rsid w:val="39210767"/>
    <w:rsid w:val="39233E0D"/>
    <w:rsid w:val="39274B97"/>
    <w:rsid w:val="392D150E"/>
    <w:rsid w:val="39337028"/>
    <w:rsid w:val="394C505F"/>
    <w:rsid w:val="39735373"/>
    <w:rsid w:val="397E284E"/>
    <w:rsid w:val="39824A44"/>
    <w:rsid w:val="3988034C"/>
    <w:rsid w:val="39A95D01"/>
    <w:rsid w:val="39B25C59"/>
    <w:rsid w:val="39B45C74"/>
    <w:rsid w:val="39BE467E"/>
    <w:rsid w:val="39D10950"/>
    <w:rsid w:val="39D8471E"/>
    <w:rsid w:val="39EF2D47"/>
    <w:rsid w:val="3A093D6F"/>
    <w:rsid w:val="3A0E0493"/>
    <w:rsid w:val="3A0F4210"/>
    <w:rsid w:val="3A2C3691"/>
    <w:rsid w:val="3A536FB0"/>
    <w:rsid w:val="3A6631CD"/>
    <w:rsid w:val="3A7D57B0"/>
    <w:rsid w:val="3A8E3243"/>
    <w:rsid w:val="3ABE690D"/>
    <w:rsid w:val="3ACA6BDC"/>
    <w:rsid w:val="3AF47A00"/>
    <w:rsid w:val="3B121007"/>
    <w:rsid w:val="3B1E3984"/>
    <w:rsid w:val="3B5E3DF1"/>
    <w:rsid w:val="3B805A76"/>
    <w:rsid w:val="3B9A4B76"/>
    <w:rsid w:val="3BA37846"/>
    <w:rsid w:val="3BEB4EE3"/>
    <w:rsid w:val="3C0842AC"/>
    <w:rsid w:val="3C1718A8"/>
    <w:rsid w:val="3C1C5E1D"/>
    <w:rsid w:val="3C34432E"/>
    <w:rsid w:val="3C43000D"/>
    <w:rsid w:val="3C592BF3"/>
    <w:rsid w:val="3C7C5D65"/>
    <w:rsid w:val="3CAB1658"/>
    <w:rsid w:val="3CBC790E"/>
    <w:rsid w:val="3CC5203C"/>
    <w:rsid w:val="3CCC7994"/>
    <w:rsid w:val="3CD923B2"/>
    <w:rsid w:val="3CE36058"/>
    <w:rsid w:val="3D0C4D70"/>
    <w:rsid w:val="3D661E98"/>
    <w:rsid w:val="3D6F02A8"/>
    <w:rsid w:val="3D805BAD"/>
    <w:rsid w:val="3DB6590D"/>
    <w:rsid w:val="3DCA470B"/>
    <w:rsid w:val="3DD11BB1"/>
    <w:rsid w:val="3DDB0EDE"/>
    <w:rsid w:val="3E0E5D4D"/>
    <w:rsid w:val="3E0F18E0"/>
    <w:rsid w:val="3E2247F6"/>
    <w:rsid w:val="3E2466F9"/>
    <w:rsid w:val="3E4A4F6A"/>
    <w:rsid w:val="3E6073C3"/>
    <w:rsid w:val="3E861705"/>
    <w:rsid w:val="3E970C6A"/>
    <w:rsid w:val="3E9C05EB"/>
    <w:rsid w:val="3EC84677"/>
    <w:rsid w:val="3ECE26B4"/>
    <w:rsid w:val="3EF211C2"/>
    <w:rsid w:val="3F0E5D20"/>
    <w:rsid w:val="3F384F49"/>
    <w:rsid w:val="3F3C49D4"/>
    <w:rsid w:val="3FAB1F0E"/>
    <w:rsid w:val="3FD92A70"/>
    <w:rsid w:val="400351D5"/>
    <w:rsid w:val="40045A83"/>
    <w:rsid w:val="40201FB8"/>
    <w:rsid w:val="402A5708"/>
    <w:rsid w:val="40401A40"/>
    <w:rsid w:val="406563A3"/>
    <w:rsid w:val="406D7990"/>
    <w:rsid w:val="406F0D90"/>
    <w:rsid w:val="4080411F"/>
    <w:rsid w:val="40CC5A43"/>
    <w:rsid w:val="40DC79FA"/>
    <w:rsid w:val="40DE379C"/>
    <w:rsid w:val="40EA5CA9"/>
    <w:rsid w:val="40EB5BE1"/>
    <w:rsid w:val="40FA3532"/>
    <w:rsid w:val="40FE7CDC"/>
    <w:rsid w:val="413A0B14"/>
    <w:rsid w:val="416F3A68"/>
    <w:rsid w:val="419160B0"/>
    <w:rsid w:val="41923405"/>
    <w:rsid w:val="41C46D49"/>
    <w:rsid w:val="42091D80"/>
    <w:rsid w:val="422526B8"/>
    <w:rsid w:val="4262587B"/>
    <w:rsid w:val="42AD1B30"/>
    <w:rsid w:val="42CF6D05"/>
    <w:rsid w:val="42D82086"/>
    <w:rsid w:val="42E63508"/>
    <w:rsid w:val="42EA0CDE"/>
    <w:rsid w:val="43087D45"/>
    <w:rsid w:val="430F7B06"/>
    <w:rsid w:val="431211DA"/>
    <w:rsid w:val="43175779"/>
    <w:rsid w:val="4327340D"/>
    <w:rsid w:val="432C08B2"/>
    <w:rsid w:val="43486CA7"/>
    <w:rsid w:val="4365107A"/>
    <w:rsid w:val="43683CB7"/>
    <w:rsid w:val="438A4A77"/>
    <w:rsid w:val="439111B4"/>
    <w:rsid w:val="43AE662D"/>
    <w:rsid w:val="43E154C7"/>
    <w:rsid w:val="440136F8"/>
    <w:rsid w:val="4408369E"/>
    <w:rsid w:val="442E6283"/>
    <w:rsid w:val="44835353"/>
    <w:rsid w:val="44D1491E"/>
    <w:rsid w:val="44D27AD7"/>
    <w:rsid w:val="44E32F63"/>
    <w:rsid w:val="450A08E3"/>
    <w:rsid w:val="45120CCA"/>
    <w:rsid w:val="451D7357"/>
    <w:rsid w:val="45290512"/>
    <w:rsid w:val="45376741"/>
    <w:rsid w:val="454304ED"/>
    <w:rsid w:val="458B4102"/>
    <w:rsid w:val="45DF723B"/>
    <w:rsid w:val="460660A6"/>
    <w:rsid w:val="46104713"/>
    <w:rsid w:val="46277B08"/>
    <w:rsid w:val="462E0653"/>
    <w:rsid w:val="466F43DC"/>
    <w:rsid w:val="467F3DD9"/>
    <w:rsid w:val="4687547A"/>
    <w:rsid w:val="46E0004A"/>
    <w:rsid w:val="46E12A4E"/>
    <w:rsid w:val="4710768B"/>
    <w:rsid w:val="471D779D"/>
    <w:rsid w:val="4751681F"/>
    <w:rsid w:val="476D744B"/>
    <w:rsid w:val="4773170D"/>
    <w:rsid w:val="47C42DC4"/>
    <w:rsid w:val="47C51A6D"/>
    <w:rsid w:val="480428FD"/>
    <w:rsid w:val="48075795"/>
    <w:rsid w:val="480D2F31"/>
    <w:rsid w:val="484F3DFE"/>
    <w:rsid w:val="485B491E"/>
    <w:rsid w:val="48677C15"/>
    <w:rsid w:val="48833073"/>
    <w:rsid w:val="48874A6A"/>
    <w:rsid w:val="488E5420"/>
    <w:rsid w:val="48F021FA"/>
    <w:rsid w:val="491949F7"/>
    <w:rsid w:val="49807AB4"/>
    <w:rsid w:val="49B17AA9"/>
    <w:rsid w:val="49B30681"/>
    <w:rsid w:val="49B55F05"/>
    <w:rsid w:val="49B75FE6"/>
    <w:rsid w:val="49DD2EF6"/>
    <w:rsid w:val="49FD6714"/>
    <w:rsid w:val="4A1D3368"/>
    <w:rsid w:val="4A2602A2"/>
    <w:rsid w:val="4A4E2DFA"/>
    <w:rsid w:val="4A575A94"/>
    <w:rsid w:val="4A6A70EF"/>
    <w:rsid w:val="4A806022"/>
    <w:rsid w:val="4A9739EB"/>
    <w:rsid w:val="4AA64937"/>
    <w:rsid w:val="4AB90B04"/>
    <w:rsid w:val="4AC722EB"/>
    <w:rsid w:val="4AD512AD"/>
    <w:rsid w:val="4AFB4D4B"/>
    <w:rsid w:val="4B1711CA"/>
    <w:rsid w:val="4B2541B7"/>
    <w:rsid w:val="4B852CF3"/>
    <w:rsid w:val="4BD43B03"/>
    <w:rsid w:val="4C094292"/>
    <w:rsid w:val="4C136868"/>
    <w:rsid w:val="4C392A7A"/>
    <w:rsid w:val="4C4D68A6"/>
    <w:rsid w:val="4C52563D"/>
    <w:rsid w:val="4C5A16BB"/>
    <w:rsid w:val="4C6944F4"/>
    <w:rsid w:val="4C9A6A2D"/>
    <w:rsid w:val="4CB77EAE"/>
    <w:rsid w:val="4CC61258"/>
    <w:rsid w:val="4CCC0130"/>
    <w:rsid w:val="4CFA3F02"/>
    <w:rsid w:val="4D242321"/>
    <w:rsid w:val="4D3B3B52"/>
    <w:rsid w:val="4D812A7E"/>
    <w:rsid w:val="4D82788F"/>
    <w:rsid w:val="4D827A32"/>
    <w:rsid w:val="4D9B6B2E"/>
    <w:rsid w:val="4DA21AE9"/>
    <w:rsid w:val="4DB540D8"/>
    <w:rsid w:val="4DBD7ECE"/>
    <w:rsid w:val="4DC5278C"/>
    <w:rsid w:val="4DCB2E68"/>
    <w:rsid w:val="4DF525ED"/>
    <w:rsid w:val="4E1309AE"/>
    <w:rsid w:val="4E39612F"/>
    <w:rsid w:val="4E3B61B2"/>
    <w:rsid w:val="4E407754"/>
    <w:rsid w:val="4E4967FB"/>
    <w:rsid w:val="4E4B5D2A"/>
    <w:rsid w:val="4E4C4208"/>
    <w:rsid w:val="4E4F2682"/>
    <w:rsid w:val="4E606D65"/>
    <w:rsid w:val="4E68207F"/>
    <w:rsid w:val="4EA1750D"/>
    <w:rsid w:val="4EA87641"/>
    <w:rsid w:val="4EC058A4"/>
    <w:rsid w:val="4EF11534"/>
    <w:rsid w:val="4EF5366A"/>
    <w:rsid w:val="4F240931"/>
    <w:rsid w:val="4F3439EC"/>
    <w:rsid w:val="4F370111"/>
    <w:rsid w:val="4F4269CE"/>
    <w:rsid w:val="4F4C361B"/>
    <w:rsid w:val="4F5705F6"/>
    <w:rsid w:val="4F604E7F"/>
    <w:rsid w:val="4F6069F7"/>
    <w:rsid w:val="4F6F22AF"/>
    <w:rsid w:val="4F7063B7"/>
    <w:rsid w:val="4F7D07A9"/>
    <w:rsid w:val="4F991FD1"/>
    <w:rsid w:val="4F9C1683"/>
    <w:rsid w:val="4FA775BE"/>
    <w:rsid w:val="4FB47D77"/>
    <w:rsid w:val="4FD370DF"/>
    <w:rsid w:val="4FF32C04"/>
    <w:rsid w:val="4FF70DE5"/>
    <w:rsid w:val="501C79BC"/>
    <w:rsid w:val="502167E4"/>
    <w:rsid w:val="50410D22"/>
    <w:rsid w:val="504B491F"/>
    <w:rsid w:val="50535B14"/>
    <w:rsid w:val="505E0FF1"/>
    <w:rsid w:val="506852E1"/>
    <w:rsid w:val="506A4EC1"/>
    <w:rsid w:val="506B31C9"/>
    <w:rsid w:val="506F3FAF"/>
    <w:rsid w:val="50A849F3"/>
    <w:rsid w:val="50AA43B1"/>
    <w:rsid w:val="50B57C88"/>
    <w:rsid w:val="50C0548C"/>
    <w:rsid w:val="51944C50"/>
    <w:rsid w:val="51AF1534"/>
    <w:rsid w:val="51D24123"/>
    <w:rsid w:val="51D766B6"/>
    <w:rsid w:val="51F3110D"/>
    <w:rsid w:val="521B7029"/>
    <w:rsid w:val="5239554E"/>
    <w:rsid w:val="526971D8"/>
    <w:rsid w:val="527F486B"/>
    <w:rsid w:val="528F1774"/>
    <w:rsid w:val="52A73C80"/>
    <w:rsid w:val="52B87BCD"/>
    <w:rsid w:val="52BA4362"/>
    <w:rsid w:val="52BE5DFE"/>
    <w:rsid w:val="52C96A43"/>
    <w:rsid w:val="52D44209"/>
    <w:rsid w:val="52F53621"/>
    <w:rsid w:val="53050DFB"/>
    <w:rsid w:val="532B4C32"/>
    <w:rsid w:val="53630113"/>
    <w:rsid w:val="53AD18BB"/>
    <w:rsid w:val="53BA4524"/>
    <w:rsid w:val="53BF5EE0"/>
    <w:rsid w:val="540C5A6B"/>
    <w:rsid w:val="54220D73"/>
    <w:rsid w:val="54264973"/>
    <w:rsid w:val="54267304"/>
    <w:rsid w:val="5429601C"/>
    <w:rsid w:val="54335323"/>
    <w:rsid w:val="54520E92"/>
    <w:rsid w:val="548069C6"/>
    <w:rsid w:val="548A5BF5"/>
    <w:rsid w:val="549B08ED"/>
    <w:rsid w:val="54B70EFA"/>
    <w:rsid w:val="54B765A8"/>
    <w:rsid w:val="54C35874"/>
    <w:rsid w:val="54E8314F"/>
    <w:rsid w:val="550E44BA"/>
    <w:rsid w:val="555A0075"/>
    <w:rsid w:val="556D126E"/>
    <w:rsid w:val="556F70D4"/>
    <w:rsid w:val="557D55E5"/>
    <w:rsid w:val="558535D9"/>
    <w:rsid w:val="559A3BB3"/>
    <w:rsid w:val="55AF412E"/>
    <w:rsid w:val="55C97239"/>
    <w:rsid w:val="55E639BC"/>
    <w:rsid w:val="56083E57"/>
    <w:rsid w:val="560A2EFB"/>
    <w:rsid w:val="56800D29"/>
    <w:rsid w:val="568B10AB"/>
    <w:rsid w:val="56B76B92"/>
    <w:rsid w:val="56D56488"/>
    <w:rsid w:val="56D62F1B"/>
    <w:rsid w:val="56FC7535"/>
    <w:rsid w:val="57007B6C"/>
    <w:rsid w:val="571B0FA1"/>
    <w:rsid w:val="573B0393"/>
    <w:rsid w:val="573B7724"/>
    <w:rsid w:val="573C7B8F"/>
    <w:rsid w:val="57693575"/>
    <w:rsid w:val="576B3F90"/>
    <w:rsid w:val="576C7DAB"/>
    <w:rsid w:val="57897977"/>
    <w:rsid w:val="579A5426"/>
    <w:rsid w:val="579B728B"/>
    <w:rsid w:val="57A56EAB"/>
    <w:rsid w:val="57A728ED"/>
    <w:rsid w:val="57B73CDB"/>
    <w:rsid w:val="57CF5082"/>
    <w:rsid w:val="5813256B"/>
    <w:rsid w:val="58215BB7"/>
    <w:rsid w:val="58365B3D"/>
    <w:rsid w:val="584D0C4B"/>
    <w:rsid w:val="585F0610"/>
    <w:rsid w:val="586307C3"/>
    <w:rsid w:val="58FA202B"/>
    <w:rsid w:val="5920203B"/>
    <w:rsid w:val="592C4644"/>
    <w:rsid w:val="592D2CE1"/>
    <w:rsid w:val="59414C30"/>
    <w:rsid w:val="5946167C"/>
    <w:rsid w:val="59500B7F"/>
    <w:rsid w:val="59850163"/>
    <w:rsid w:val="59955BA4"/>
    <w:rsid w:val="59A643FF"/>
    <w:rsid w:val="59C40B89"/>
    <w:rsid w:val="59CC3573"/>
    <w:rsid w:val="59CF5B22"/>
    <w:rsid w:val="5A2454FC"/>
    <w:rsid w:val="5A3E248E"/>
    <w:rsid w:val="5A6A1D7D"/>
    <w:rsid w:val="5A6E21CC"/>
    <w:rsid w:val="5A752EE8"/>
    <w:rsid w:val="5A973663"/>
    <w:rsid w:val="5AA65636"/>
    <w:rsid w:val="5AB6138E"/>
    <w:rsid w:val="5AC7096B"/>
    <w:rsid w:val="5AD25E13"/>
    <w:rsid w:val="5AD8497B"/>
    <w:rsid w:val="5B06157A"/>
    <w:rsid w:val="5B386973"/>
    <w:rsid w:val="5B3A4BD3"/>
    <w:rsid w:val="5B4969BD"/>
    <w:rsid w:val="5B67492D"/>
    <w:rsid w:val="5B6E539A"/>
    <w:rsid w:val="5B9B76B2"/>
    <w:rsid w:val="5BCF3180"/>
    <w:rsid w:val="5BE86867"/>
    <w:rsid w:val="5BEF28FA"/>
    <w:rsid w:val="5C055E6A"/>
    <w:rsid w:val="5C08179F"/>
    <w:rsid w:val="5C190537"/>
    <w:rsid w:val="5C1A1C61"/>
    <w:rsid w:val="5C527FD0"/>
    <w:rsid w:val="5C9E0A34"/>
    <w:rsid w:val="5CC12B16"/>
    <w:rsid w:val="5CEC2A19"/>
    <w:rsid w:val="5D050F05"/>
    <w:rsid w:val="5D0B5CD0"/>
    <w:rsid w:val="5D4D6891"/>
    <w:rsid w:val="5D58254C"/>
    <w:rsid w:val="5D6605BA"/>
    <w:rsid w:val="5D786468"/>
    <w:rsid w:val="5DA54C6F"/>
    <w:rsid w:val="5DBB15AF"/>
    <w:rsid w:val="5DC70DC6"/>
    <w:rsid w:val="5DC8719B"/>
    <w:rsid w:val="5DD43FDB"/>
    <w:rsid w:val="5DD66FCE"/>
    <w:rsid w:val="5DD80FD9"/>
    <w:rsid w:val="5DDD3765"/>
    <w:rsid w:val="5DE11544"/>
    <w:rsid w:val="5DE23C9D"/>
    <w:rsid w:val="5DEB6D31"/>
    <w:rsid w:val="5DF0453B"/>
    <w:rsid w:val="5DFF2170"/>
    <w:rsid w:val="5E557F07"/>
    <w:rsid w:val="5E62526D"/>
    <w:rsid w:val="5E7E2FE7"/>
    <w:rsid w:val="5E896A18"/>
    <w:rsid w:val="5EF41C4C"/>
    <w:rsid w:val="5F0B40F0"/>
    <w:rsid w:val="5F0C7D71"/>
    <w:rsid w:val="5F197EE7"/>
    <w:rsid w:val="5F1E555B"/>
    <w:rsid w:val="5F421BCC"/>
    <w:rsid w:val="5F5B7AA2"/>
    <w:rsid w:val="5F7546F2"/>
    <w:rsid w:val="5F775697"/>
    <w:rsid w:val="5F78063D"/>
    <w:rsid w:val="5F794A7F"/>
    <w:rsid w:val="5F811C53"/>
    <w:rsid w:val="5FB43774"/>
    <w:rsid w:val="5FB8238F"/>
    <w:rsid w:val="5FD75E7E"/>
    <w:rsid w:val="603F34A5"/>
    <w:rsid w:val="604F4A46"/>
    <w:rsid w:val="605E0098"/>
    <w:rsid w:val="607E3232"/>
    <w:rsid w:val="60864F61"/>
    <w:rsid w:val="609E334A"/>
    <w:rsid w:val="60C566EF"/>
    <w:rsid w:val="60E64C4B"/>
    <w:rsid w:val="60EC22B0"/>
    <w:rsid w:val="60F902D7"/>
    <w:rsid w:val="614D5881"/>
    <w:rsid w:val="614D7689"/>
    <w:rsid w:val="61546CC9"/>
    <w:rsid w:val="6164037F"/>
    <w:rsid w:val="619226A5"/>
    <w:rsid w:val="61B30CA6"/>
    <w:rsid w:val="61B6701D"/>
    <w:rsid w:val="61E932D5"/>
    <w:rsid w:val="61E94C10"/>
    <w:rsid w:val="620C717D"/>
    <w:rsid w:val="62211FF1"/>
    <w:rsid w:val="62576E2B"/>
    <w:rsid w:val="62600C82"/>
    <w:rsid w:val="62694553"/>
    <w:rsid w:val="628123B9"/>
    <w:rsid w:val="6293053A"/>
    <w:rsid w:val="62990314"/>
    <w:rsid w:val="62B411C1"/>
    <w:rsid w:val="62BC6067"/>
    <w:rsid w:val="62FD3747"/>
    <w:rsid w:val="63001C73"/>
    <w:rsid w:val="6314462A"/>
    <w:rsid w:val="632D3236"/>
    <w:rsid w:val="634E6F00"/>
    <w:rsid w:val="63660E08"/>
    <w:rsid w:val="63670A24"/>
    <w:rsid w:val="63873602"/>
    <w:rsid w:val="63923C7B"/>
    <w:rsid w:val="63B825D8"/>
    <w:rsid w:val="63C20272"/>
    <w:rsid w:val="63D866A4"/>
    <w:rsid w:val="63DF7B13"/>
    <w:rsid w:val="64013240"/>
    <w:rsid w:val="640B2DB3"/>
    <w:rsid w:val="64164E1B"/>
    <w:rsid w:val="641A093B"/>
    <w:rsid w:val="64662F8B"/>
    <w:rsid w:val="64663032"/>
    <w:rsid w:val="64706B2B"/>
    <w:rsid w:val="64AC4A65"/>
    <w:rsid w:val="64C458C1"/>
    <w:rsid w:val="64C47CD8"/>
    <w:rsid w:val="64C81992"/>
    <w:rsid w:val="64C94A10"/>
    <w:rsid w:val="64CA5753"/>
    <w:rsid w:val="64D476BA"/>
    <w:rsid w:val="64D659A6"/>
    <w:rsid w:val="64DB37F5"/>
    <w:rsid w:val="65025E2F"/>
    <w:rsid w:val="65062CE4"/>
    <w:rsid w:val="651210E0"/>
    <w:rsid w:val="651F62E4"/>
    <w:rsid w:val="6538372A"/>
    <w:rsid w:val="653E2638"/>
    <w:rsid w:val="654321DD"/>
    <w:rsid w:val="65884C9F"/>
    <w:rsid w:val="65BC4E61"/>
    <w:rsid w:val="65C05F7B"/>
    <w:rsid w:val="66063004"/>
    <w:rsid w:val="660960D9"/>
    <w:rsid w:val="660A02A5"/>
    <w:rsid w:val="660C773C"/>
    <w:rsid w:val="66692E1D"/>
    <w:rsid w:val="666B2C9D"/>
    <w:rsid w:val="66E65BD1"/>
    <w:rsid w:val="67061E3E"/>
    <w:rsid w:val="67084739"/>
    <w:rsid w:val="675E32E8"/>
    <w:rsid w:val="67750220"/>
    <w:rsid w:val="677B0626"/>
    <w:rsid w:val="67A26B01"/>
    <w:rsid w:val="67A5444E"/>
    <w:rsid w:val="67B56E63"/>
    <w:rsid w:val="67C81816"/>
    <w:rsid w:val="680048C4"/>
    <w:rsid w:val="68434B56"/>
    <w:rsid w:val="685C268A"/>
    <w:rsid w:val="685E1913"/>
    <w:rsid w:val="68622E6D"/>
    <w:rsid w:val="686948B2"/>
    <w:rsid w:val="687630D1"/>
    <w:rsid w:val="687E2A6A"/>
    <w:rsid w:val="68DC010C"/>
    <w:rsid w:val="68E72521"/>
    <w:rsid w:val="68F72187"/>
    <w:rsid w:val="691D73A0"/>
    <w:rsid w:val="69270DFA"/>
    <w:rsid w:val="69472BA3"/>
    <w:rsid w:val="697519E8"/>
    <w:rsid w:val="69844968"/>
    <w:rsid w:val="69876E71"/>
    <w:rsid w:val="69A547A7"/>
    <w:rsid w:val="69AE0FFA"/>
    <w:rsid w:val="69CA1977"/>
    <w:rsid w:val="69CF399E"/>
    <w:rsid w:val="69E36939"/>
    <w:rsid w:val="69F26A0F"/>
    <w:rsid w:val="6A02079C"/>
    <w:rsid w:val="6A065AF0"/>
    <w:rsid w:val="6A10620B"/>
    <w:rsid w:val="6A211AAF"/>
    <w:rsid w:val="6A24652C"/>
    <w:rsid w:val="6A466CB2"/>
    <w:rsid w:val="6A890272"/>
    <w:rsid w:val="6A9D04F4"/>
    <w:rsid w:val="6AAD46F1"/>
    <w:rsid w:val="6ABB7925"/>
    <w:rsid w:val="6AD77F57"/>
    <w:rsid w:val="6AF44801"/>
    <w:rsid w:val="6AFA275D"/>
    <w:rsid w:val="6B095611"/>
    <w:rsid w:val="6B303F57"/>
    <w:rsid w:val="6B4B38F4"/>
    <w:rsid w:val="6B736678"/>
    <w:rsid w:val="6B88622C"/>
    <w:rsid w:val="6BA07A40"/>
    <w:rsid w:val="6BA43EB5"/>
    <w:rsid w:val="6BC030DC"/>
    <w:rsid w:val="6BDF6F2E"/>
    <w:rsid w:val="6BEF5891"/>
    <w:rsid w:val="6BF97D45"/>
    <w:rsid w:val="6C2427B9"/>
    <w:rsid w:val="6C4E051E"/>
    <w:rsid w:val="6C5F05AC"/>
    <w:rsid w:val="6C6075CA"/>
    <w:rsid w:val="6C7320AB"/>
    <w:rsid w:val="6C931976"/>
    <w:rsid w:val="6CA42C97"/>
    <w:rsid w:val="6CB468D3"/>
    <w:rsid w:val="6CB87388"/>
    <w:rsid w:val="6CBD06E1"/>
    <w:rsid w:val="6CC85DA9"/>
    <w:rsid w:val="6CD30B7C"/>
    <w:rsid w:val="6CEB3C09"/>
    <w:rsid w:val="6D1C2BDD"/>
    <w:rsid w:val="6D4D5D2D"/>
    <w:rsid w:val="6D690F21"/>
    <w:rsid w:val="6D8655DC"/>
    <w:rsid w:val="6D9E61BA"/>
    <w:rsid w:val="6DA03EB2"/>
    <w:rsid w:val="6DA7457A"/>
    <w:rsid w:val="6DB81D58"/>
    <w:rsid w:val="6E0C2BDB"/>
    <w:rsid w:val="6E0C32EF"/>
    <w:rsid w:val="6E0D44F0"/>
    <w:rsid w:val="6E460208"/>
    <w:rsid w:val="6E772CAB"/>
    <w:rsid w:val="6EAE02C2"/>
    <w:rsid w:val="6EB34DC3"/>
    <w:rsid w:val="6EB367AD"/>
    <w:rsid w:val="6EBB1933"/>
    <w:rsid w:val="6ED31E15"/>
    <w:rsid w:val="6EE443FE"/>
    <w:rsid w:val="6EE62905"/>
    <w:rsid w:val="6EFF7CB4"/>
    <w:rsid w:val="6F404404"/>
    <w:rsid w:val="6F4064C5"/>
    <w:rsid w:val="6F6F533A"/>
    <w:rsid w:val="6F8A2B1A"/>
    <w:rsid w:val="6FB105FD"/>
    <w:rsid w:val="6FBF38AE"/>
    <w:rsid w:val="6FC07D48"/>
    <w:rsid w:val="6FDD6BE4"/>
    <w:rsid w:val="6FDF7C68"/>
    <w:rsid w:val="701218A6"/>
    <w:rsid w:val="70302DDF"/>
    <w:rsid w:val="704D2136"/>
    <w:rsid w:val="705C18BC"/>
    <w:rsid w:val="707E609C"/>
    <w:rsid w:val="70A472E8"/>
    <w:rsid w:val="70D34969"/>
    <w:rsid w:val="70E207F1"/>
    <w:rsid w:val="70EF47CC"/>
    <w:rsid w:val="71082BA7"/>
    <w:rsid w:val="71085981"/>
    <w:rsid w:val="7120074A"/>
    <w:rsid w:val="71277281"/>
    <w:rsid w:val="71577103"/>
    <w:rsid w:val="7159019F"/>
    <w:rsid w:val="71680F3B"/>
    <w:rsid w:val="71B30A79"/>
    <w:rsid w:val="71B56FC1"/>
    <w:rsid w:val="71BA10E5"/>
    <w:rsid w:val="71C64C89"/>
    <w:rsid w:val="71D5751C"/>
    <w:rsid w:val="71DF2386"/>
    <w:rsid w:val="71E63470"/>
    <w:rsid w:val="71E93099"/>
    <w:rsid w:val="71EC2AC1"/>
    <w:rsid w:val="71FB6323"/>
    <w:rsid w:val="72000407"/>
    <w:rsid w:val="7215302F"/>
    <w:rsid w:val="7239460B"/>
    <w:rsid w:val="72457D33"/>
    <w:rsid w:val="727B7C24"/>
    <w:rsid w:val="72960FF4"/>
    <w:rsid w:val="72A653F1"/>
    <w:rsid w:val="72AB0932"/>
    <w:rsid w:val="72BF676E"/>
    <w:rsid w:val="72C11400"/>
    <w:rsid w:val="72D41F22"/>
    <w:rsid w:val="72D72627"/>
    <w:rsid w:val="72DD0B83"/>
    <w:rsid w:val="73643CEC"/>
    <w:rsid w:val="73756B86"/>
    <w:rsid w:val="738D1F38"/>
    <w:rsid w:val="739B05E1"/>
    <w:rsid w:val="73A0375C"/>
    <w:rsid w:val="73E5028D"/>
    <w:rsid w:val="740D0A4D"/>
    <w:rsid w:val="744A6AFD"/>
    <w:rsid w:val="744B3251"/>
    <w:rsid w:val="744C7EA9"/>
    <w:rsid w:val="74524350"/>
    <w:rsid w:val="7470024A"/>
    <w:rsid w:val="74881F17"/>
    <w:rsid w:val="748C4E5A"/>
    <w:rsid w:val="74A7139D"/>
    <w:rsid w:val="74DC7809"/>
    <w:rsid w:val="7510080A"/>
    <w:rsid w:val="751B3CEB"/>
    <w:rsid w:val="751C23EF"/>
    <w:rsid w:val="75241E48"/>
    <w:rsid w:val="752715D6"/>
    <w:rsid w:val="75651B05"/>
    <w:rsid w:val="756644F4"/>
    <w:rsid w:val="7583595C"/>
    <w:rsid w:val="75B62435"/>
    <w:rsid w:val="75F35A8F"/>
    <w:rsid w:val="761F29C4"/>
    <w:rsid w:val="76386689"/>
    <w:rsid w:val="766C5631"/>
    <w:rsid w:val="767F6EDF"/>
    <w:rsid w:val="7687472D"/>
    <w:rsid w:val="768C1BE9"/>
    <w:rsid w:val="76AE6381"/>
    <w:rsid w:val="76BE527A"/>
    <w:rsid w:val="76C628B5"/>
    <w:rsid w:val="76C81128"/>
    <w:rsid w:val="76CB2416"/>
    <w:rsid w:val="76E71C92"/>
    <w:rsid w:val="76FB176A"/>
    <w:rsid w:val="77024CBE"/>
    <w:rsid w:val="7705302D"/>
    <w:rsid w:val="771763C6"/>
    <w:rsid w:val="77177BC7"/>
    <w:rsid w:val="77216DFF"/>
    <w:rsid w:val="773741EF"/>
    <w:rsid w:val="77385EB6"/>
    <w:rsid w:val="774270AF"/>
    <w:rsid w:val="776C63D3"/>
    <w:rsid w:val="776E7B70"/>
    <w:rsid w:val="77BF6039"/>
    <w:rsid w:val="77D764B1"/>
    <w:rsid w:val="77E00ABD"/>
    <w:rsid w:val="77E3776E"/>
    <w:rsid w:val="77FE2CE4"/>
    <w:rsid w:val="78037EAA"/>
    <w:rsid w:val="7816467B"/>
    <w:rsid w:val="783B6D15"/>
    <w:rsid w:val="783D0D8F"/>
    <w:rsid w:val="784C481A"/>
    <w:rsid w:val="789379E2"/>
    <w:rsid w:val="78B12CBC"/>
    <w:rsid w:val="78EA6C58"/>
    <w:rsid w:val="79094AFC"/>
    <w:rsid w:val="79216944"/>
    <w:rsid w:val="792B3BB7"/>
    <w:rsid w:val="79A33712"/>
    <w:rsid w:val="79D6717D"/>
    <w:rsid w:val="79E10880"/>
    <w:rsid w:val="79F00791"/>
    <w:rsid w:val="79FA5A10"/>
    <w:rsid w:val="7A03729E"/>
    <w:rsid w:val="7A037F36"/>
    <w:rsid w:val="7A45156C"/>
    <w:rsid w:val="7A4667C2"/>
    <w:rsid w:val="7A60196E"/>
    <w:rsid w:val="7A632902"/>
    <w:rsid w:val="7A743F08"/>
    <w:rsid w:val="7A7B2B7C"/>
    <w:rsid w:val="7AD93F44"/>
    <w:rsid w:val="7B2E1D13"/>
    <w:rsid w:val="7B393317"/>
    <w:rsid w:val="7B3B05B6"/>
    <w:rsid w:val="7B42073B"/>
    <w:rsid w:val="7B572393"/>
    <w:rsid w:val="7B8337EE"/>
    <w:rsid w:val="7B96433F"/>
    <w:rsid w:val="7BB43E94"/>
    <w:rsid w:val="7BBA5F76"/>
    <w:rsid w:val="7BD41D8E"/>
    <w:rsid w:val="7BDA05E1"/>
    <w:rsid w:val="7BF8173B"/>
    <w:rsid w:val="7C023D00"/>
    <w:rsid w:val="7C1608C3"/>
    <w:rsid w:val="7C845135"/>
    <w:rsid w:val="7C900CAE"/>
    <w:rsid w:val="7C9A4264"/>
    <w:rsid w:val="7CC11B77"/>
    <w:rsid w:val="7CCF1F5F"/>
    <w:rsid w:val="7CD01BD8"/>
    <w:rsid w:val="7D021B3D"/>
    <w:rsid w:val="7D04242E"/>
    <w:rsid w:val="7D044BE9"/>
    <w:rsid w:val="7D1A3AE1"/>
    <w:rsid w:val="7D5964ED"/>
    <w:rsid w:val="7D605B4E"/>
    <w:rsid w:val="7D6400DE"/>
    <w:rsid w:val="7D755D1D"/>
    <w:rsid w:val="7D8B52E7"/>
    <w:rsid w:val="7DC203C3"/>
    <w:rsid w:val="7DEA4475"/>
    <w:rsid w:val="7E3D6746"/>
    <w:rsid w:val="7E506FA7"/>
    <w:rsid w:val="7E701A26"/>
    <w:rsid w:val="7E7E616D"/>
    <w:rsid w:val="7E9B0746"/>
    <w:rsid w:val="7EA05C74"/>
    <w:rsid w:val="7EB719D6"/>
    <w:rsid w:val="7EF30088"/>
    <w:rsid w:val="7F043C32"/>
    <w:rsid w:val="7F415E3E"/>
    <w:rsid w:val="7F5827E7"/>
    <w:rsid w:val="7FA3135A"/>
    <w:rsid w:val="7FB01197"/>
    <w:rsid w:val="7FD936A0"/>
    <w:rsid w:val="7FE32EC7"/>
    <w:rsid w:val="7FE44EE5"/>
    <w:rsid w:val="7FF9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ind w:firstLine="643" w:firstLineChars="200"/>
      <w:outlineLvl w:val="1"/>
    </w:pPr>
    <w:rPr>
      <w:rFonts w:ascii="等线 Light" w:hAnsi="等线 Light" w:eastAsia="楷体" w:cs="Times New Roman"/>
      <w:b/>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szCs w:val="22"/>
    </w:r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脚 Char"/>
    <w:link w:val="5"/>
    <w:qFormat/>
    <w:uiPriority w:val="99"/>
    <w:rPr>
      <w:kern w:val="2"/>
      <w:sz w:val="18"/>
      <w:szCs w:val="18"/>
    </w:rPr>
  </w:style>
  <w:style w:type="character" w:customStyle="1" w:styleId="13">
    <w:name w:val="批注框文本 Char"/>
    <w:link w:val="4"/>
    <w:qFormat/>
    <w:uiPriority w:val="0"/>
    <w:rPr>
      <w:rFonts w:ascii="Calibri" w:hAnsi="Calibri"/>
      <w:kern w:val="2"/>
      <w:sz w:val="18"/>
      <w:szCs w:val="18"/>
    </w:rPr>
  </w:style>
  <w:style w:type="character" w:customStyle="1" w:styleId="14">
    <w:name w:val="未处理的提及1"/>
    <w:unhideWhenUsed/>
    <w:qFormat/>
    <w:uiPriority w:val="99"/>
    <w:rPr>
      <w:color w:val="605E5C"/>
      <w:shd w:val="clear" w:color="auto" w:fill="E1DFDD"/>
    </w:rPr>
  </w:style>
  <w:style w:type="character" w:customStyle="1" w:styleId="15">
    <w:name w:val="批注文字 Char"/>
    <w:link w:val="3"/>
    <w:qFormat/>
    <w:uiPriority w:val="99"/>
    <w:rPr>
      <w:rFonts w:ascii="Calibri" w:hAnsi="Calibri"/>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14182</Words>
  <Characters>14428</Characters>
  <Lines>105</Lines>
  <Paragraphs>29</Paragraphs>
  <TotalTime>1</TotalTime>
  <ScaleCrop>false</ScaleCrop>
  <LinksUpToDate>false</LinksUpToDate>
  <CharactersWithSpaces>14641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2023-01-19T04:51:00Z</dcterms:created>
  <dc:creator>系统管理员</dc:creator>
  <cp:lastModifiedBy>86136</cp:lastModifiedBy>
  <cp:lastPrinted>2022-12-15T08:15:00Z</cp:lastPrinted>
  <dcterms:modified xsi:type="dcterms:W3CDTF">2023-01-19T10:26:41Z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434843013_btnclosed</vt:lpwstr>
  </property>
  <property fmtid="{D5CDD505-2E9C-101B-9397-08002B2CF9AE}" pid="4" name="ICV">
    <vt:lpwstr>8994EAE4CAB040498DC677FA76ED2064</vt:lpwstr>
  </property>
</Properties>
</file>