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湖南省</w:t>
      </w:r>
      <w:r>
        <w:rPr>
          <w:rFonts w:hint="eastAsia" w:ascii="方正小标宋简体" w:eastAsia="方正小标宋简体"/>
          <w:sz w:val="32"/>
          <w:szCs w:val="32"/>
        </w:rPr>
        <w:t>基本医疗保险城乡居民参保信息变更登记表（参考样表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sz w:val="32"/>
          <w:szCs w:val="32"/>
        </w:rPr>
        <w:t>）</w:t>
      </w:r>
    </w:p>
    <w:tbl>
      <w:tblPr>
        <w:tblStyle w:val="3"/>
        <w:tblpPr w:leftFromText="180" w:rightFromText="180" w:vertAnchor="page" w:horzAnchor="page" w:tblpX="1526" w:tblpY="3629"/>
        <w:tblW w:w="147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600"/>
        <w:gridCol w:w="1816"/>
        <w:gridCol w:w="2050"/>
        <w:gridCol w:w="2025"/>
        <w:gridCol w:w="2081"/>
        <w:gridCol w:w="1404"/>
        <w:gridCol w:w="14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经办机构意见</w:t>
            </w:r>
          </w:p>
        </w:tc>
        <w:tc>
          <w:tcPr>
            <w:tcW w:w="1338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经办人:</w:t>
            </w: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（受理单位盖章）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年      月 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填报人</w:t>
      </w:r>
      <w:r>
        <w:rPr>
          <w:rFonts w:hint="eastAsia" w:asciiTheme="minorEastAsia" w:hAnsiTheme="minorEastAsia"/>
          <w:sz w:val="24"/>
          <w:szCs w:val="24"/>
        </w:rPr>
        <w:t xml:space="preserve">：           联系电话：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 xml:space="preserve"> □关键信息    □非关键信息  </w:t>
      </w:r>
    </w:p>
    <w:p>
      <w:pPr>
        <w:jc w:val="left"/>
        <w:rPr>
          <w:rFonts w:hint="eastAsia" w:ascii="黑体" w:hAnsi="黑体" w:eastAsia="黑体" w:cs="黑体"/>
          <w:b w:val="0"/>
          <w:bCs w:val="0"/>
          <w:color w:val="0000FF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2021-09-09T08:34:41Z</dcterms:created>
  <dc:creator>Administrator</dc:creator>
  <cp:lastModifiedBy>高杰</cp:lastModifiedBy>
  <dcterms:modified xsi:type="dcterms:W3CDTF">2021-09-09T08:35:43Z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