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附件2：</w:t>
      </w:r>
    </w:p>
    <w:p>
      <w:pPr>
        <w:widowControl w:val="0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诚信考试承诺书</w:t>
      </w:r>
    </w:p>
    <w:bookmarkEnd w:id="0"/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 w:val="0"/>
          <w:bCs w:val="0"/>
          <w:color w:val="auto"/>
          <w:sz w:val="32"/>
        </w:rPr>
      </w:pPr>
      <w:r>
        <w:rPr>
          <w:rFonts w:ascii="黑体" w:hAnsi="黑体" w:eastAsia="黑体" w:cs="Times New Roman"/>
          <w:b w:val="0"/>
          <w:bCs w:val="0"/>
          <w:color w:val="auto"/>
          <w:sz w:val="32"/>
        </w:rPr>
        <w:t>我郑重承诺：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保证在报名时提交真实、准确的报考信息和相关证件（证明）材料。如提供虚假、错误信息，本人承担由此造成的一切后果。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eastAsia="仿宋_GB2312" w:cs="Times New Roman" w:asciiTheme="minorHAnsi" w:hAnsiTheme="minorHAns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24"/>
          <w:lang w:val="en-US" w:eastAsia="zh-CN" w:bidi="ar-SA"/>
        </w:rPr>
        <w:t>二、严禁携带</w:t>
      </w:r>
      <w:r>
        <w:rPr>
          <w:rFonts w:hint="eastAsia" w:eastAsia="仿宋_GB2312" w:cs="Times New Roman" w:asciiTheme="minorHAnsi" w:hAnsiTheme="minorHAnsi"/>
          <w:color w:val="auto"/>
          <w:kern w:val="2"/>
          <w:sz w:val="32"/>
          <w:szCs w:val="24"/>
          <w:lang w:val="en-US" w:eastAsia="zh-CN" w:bidi="ar-SA"/>
        </w:rPr>
        <w:t>手机</w:t>
      </w:r>
      <w:r>
        <w:rPr>
          <w:rFonts w:hint="eastAsia" w:eastAsia="仿宋_GB2312" w:cs="Times New Roman"/>
          <w:color w:val="auto"/>
          <w:kern w:val="2"/>
          <w:sz w:val="32"/>
          <w:szCs w:val="24"/>
          <w:lang w:val="en-US" w:eastAsia="zh-CN" w:bidi="ar-SA"/>
        </w:rPr>
        <w:t>、录音笔、蓝牙耳机</w:t>
      </w:r>
      <w:r>
        <w:rPr>
          <w:rFonts w:hint="eastAsia" w:eastAsia="仿宋_GB2312" w:cs="Times New Roman" w:asciiTheme="minorHAnsi" w:hAnsiTheme="minorHAnsi"/>
          <w:color w:val="auto"/>
          <w:kern w:val="2"/>
          <w:sz w:val="32"/>
          <w:szCs w:val="24"/>
          <w:lang w:val="en-US" w:eastAsia="zh-CN" w:bidi="ar-SA"/>
        </w:rPr>
        <w:t>等具有发送或者接收信息功能的设备</w:t>
      </w:r>
      <w:r>
        <w:rPr>
          <w:rFonts w:hint="eastAsia" w:eastAsia="仿宋_GB2312" w:cs="Times New Roman"/>
          <w:color w:val="auto"/>
          <w:kern w:val="2"/>
          <w:sz w:val="32"/>
          <w:szCs w:val="24"/>
          <w:lang w:val="en-US" w:eastAsia="zh-CN" w:bidi="ar-SA"/>
        </w:rPr>
        <w:t>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hint="eastAsia" w:eastAsia="仿宋_GB2312" w:cs="Times New Roman"/>
          <w:color w:val="auto"/>
          <w:sz w:val="32"/>
          <w:lang w:val="en-US" w:eastAsia="zh-CN"/>
        </w:rPr>
        <w:t>三</w:t>
      </w:r>
      <w:r>
        <w:rPr>
          <w:rFonts w:eastAsia="仿宋_GB2312" w:cs="Times New Roman"/>
          <w:color w:val="auto"/>
          <w:sz w:val="32"/>
        </w:rPr>
        <w:t>、自觉遵守相关法律和考试纪律、考试规则，诚信考试，不作弊。</w:t>
      </w:r>
    </w:p>
    <w:p>
      <w:pPr>
        <w:spacing w:line="600" w:lineRule="exact"/>
        <w:jc w:val="left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报名序号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或准考证号</w:t>
      </w:r>
      <w:r>
        <w:rPr>
          <w:rFonts w:eastAsia="仿宋_GB2312" w:cs="Times New Roman"/>
          <w:color w:val="auto"/>
          <w:sz w:val="32"/>
        </w:rPr>
        <w:t xml:space="preserve">__________身份证号 </w:t>
      </w:r>
      <w:r>
        <w:rPr>
          <w:rFonts w:eastAsia="仿宋_GB2312" w:cs="Times New Roman"/>
          <w:color w:val="auto"/>
          <w:sz w:val="32"/>
          <w:u w:val="single"/>
        </w:rPr>
        <w:t xml:space="preserve">                    </w:t>
      </w:r>
      <w:r>
        <w:rPr>
          <w:rFonts w:eastAsia="仿宋_GB2312" w:cs="Times New Roman"/>
          <w:color w:val="auto"/>
          <w:sz w:val="32"/>
        </w:rPr>
        <w:t xml:space="preserve"> </w:t>
      </w:r>
    </w:p>
    <w:p>
      <w:pPr>
        <w:spacing w:line="600" w:lineRule="exact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考生姓名（签字）   ____________________</w:t>
      </w:r>
    </w:p>
    <w:p>
      <w:pPr>
        <w:spacing w:line="600" w:lineRule="exact"/>
        <w:jc w:val="center"/>
        <w:rPr>
          <w:rFonts w:eastAsia="宋体" w:cs="Times New Roman"/>
          <w:color w:val="auto"/>
        </w:rPr>
      </w:pPr>
      <w:r>
        <w:rPr>
          <w:rFonts w:eastAsia="仿宋_GB2312" w:cs="Times New Roman"/>
          <w:color w:val="auto"/>
          <w:sz w:val="32"/>
        </w:rPr>
        <w:t xml:space="preserve">                         202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3</w:t>
      </w:r>
      <w:r>
        <w:rPr>
          <w:rFonts w:eastAsia="仿宋_GB2312" w:cs="Times New Roman"/>
          <w:color w:val="auto"/>
          <w:sz w:val="32"/>
        </w:rPr>
        <w:t>年    月   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4907F2-74E1-4077-860A-A4200405D7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5BFAAB-105D-4B66-AED3-198D40E1A62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C46742-5F52-46F1-9D7A-10A54BF0E6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F782C9F-DD15-49F7-9B8E-F0E5BAE5F18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96334"/>
    <w:multiLevelType w:val="singleLevel"/>
    <w:tmpl w:val="5A0963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ZTAzZTcxMTYzMzZhN2I4YmQzOWE3NzQyMzk1ZmIifQ=="/>
  </w:docVars>
  <w:rsids>
    <w:rsidRoot w:val="422860F9"/>
    <w:rsid w:val="422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2023-05-10T15:13:00Z</dcterms:created>
  <dc:creator>AkRaM</dc:creator>
  <cp:lastModifiedBy>AkRaM</cp:lastModifiedBy>
  <dcterms:modified xsi:type="dcterms:W3CDTF">2023-05-10T15:13:45Z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F64009F2FB3F4E11B5377F437FBE2034_11</vt:lpwstr>
  </property>
</Properties>
</file>