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1EEC">
      <w:pPr>
        <w:spacing w:line="6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武汉音乐学院2025年非事业编教师招聘岗位表</w:t>
      </w:r>
    </w:p>
    <w:tbl>
      <w:tblPr>
        <w:tblStyle w:val="3"/>
        <w:tblW w:w="106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34"/>
        <w:gridCol w:w="655"/>
        <w:gridCol w:w="6186"/>
        <w:gridCol w:w="995"/>
        <w:gridCol w:w="1241"/>
      </w:tblGrid>
      <w:tr w14:paraId="161C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F580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39D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7B44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B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A8D3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条件</w:t>
            </w:r>
          </w:p>
        </w:tc>
      </w:tr>
      <w:tr w14:paraId="7201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8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FA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舞蹈编导教师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9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17DF">
            <w:pPr>
              <w:widowControl/>
              <w:jc w:val="left"/>
              <w:textAlignment w:val="center"/>
              <w:rPr>
                <w:rStyle w:val="5"/>
                <w:rFonts w:hint="default"/>
                <w:color w:val="auto"/>
              </w:rPr>
            </w:pPr>
            <w:r>
              <w:rPr>
                <w:rStyle w:val="5"/>
                <w:rFonts w:hint="default"/>
                <w:color w:val="auto"/>
              </w:rPr>
              <w:t>满足以下任一条件：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  <w:r>
              <w:rPr>
                <w:rStyle w:val="5"/>
                <w:rFonts w:hint="default"/>
                <w:color w:val="auto"/>
              </w:rPr>
              <w:t>1.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舞蹈编导</w:t>
            </w:r>
            <w:r>
              <w:rPr>
                <w:rStyle w:val="5"/>
                <w:rFonts w:hint="default"/>
                <w:color w:val="auto"/>
              </w:rPr>
              <w:t>方向硕士</w:t>
            </w:r>
            <w:r>
              <w:rPr>
                <w:rStyle w:val="6"/>
                <w:rFonts w:hint="default"/>
                <w:color w:val="auto"/>
                <w:u w:val="none"/>
              </w:rPr>
              <w:t>及以上学位</w:t>
            </w:r>
            <w:r>
              <w:rPr>
                <w:rStyle w:val="5"/>
                <w:rFonts w:hint="default"/>
                <w:color w:val="auto"/>
              </w:rPr>
              <w:t>获得者，且本科学历为舞蹈专业普通本科毕业并获得学士学位。</w:t>
            </w:r>
            <w:r>
              <w:rPr>
                <w:rStyle w:val="7"/>
                <w:rFonts w:hint="default"/>
                <w:color w:val="auto"/>
                <w:u w:val="none"/>
              </w:rPr>
              <w:t>同时须个人在中国舞蹈荷花奖、桃李杯舞蹈比赛、全国舞蹈大赛</w:t>
            </w:r>
            <w:r>
              <w:rPr>
                <w:rStyle w:val="7"/>
                <w:rFonts w:hint="eastAsia" w:eastAsia="仿宋"/>
                <w:color w:val="auto"/>
                <w:u w:val="none"/>
                <w:lang w:val="en-US" w:eastAsia="zh-CN"/>
              </w:rPr>
              <w:t>中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进入</w:t>
            </w:r>
            <w:r>
              <w:rPr>
                <w:rStyle w:val="5"/>
                <w:rFonts w:hint="default" w:eastAsia="仿宋"/>
                <w:color w:val="auto"/>
                <w:lang w:val="en-US" w:eastAsia="zh-CN"/>
              </w:rPr>
              <w:t>总决赛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（最终轮次）</w:t>
            </w:r>
            <w:r>
              <w:rPr>
                <w:rStyle w:val="7"/>
                <w:rFonts w:hint="default"/>
                <w:color w:val="auto"/>
                <w:u w:val="none"/>
              </w:rPr>
              <w:t>或在文化部公布的A类、B类国际艺术比赛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进入</w:t>
            </w:r>
            <w:r>
              <w:rPr>
                <w:rStyle w:val="5"/>
                <w:rFonts w:hint="default" w:eastAsia="仿宋"/>
                <w:color w:val="auto"/>
                <w:lang w:val="en-US" w:eastAsia="zh-CN"/>
              </w:rPr>
              <w:t>总决赛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（最终轮次）</w:t>
            </w:r>
            <w:r>
              <w:rPr>
                <w:rStyle w:val="7"/>
                <w:rFonts w:hint="default"/>
                <w:color w:val="auto"/>
                <w:u w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、港澳台地区学历学位须获教育部留学服务中心认证。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  <w:r>
              <w:rPr>
                <w:rStyle w:val="5"/>
                <w:rFonts w:hint="default"/>
                <w:color w:val="auto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知名院校</w:t>
            </w:r>
            <w:r>
              <w:rPr>
                <w:rStyle w:val="5"/>
                <w:rFonts w:hint="default"/>
                <w:color w:val="auto"/>
                <w:u w:val="none"/>
              </w:rPr>
              <w:t>或北京舞蹈学院、上海戏剧学院</w:t>
            </w:r>
            <w:r>
              <w:rPr>
                <w:rStyle w:val="5"/>
                <w:rFonts w:hint="eastAsia" w:eastAsia="仿宋"/>
                <w:color w:val="auto"/>
                <w:u w:val="none"/>
                <w:lang w:eastAsia="zh-CN"/>
              </w:rPr>
              <w:t>、</w:t>
            </w:r>
            <w:r>
              <w:rPr>
                <w:rStyle w:val="5"/>
                <w:rFonts w:hint="eastAsia" w:eastAsia="仿宋"/>
                <w:color w:val="auto"/>
                <w:u w:val="none"/>
                <w:lang w:val="en-US" w:eastAsia="zh-CN"/>
              </w:rPr>
              <w:t>中央民族大学舞蹈编导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专业</w:t>
            </w:r>
            <w:r>
              <w:rPr>
                <w:rStyle w:val="5"/>
                <w:rFonts w:hint="default"/>
                <w:color w:val="auto"/>
              </w:rPr>
              <w:t>方向硕士</w:t>
            </w:r>
            <w:r>
              <w:rPr>
                <w:rStyle w:val="6"/>
                <w:rFonts w:hint="default"/>
                <w:color w:val="auto"/>
                <w:u w:val="none"/>
              </w:rPr>
              <w:t>及以上学位</w:t>
            </w:r>
            <w:r>
              <w:rPr>
                <w:rStyle w:val="5"/>
                <w:rFonts w:hint="default"/>
                <w:color w:val="auto"/>
              </w:rPr>
              <w:t>获得者，且本科学历为舞蹈专业普通本科毕业并获得学士学位。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、港澳台地区学历学位须获教育部留学服务中心认证。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5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0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原则上35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特别优秀者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放宽至40周岁及以下，即1985年1月1日（含）以后出生</w:t>
            </w:r>
          </w:p>
        </w:tc>
      </w:tr>
      <w:tr w14:paraId="1AB8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1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C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芭蕾舞教师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E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78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</w:rPr>
              <w:t>满足以下任一条件：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  <w:r>
              <w:rPr>
                <w:rStyle w:val="5"/>
                <w:rFonts w:hint="default"/>
                <w:color w:val="auto"/>
              </w:rPr>
              <w:t>1.芭蕾舞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专业</w:t>
            </w:r>
            <w:r>
              <w:rPr>
                <w:rStyle w:val="5"/>
                <w:rFonts w:hint="default"/>
                <w:color w:val="auto"/>
              </w:rPr>
              <w:t>方向硕士</w:t>
            </w:r>
            <w:r>
              <w:rPr>
                <w:rStyle w:val="6"/>
                <w:rFonts w:hint="default"/>
                <w:color w:val="auto"/>
                <w:u w:val="none"/>
              </w:rPr>
              <w:t>及以上学位</w:t>
            </w:r>
            <w:r>
              <w:rPr>
                <w:rStyle w:val="5"/>
                <w:rFonts w:hint="default"/>
                <w:color w:val="auto"/>
              </w:rPr>
              <w:t>获得者，且本科学历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为</w:t>
            </w:r>
            <w:r>
              <w:rPr>
                <w:rStyle w:val="5"/>
                <w:rFonts w:hint="default"/>
                <w:color w:val="auto"/>
              </w:rPr>
              <w:t>舞蹈专业普通本科毕业并获得学士学位。</w:t>
            </w:r>
            <w:r>
              <w:rPr>
                <w:rStyle w:val="7"/>
                <w:rFonts w:hint="default"/>
                <w:color w:val="auto"/>
                <w:u w:val="none"/>
              </w:rPr>
              <w:t>同时须个人在中国舞蹈荷花奖、桃李杯舞蹈比赛、全国舞蹈大赛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进入</w:t>
            </w:r>
            <w:r>
              <w:rPr>
                <w:rStyle w:val="5"/>
                <w:rFonts w:hint="default" w:eastAsia="仿宋"/>
                <w:color w:val="auto"/>
                <w:lang w:val="en-US" w:eastAsia="zh-CN"/>
              </w:rPr>
              <w:t>总决赛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（最终轮次）</w:t>
            </w:r>
            <w:r>
              <w:rPr>
                <w:rStyle w:val="7"/>
                <w:rFonts w:hint="default"/>
                <w:color w:val="auto"/>
                <w:u w:val="none"/>
              </w:rPr>
              <w:t>或在文化部公布的A类、B类国际艺术比赛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进入</w:t>
            </w:r>
            <w:r>
              <w:rPr>
                <w:rStyle w:val="5"/>
                <w:rFonts w:hint="default" w:eastAsia="仿宋"/>
                <w:color w:val="auto"/>
                <w:lang w:val="en-US" w:eastAsia="zh-CN"/>
              </w:rPr>
              <w:t>总决赛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（最终轮次）</w:t>
            </w:r>
            <w:r>
              <w:rPr>
                <w:rStyle w:val="7"/>
                <w:rFonts w:hint="default"/>
                <w:color w:val="auto"/>
                <w:u w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、港澳台地区学历学位须获教育部留学服务中心认证。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  <w:r>
              <w:rPr>
                <w:rStyle w:val="5"/>
                <w:rFonts w:hint="default"/>
                <w:color w:val="auto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院校</w:t>
            </w:r>
            <w:r>
              <w:rPr>
                <w:rStyle w:val="5"/>
                <w:rFonts w:hint="default"/>
                <w:color w:val="auto"/>
              </w:rPr>
              <w:t>或北京舞蹈学院、上海戏剧学院芭蕾舞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或芭蕾舞教育专业</w:t>
            </w:r>
            <w:r>
              <w:rPr>
                <w:rStyle w:val="5"/>
                <w:rFonts w:hint="default"/>
                <w:color w:val="auto"/>
              </w:rPr>
              <w:t>方向硕士</w:t>
            </w:r>
            <w:r>
              <w:rPr>
                <w:rStyle w:val="6"/>
                <w:rFonts w:hint="default"/>
                <w:color w:val="auto"/>
                <w:u w:val="none"/>
              </w:rPr>
              <w:t>及以上学位</w:t>
            </w:r>
            <w:r>
              <w:rPr>
                <w:rStyle w:val="5"/>
                <w:rFonts w:hint="default"/>
                <w:color w:val="auto"/>
              </w:rPr>
              <w:t>获得者，且本科学历为舞蹈专业普通本科毕业并获得学士学位。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、港澳台地区学历学位须获教育部留学服务中心认证。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0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A5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女，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原则上35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特别优秀者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放宽至40周岁及以下，即1985年1月1日（含）以后出生</w:t>
            </w:r>
          </w:p>
        </w:tc>
      </w:tr>
      <w:tr w14:paraId="60F6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F3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D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中国民族民间舞教师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3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F089">
            <w:pPr>
              <w:widowControl/>
              <w:jc w:val="left"/>
              <w:textAlignment w:val="center"/>
              <w:rPr>
                <w:rStyle w:val="5"/>
                <w:rFonts w:hint="default"/>
                <w:color w:val="auto"/>
              </w:rPr>
            </w:pPr>
            <w:r>
              <w:rPr>
                <w:rStyle w:val="5"/>
                <w:rFonts w:hint="default"/>
                <w:color w:val="auto"/>
              </w:rPr>
              <w:t>满足以下任一条件：</w:t>
            </w:r>
          </w:p>
          <w:p w14:paraId="387E7B98">
            <w:pPr>
              <w:widowControl/>
              <w:jc w:val="left"/>
              <w:textAlignment w:val="center"/>
              <w:rPr>
                <w:rStyle w:val="5"/>
                <w:rFonts w:hint="default"/>
                <w:color w:val="auto"/>
              </w:rPr>
            </w:pPr>
            <w:r>
              <w:rPr>
                <w:rStyle w:val="5"/>
                <w:rFonts w:hint="default"/>
                <w:color w:val="auto"/>
              </w:rPr>
              <w:t>1.中国民族民间舞专业方向硕士及以上学位获得者，且本科学历为舞蹈专业普通本科毕业并获得学士学位。同时须个人在中国舞蹈荷花奖、桃李杯舞蹈比赛、全国舞蹈大赛中进入总决赛（最终轮次）。</w:t>
            </w:r>
          </w:p>
          <w:p w14:paraId="154B85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</w:rPr>
              <w:t>2.北京舞蹈学院、上海戏剧学院、中央民族大学中国民族民间舞专业方向硕士及以上学位获得者，且本科学历为舞蹈专业普通本科毕业并获得学士学位。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EC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6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男，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原则上35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特别优秀者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放宽至40周岁及以下，即1985年1月1日（含）以后出生</w:t>
            </w:r>
          </w:p>
        </w:tc>
      </w:tr>
      <w:tr w14:paraId="61AD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A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49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舞蹈治疗教师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0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D85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5"/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院校</w:t>
            </w:r>
            <w:r>
              <w:rPr>
                <w:rStyle w:val="5"/>
                <w:rFonts w:hint="default"/>
                <w:color w:val="auto"/>
              </w:rPr>
              <w:t>或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北京舞蹈学院</w:t>
            </w:r>
            <w:r>
              <w:rPr>
                <w:rStyle w:val="5"/>
                <w:rFonts w:hint="eastAsia" w:eastAsia="仿宋"/>
                <w:color w:val="auto"/>
                <w:highlight w:val="none"/>
                <w:lang w:val="en-US" w:eastAsia="zh-CN"/>
              </w:rPr>
              <w:t>舞蹈治疗、舞蹈科学专业</w:t>
            </w:r>
            <w:r>
              <w:rPr>
                <w:rStyle w:val="5"/>
                <w:rFonts w:hint="default"/>
                <w:color w:val="auto"/>
                <w:highlight w:val="none"/>
              </w:rPr>
              <w:t>方向硕士</w:t>
            </w:r>
            <w:r>
              <w:rPr>
                <w:rStyle w:val="6"/>
                <w:rFonts w:hint="default"/>
                <w:color w:val="auto"/>
                <w:highlight w:val="none"/>
                <w:u w:val="none"/>
              </w:rPr>
              <w:t>及以上学位</w:t>
            </w:r>
            <w:r>
              <w:rPr>
                <w:rStyle w:val="5"/>
                <w:rFonts w:hint="default"/>
                <w:color w:val="auto"/>
                <w:highlight w:val="none"/>
              </w:rPr>
              <w:t>获得者</w:t>
            </w:r>
            <w:r>
              <w:rPr>
                <w:rStyle w:val="5"/>
                <w:rFonts w:hint="eastAsia" w:eastAsia="仿宋"/>
                <w:color w:val="auto"/>
                <w:highlight w:val="none"/>
                <w:lang w:eastAsia="zh-CN"/>
              </w:rPr>
              <w:t>，</w:t>
            </w:r>
            <w:r>
              <w:rPr>
                <w:rStyle w:val="5"/>
                <w:rFonts w:hint="eastAsia" w:eastAsia="仿宋"/>
                <w:color w:val="auto"/>
                <w:highlight w:val="none"/>
                <w:lang w:val="en-US" w:eastAsia="zh-CN"/>
              </w:rPr>
              <w:t>且本科学</w:t>
            </w:r>
            <w:r>
              <w:rPr>
                <w:rStyle w:val="5"/>
                <w:rFonts w:hint="eastAsia" w:eastAsia="仿宋"/>
                <w:color w:val="auto"/>
                <w:lang w:val="en-US" w:eastAsia="zh-CN"/>
              </w:rPr>
              <w:t>历为普通本科毕业并获得学士学位；</w:t>
            </w:r>
          </w:p>
          <w:p w14:paraId="4C85B7A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5"/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、港澳台地区学历学位须获教育部留学服务中心认证。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15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原则上35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特别优秀者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年龄条件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放宽至40周岁及以下，即1985年1月1日（含）以后出生</w:t>
            </w:r>
          </w:p>
        </w:tc>
      </w:tr>
      <w:tr w14:paraId="3260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8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CF3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爵士萨克斯管教师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00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6C0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院校或国内独立设置的艺术院校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爵士萨克斯管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专业方向硕士及以上学位获得者，如在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院校取得本科学历，主修专业方向须与招聘专业一致，如在国内取得本科学历，须为国内独立设置的艺术院校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爵士萨克斯管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专业方向普通本科毕业并获得学士学位；</w:t>
            </w:r>
          </w:p>
          <w:p w14:paraId="6B6FC0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、港澳台地区学历学位须获教育部留学服务中心认证。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A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E6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</w:p>
        </w:tc>
      </w:tr>
      <w:tr w14:paraId="0070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1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AB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指挥教师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4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AB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1.国外、港澳台地区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院校或国内独立设置的艺术院校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乐队指挥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专业方向硕士及以上学位获得者，如在国外、港澳台地区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知名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院校取得本科学历，主修专业方向须与招聘专业一致，如在国内取得本科学历，须为国内独立设置的艺术院校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乐队指挥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专业方向普通本科毕业并获得学士学位；</w:t>
            </w:r>
          </w:p>
          <w:p w14:paraId="48E4B6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2.国外、港澳台地区学历学位须获教育部留学服务中心认证。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D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A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</w:p>
        </w:tc>
      </w:tr>
      <w:tr w14:paraId="4910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8F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922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音乐教学法教师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28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F93B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音乐教学法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Hans"/>
              </w:rPr>
              <w:t>专业方向硕士及以上学位获得者，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且本科学历为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Hans"/>
              </w:rPr>
              <w:t>音乐教育专业方向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Hans"/>
              </w:rPr>
              <w:t>普通本科毕业并获得学士学位；</w:t>
            </w:r>
          </w:p>
          <w:p w14:paraId="3B2FF9A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  <w:t>国外、港澳台地区学历学位须获教育部留学服务中心认证。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2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5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35周岁及以下，即19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年1月1日（含）以后出生</w:t>
            </w:r>
          </w:p>
        </w:tc>
      </w:tr>
    </w:tbl>
    <w:p w14:paraId="58C360B2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77ECFB8D"/>
    <w:sectPr>
      <w:footerReference r:id="rId3" w:type="default"/>
      <w:pgSz w:w="11906" w:h="16838"/>
      <w:pgMar w:top="1134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3DF7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19D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19D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D0630"/>
    <w:multiLevelType w:val="singleLevel"/>
    <w:tmpl w:val="F11D06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WE1NWEwNDFjZTY1N2MwZGQxYzg0NWRmMTYyZmYifQ=="/>
  </w:docVars>
  <w:rsids>
    <w:rsidRoot w:val="04460FFE"/>
    <w:rsid w:val="009726D3"/>
    <w:rsid w:val="01332768"/>
    <w:rsid w:val="04460FFE"/>
    <w:rsid w:val="0BED48A0"/>
    <w:rsid w:val="0CA815FB"/>
    <w:rsid w:val="0FFE195E"/>
    <w:rsid w:val="12804B28"/>
    <w:rsid w:val="16AE5760"/>
    <w:rsid w:val="16EA49EA"/>
    <w:rsid w:val="1C511068"/>
    <w:rsid w:val="1C576957"/>
    <w:rsid w:val="201028D8"/>
    <w:rsid w:val="261371E2"/>
    <w:rsid w:val="2981128C"/>
    <w:rsid w:val="2D431C50"/>
    <w:rsid w:val="2F152333"/>
    <w:rsid w:val="34DA6658"/>
    <w:rsid w:val="36C4370C"/>
    <w:rsid w:val="3B1F2605"/>
    <w:rsid w:val="3E7F160D"/>
    <w:rsid w:val="410504F2"/>
    <w:rsid w:val="42512E92"/>
    <w:rsid w:val="454C21C0"/>
    <w:rsid w:val="4730433D"/>
    <w:rsid w:val="4FBA33D9"/>
    <w:rsid w:val="527A4298"/>
    <w:rsid w:val="58486D66"/>
    <w:rsid w:val="616F7F68"/>
    <w:rsid w:val="636F341C"/>
    <w:rsid w:val="64A16B26"/>
    <w:rsid w:val="65B807A0"/>
    <w:rsid w:val="660F04BB"/>
    <w:rsid w:val="68442DFB"/>
    <w:rsid w:val="74147969"/>
    <w:rsid w:val="7BE6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singl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1596</Words>
  <Characters>1655</Characters>
  <Lines>0</Lines>
  <Paragraphs>0</Paragraphs>
  <TotalTime>168</TotalTime>
  <ScaleCrop>false</ScaleCrop>
  <LinksUpToDate>false</LinksUpToDate>
  <CharactersWithSpaces>1655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2023-06-28T08:15:00Z</dcterms:created>
  <dc:creator>心合/love</dc:creator>
  <cp:lastModifiedBy>Administrator</cp:lastModifiedBy>
  <cp:lastPrinted>2025-06-25T06:25:00Z</cp:lastPrinted>
  <dcterms:modified xsi:type="dcterms:W3CDTF">2025-06-26T07:48:26Z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F066A08B012F43AFAD7F6AF9B7A9DB7F_13</vt:lpwstr>
  </property>
  <property fmtid="{D5CDD505-2E9C-101B-9397-08002B2CF9AE}" pid="4" name="KSOTemplateDocerSaveRecord">
    <vt:lpwstr>eyJoZGlkIjoiODU1ZDhiNmI3NGRkMzExMTk5NWVhMzlmZWNmZjU0Y2EifQ==</vt:lpwstr>
  </property>
</Properties>
</file>