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EFE33">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w w:val="100"/>
          <w:kern w:val="2"/>
          <w:sz w:val="32"/>
          <w:szCs w:val="32"/>
          <w:highlight w:val="none"/>
          <w:lang w:val="en-US" w:eastAsia="zh-CN" w:bidi="ar-SA"/>
        </w:rPr>
      </w:pPr>
      <w:r>
        <w:rPr>
          <w:rFonts w:hint="eastAsia" w:ascii="黑体" w:hAnsi="黑体" w:eastAsia="黑体" w:cs="黑体"/>
          <w:b w:val="0"/>
          <w:bCs w:val="0"/>
          <w:color w:val="000000"/>
          <w:kern w:val="0"/>
          <w:sz w:val="32"/>
          <w:szCs w:val="32"/>
          <w:highlight w:val="none"/>
          <w:lang w:val="en-US" w:eastAsia="zh-CN" w:bidi="ar"/>
        </w:rPr>
        <w:t xml:space="preserve">附件1 </w:t>
      </w:r>
    </w:p>
    <w:p w14:paraId="3FE6ED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w w:val="100"/>
          <w:kern w:val="2"/>
          <w:sz w:val="44"/>
          <w:szCs w:val="44"/>
          <w:highlight w:val="none"/>
          <w:lang w:val="en-US" w:eastAsia="zh-CN" w:bidi="ar-SA"/>
        </w:rPr>
      </w:pPr>
      <w:bookmarkStart w:id="0" w:name="_GoBack"/>
      <w:r>
        <w:rPr>
          <w:rFonts w:hint="eastAsia" w:ascii="方正小标宋简体" w:hAnsi="方正小标宋简体" w:eastAsia="方正小标宋简体" w:cs="方正小标宋简体"/>
          <w:b w:val="0"/>
          <w:bCs/>
          <w:color w:val="auto"/>
          <w:w w:val="100"/>
          <w:kern w:val="2"/>
          <w:sz w:val="44"/>
          <w:szCs w:val="44"/>
          <w:highlight w:val="none"/>
          <w:lang w:val="en-US" w:eastAsia="zh-CN" w:bidi="ar-SA"/>
        </w:rPr>
        <w:t>湖北省路桥集团有限公司公开竞聘</w:t>
      </w:r>
    </w:p>
    <w:p w14:paraId="183596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宋体" w:eastAsia="黑体" w:cs="黑体"/>
          <w:color w:val="000000"/>
          <w:kern w:val="0"/>
          <w:sz w:val="32"/>
          <w:szCs w:val="32"/>
          <w:highlight w:val="none"/>
          <w:lang w:val="en-US" w:eastAsia="zh-CN" w:bidi="ar"/>
        </w:rPr>
      </w:pPr>
      <w:r>
        <w:rPr>
          <w:rFonts w:hint="eastAsia" w:ascii="方正小标宋简体" w:hAnsi="方正小标宋简体" w:eastAsia="方正小标宋简体" w:cs="方正小标宋简体"/>
          <w:b w:val="0"/>
          <w:bCs/>
          <w:color w:val="auto"/>
          <w:w w:val="100"/>
          <w:kern w:val="2"/>
          <w:sz w:val="44"/>
          <w:szCs w:val="44"/>
          <w:highlight w:val="none"/>
          <w:lang w:val="en-US" w:eastAsia="zh-CN" w:bidi="ar-SA"/>
        </w:rPr>
        <w:t>岗位职责及任职资格</w:t>
      </w:r>
    </w:p>
    <w:bookmarkEnd w:id="0"/>
    <w:p w14:paraId="0B1CA9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宋体" w:eastAsia="黑体" w:cs="黑体"/>
          <w:color w:val="000000"/>
          <w:kern w:val="0"/>
          <w:sz w:val="32"/>
          <w:szCs w:val="32"/>
          <w:highlight w:val="none"/>
          <w:lang w:val="en-US" w:eastAsia="zh-CN" w:bidi="ar"/>
        </w:rPr>
      </w:pPr>
      <w:r>
        <w:rPr>
          <w:rFonts w:hint="eastAsia" w:ascii="黑体" w:hAnsi="宋体" w:eastAsia="黑体" w:cs="黑体"/>
          <w:color w:val="000000"/>
          <w:kern w:val="0"/>
          <w:sz w:val="32"/>
          <w:szCs w:val="32"/>
          <w:highlight w:val="none"/>
          <w:lang w:val="en-US" w:eastAsia="zh-CN" w:bidi="ar"/>
        </w:rPr>
        <w:t>一、建设管理中心负责人</w:t>
      </w:r>
    </w:p>
    <w:p w14:paraId="1F4999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岗位职责</w:t>
      </w:r>
    </w:p>
    <w:p w14:paraId="425D95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1.体系建设。制定公司成本管控有关的制度及流程，统筹公司成本管理体系标准化建设；监督执行国家相关法律法规、行业规范及公司内部管理制度。</w:t>
      </w:r>
    </w:p>
    <w:p w14:paraId="3FC458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2.</w:t>
      </w:r>
      <w:r>
        <w:rPr>
          <w:rFonts w:hint="default" w:ascii="仿宋" w:hAnsi="仿宋" w:eastAsia="仿宋" w:cs="仿宋"/>
          <w:sz w:val="32"/>
          <w:szCs w:val="40"/>
          <w:lang w:val="en-US" w:eastAsia="zh-CN"/>
        </w:rPr>
        <w:t>全过程成本管理</w:t>
      </w:r>
      <w:r>
        <w:rPr>
          <w:rFonts w:hint="eastAsia" w:ascii="仿宋" w:hAnsi="仿宋" w:eastAsia="仿宋" w:cs="仿宋"/>
          <w:sz w:val="32"/>
          <w:szCs w:val="40"/>
          <w:lang w:val="en-US" w:eastAsia="zh-CN"/>
        </w:rPr>
        <w:t>。投标阶段，审核项目标前成本，评估风险与利润空间；施工阶段</w:t>
      </w:r>
      <w:r>
        <w:rPr>
          <w:rFonts w:hint="default" w:ascii="仿宋" w:hAnsi="仿宋" w:eastAsia="仿宋" w:cs="仿宋"/>
          <w:sz w:val="32"/>
          <w:szCs w:val="40"/>
          <w:lang w:val="en-US" w:eastAsia="zh-CN"/>
        </w:rPr>
        <w:t>：监控动态成本，审核重大设计变更、签证及索赔费用</w:t>
      </w:r>
      <w:r>
        <w:rPr>
          <w:rFonts w:hint="eastAsia" w:ascii="仿宋" w:hAnsi="仿宋" w:eastAsia="仿宋" w:cs="仿宋"/>
          <w:sz w:val="32"/>
          <w:szCs w:val="40"/>
          <w:lang w:val="en-US" w:eastAsia="zh-CN"/>
        </w:rPr>
        <w:t>；结算阶段</w:t>
      </w:r>
      <w:r>
        <w:rPr>
          <w:rFonts w:hint="default" w:ascii="仿宋" w:hAnsi="仿宋" w:eastAsia="仿宋" w:cs="仿宋"/>
          <w:sz w:val="32"/>
          <w:szCs w:val="40"/>
          <w:lang w:val="en-US" w:eastAsia="zh-CN"/>
        </w:rPr>
        <w:t>：牵头项目竣工结算，确保结算金额与成本目标匹配。</w:t>
      </w:r>
    </w:p>
    <w:p w14:paraId="104D36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3.成本数据库建设。负责建立公司成本数据库，为投标报价和项目管理提供历史数据支撑。</w:t>
      </w:r>
    </w:p>
    <w:p w14:paraId="11AA97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4.</w:t>
      </w:r>
      <w:r>
        <w:rPr>
          <w:rFonts w:hint="default" w:ascii="仿宋" w:hAnsi="仿宋" w:eastAsia="仿宋" w:cs="仿宋"/>
          <w:sz w:val="32"/>
          <w:szCs w:val="40"/>
          <w:lang w:val="en-US" w:eastAsia="zh-CN"/>
        </w:rPr>
        <w:t>协同与风险防控</w:t>
      </w:r>
      <w:r>
        <w:rPr>
          <w:rFonts w:hint="eastAsia" w:ascii="仿宋" w:hAnsi="仿宋" w:eastAsia="仿宋" w:cs="仿宋"/>
          <w:sz w:val="32"/>
          <w:szCs w:val="40"/>
          <w:lang w:val="en-US" w:eastAsia="zh-CN"/>
        </w:rPr>
        <w:t>。联动公司相关部门，优化资源调配，降低项目综合成本，识别项目成本超支风险，制定预警机制及应对方案。</w:t>
      </w:r>
    </w:p>
    <w:p w14:paraId="56E72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5.</w:t>
      </w:r>
      <w:r>
        <w:rPr>
          <w:rFonts w:hint="default" w:ascii="仿宋" w:hAnsi="仿宋" w:eastAsia="仿宋" w:cs="仿宋"/>
          <w:sz w:val="32"/>
          <w:szCs w:val="40"/>
          <w:lang w:val="en-US" w:eastAsia="zh-CN"/>
        </w:rPr>
        <w:t>团队与信息化管理</w:t>
      </w:r>
      <w:r>
        <w:rPr>
          <w:rFonts w:hint="eastAsia" w:ascii="仿宋" w:hAnsi="仿宋" w:eastAsia="仿宋" w:cs="仿宋"/>
          <w:sz w:val="32"/>
          <w:szCs w:val="40"/>
          <w:lang w:val="en-US" w:eastAsia="zh-CN"/>
        </w:rPr>
        <w:t>。培养公司成本管理团队，提升公司商务人员专业能力；推动成本管理信息化建设工作，提升数据精细化水平。</w:t>
      </w:r>
    </w:p>
    <w:p w14:paraId="0D9011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（二）</w:t>
      </w:r>
      <w:r>
        <w:rPr>
          <w:rFonts w:hint="eastAsia" w:ascii="楷体" w:hAnsi="楷体" w:eastAsia="楷体" w:cs="楷体"/>
          <w:sz w:val="32"/>
          <w:szCs w:val="32"/>
          <w:highlight w:val="none"/>
        </w:rPr>
        <w:t>任职资格</w:t>
      </w:r>
    </w:p>
    <w:p w14:paraId="6372B8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eastAsia="zh-CN"/>
        </w:rPr>
        <w:t>1.</w:t>
      </w:r>
      <w:r>
        <w:rPr>
          <w:rFonts w:hint="eastAsia" w:ascii="仿宋" w:hAnsi="仿宋" w:eastAsia="仿宋" w:cs="仿宋"/>
          <w:sz w:val="32"/>
          <w:szCs w:val="40"/>
          <w:lang w:val="en-US" w:eastAsia="zh-CN"/>
        </w:rPr>
        <w:t>大学</w:t>
      </w:r>
      <w:r>
        <w:rPr>
          <w:rFonts w:hint="eastAsia" w:ascii="仿宋" w:hAnsi="仿宋" w:eastAsia="仿宋" w:cs="仿宋"/>
          <w:sz w:val="32"/>
          <w:szCs w:val="40"/>
        </w:rPr>
        <w:t>本科及以上文化程度，</w:t>
      </w:r>
      <w:r>
        <w:rPr>
          <w:rFonts w:hint="eastAsia" w:ascii="仿宋" w:hAnsi="仿宋" w:eastAsia="仿宋" w:cs="仿宋"/>
          <w:sz w:val="32"/>
          <w:szCs w:val="40"/>
          <w:lang w:val="en-US" w:eastAsia="zh-CN"/>
        </w:rPr>
        <w:t>土木工程、工程管理、工程造价等相关</w:t>
      </w:r>
      <w:r>
        <w:rPr>
          <w:rFonts w:hint="eastAsia" w:ascii="仿宋" w:hAnsi="仿宋" w:eastAsia="仿宋" w:cs="仿宋"/>
          <w:sz w:val="32"/>
          <w:szCs w:val="40"/>
        </w:rPr>
        <w:t>专业</w:t>
      </w:r>
      <w:r>
        <w:rPr>
          <w:rFonts w:hint="eastAsia" w:ascii="仿宋" w:hAnsi="仿宋" w:eastAsia="仿宋" w:cs="仿宋"/>
          <w:sz w:val="32"/>
          <w:szCs w:val="40"/>
          <w:lang w:eastAsia="zh-CN"/>
        </w:rPr>
        <w:t>。</w:t>
      </w:r>
    </w:p>
    <w:p w14:paraId="60E05A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2.</w:t>
      </w:r>
      <w:r>
        <w:rPr>
          <w:rFonts w:hint="eastAsia" w:ascii="仿宋" w:hAnsi="仿宋" w:eastAsia="仿宋" w:cs="仿宋"/>
          <w:sz w:val="32"/>
          <w:szCs w:val="40"/>
        </w:rPr>
        <w:t>需具备</w:t>
      </w:r>
      <w:r>
        <w:rPr>
          <w:rFonts w:hint="eastAsia" w:ascii="仿宋" w:hAnsi="仿宋" w:eastAsia="仿宋" w:cs="仿宋"/>
          <w:sz w:val="32"/>
          <w:szCs w:val="40"/>
          <w:lang w:val="en-US" w:eastAsia="zh-CN"/>
        </w:rPr>
        <w:t>8</w:t>
      </w:r>
      <w:r>
        <w:rPr>
          <w:rFonts w:hint="eastAsia" w:ascii="仿宋" w:hAnsi="仿宋" w:eastAsia="仿宋" w:cs="仿宋"/>
          <w:sz w:val="32"/>
          <w:szCs w:val="40"/>
        </w:rPr>
        <w:t>年及以上</w:t>
      </w:r>
      <w:r>
        <w:rPr>
          <w:rFonts w:hint="eastAsia" w:ascii="仿宋" w:hAnsi="仿宋" w:eastAsia="仿宋" w:cs="仿宋"/>
          <w:sz w:val="32"/>
          <w:szCs w:val="40"/>
          <w:lang w:val="en-US" w:eastAsia="zh-CN"/>
        </w:rPr>
        <w:t>工程相关专业成本、预算、合同管理</w:t>
      </w:r>
      <w:r>
        <w:rPr>
          <w:rFonts w:hint="eastAsia" w:ascii="仿宋" w:hAnsi="仿宋" w:eastAsia="仿宋" w:cs="仿宋"/>
          <w:sz w:val="32"/>
          <w:szCs w:val="40"/>
        </w:rPr>
        <w:t>工作</w:t>
      </w:r>
      <w:r>
        <w:rPr>
          <w:rFonts w:hint="eastAsia" w:ascii="仿宋" w:hAnsi="仿宋" w:eastAsia="仿宋" w:cs="仿宋"/>
          <w:sz w:val="32"/>
          <w:szCs w:val="40"/>
          <w:lang w:val="en-US" w:eastAsia="zh-CN"/>
        </w:rPr>
        <w:t>经</w:t>
      </w:r>
      <w:r>
        <w:rPr>
          <w:rFonts w:hint="eastAsia" w:ascii="仿宋" w:hAnsi="仿宋" w:eastAsia="仿宋" w:cs="仿宋"/>
          <w:sz w:val="32"/>
          <w:szCs w:val="40"/>
        </w:rPr>
        <w:t>历</w:t>
      </w:r>
      <w:r>
        <w:rPr>
          <w:rFonts w:hint="eastAsia" w:ascii="仿宋" w:hAnsi="仿宋" w:eastAsia="仿宋" w:cs="仿宋"/>
          <w:sz w:val="32"/>
          <w:szCs w:val="40"/>
          <w:lang w:eastAsia="zh-CN"/>
        </w:rPr>
        <w:t>，</w:t>
      </w:r>
      <w:r>
        <w:rPr>
          <w:rFonts w:hint="default" w:ascii="仿宋" w:hAnsi="仿宋" w:eastAsia="仿宋" w:cs="仿宋"/>
          <w:sz w:val="32"/>
          <w:szCs w:val="40"/>
          <w:lang w:val="en-US" w:eastAsia="zh-CN"/>
        </w:rPr>
        <w:t>一般应当在湖北联投二级企业中层副职（或同层级，下同）岗位工作2年以上，未满2年的一般应当在湖北联投二级企业中层副职及以下岗位工作累计5年以上，其中在湖北联投二级企业中层副职岗位任职应至少满1年。</w:t>
      </w:r>
    </w:p>
    <w:p w14:paraId="548636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3.具有工程专业高级专业技术职称，持有一级造价师、一级建造师证优先。</w:t>
      </w:r>
    </w:p>
    <w:p w14:paraId="6004E0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4.熟悉掌握国家工程建设法律法规，具有良好的成本控制意识及相关岗位工作经验，能督导集团建设项目按基本建设程序推进项目建设，促进项目建设依法合规；能指挥部门各板块工作有序进行。</w:t>
      </w:r>
    </w:p>
    <w:p w14:paraId="77913B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5.具备较强的成本分析及报告撰写能力；沟通协调能力强，能统筹跨部门资源推动降本增效。</w:t>
      </w:r>
    </w:p>
    <w:p w14:paraId="434EA8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6</w:t>
      </w:r>
      <w:r>
        <w:rPr>
          <w:rFonts w:hint="eastAsia" w:ascii="仿宋" w:hAnsi="仿宋" w:eastAsia="仿宋" w:cs="仿宋"/>
          <w:sz w:val="32"/>
          <w:szCs w:val="40"/>
          <w:lang w:eastAsia="zh-CN"/>
        </w:rPr>
        <w:t>.</w:t>
      </w:r>
      <w:r>
        <w:rPr>
          <w:rFonts w:hint="eastAsia" w:ascii="仿宋" w:hAnsi="仿宋" w:eastAsia="仿宋" w:cs="仿宋"/>
          <w:sz w:val="32"/>
          <w:szCs w:val="40"/>
        </w:rPr>
        <w:t>具有</w:t>
      </w:r>
      <w:r>
        <w:rPr>
          <w:rFonts w:hint="eastAsia" w:ascii="仿宋" w:hAnsi="仿宋" w:eastAsia="仿宋" w:cs="仿宋"/>
          <w:sz w:val="32"/>
          <w:szCs w:val="40"/>
          <w:lang w:val="en-US" w:eastAsia="zh-CN"/>
        </w:rPr>
        <w:t>较强</w:t>
      </w:r>
      <w:r>
        <w:rPr>
          <w:rFonts w:hint="eastAsia" w:ascii="仿宋" w:hAnsi="仿宋" w:eastAsia="仿宋" w:cs="仿宋"/>
          <w:sz w:val="32"/>
          <w:szCs w:val="40"/>
        </w:rPr>
        <w:t>的</w:t>
      </w:r>
      <w:r>
        <w:rPr>
          <w:rFonts w:hint="eastAsia" w:ascii="仿宋" w:hAnsi="仿宋" w:eastAsia="仿宋" w:cs="仿宋"/>
          <w:sz w:val="32"/>
          <w:szCs w:val="40"/>
          <w:lang w:val="en-US" w:eastAsia="zh-CN"/>
        </w:rPr>
        <w:t>责任心、</w:t>
      </w:r>
      <w:r>
        <w:rPr>
          <w:rFonts w:hint="eastAsia" w:ascii="仿宋" w:hAnsi="仿宋" w:eastAsia="仿宋" w:cs="仿宋"/>
          <w:sz w:val="32"/>
          <w:szCs w:val="40"/>
        </w:rPr>
        <w:t>计划与执行能力</w:t>
      </w:r>
      <w:r>
        <w:rPr>
          <w:rFonts w:hint="eastAsia" w:ascii="仿宋" w:hAnsi="仿宋" w:eastAsia="仿宋" w:cs="仿宋"/>
          <w:sz w:val="32"/>
          <w:szCs w:val="40"/>
          <w:lang w:eastAsia="zh-CN"/>
        </w:rPr>
        <w:t>、</w:t>
      </w:r>
      <w:r>
        <w:rPr>
          <w:rFonts w:hint="eastAsia" w:ascii="仿宋" w:hAnsi="仿宋" w:eastAsia="仿宋" w:cs="仿宋"/>
          <w:sz w:val="32"/>
          <w:szCs w:val="40"/>
        </w:rPr>
        <w:t>沟通协调能力</w:t>
      </w:r>
      <w:r>
        <w:rPr>
          <w:rFonts w:hint="eastAsia" w:ascii="仿宋" w:hAnsi="仿宋" w:eastAsia="仿宋" w:cs="仿宋"/>
          <w:sz w:val="32"/>
          <w:szCs w:val="40"/>
          <w:lang w:val="en-US" w:eastAsia="zh-CN"/>
        </w:rPr>
        <w:t>及</w:t>
      </w:r>
      <w:r>
        <w:rPr>
          <w:rFonts w:hint="eastAsia" w:ascii="仿宋" w:hAnsi="仿宋" w:eastAsia="仿宋" w:cs="仿宋"/>
          <w:sz w:val="32"/>
          <w:szCs w:val="40"/>
        </w:rPr>
        <w:t>团队合作能力，严谨细密的工作作风，良好的职业素质和敬业精神</w:t>
      </w:r>
      <w:r>
        <w:rPr>
          <w:rFonts w:hint="eastAsia" w:ascii="仿宋" w:hAnsi="仿宋" w:eastAsia="仿宋" w:cs="仿宋"/>
          <w:sz w:val="32"/>
          <w:szCs w:val="40"/>
          <w:lang w:eastAsia="zh-CN"/>
        </w:rPr>
        <w:t>。</w:t>
      </w:r>
    </w:p>
    <w:p w14:paraId="55AFDF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color w:val="000000"/>
          <w:kern w:val="0"/>
          <w:sz w:val="32"/>
          <w:szCs w:val="32"/>
          <w:highlight w:val="none"/>
          <w:lang w:val="en-US" w:eastAsia="zh-CN" w:bidi="ar"/>
        </w:rPr>
      </w:pPr>
    </w:p>
    <w:p w14:paraId="018B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宋体" w:eastAsia="黑体" w:cs="黑体"/>
          <w:color w:val="000000"/>
          <w:kern w:val="0"/>
          <w:sz w:val="32"/>
          <w:szCs w:val="32"/>
          <w:highlight w:val="none"/>
          <w:lang w:val="en-US" w:eastAsia="zh-CN" w:bidi="ar"/>
        </w:rPr>
        <w:t>二、</w:t>
      </w:r>
      <w:r>
        <w:rPr>
          <w:rFonts w:hint="eastAsia" w:ascii="黑体" w:hAnsi="黑体" w:eastAsia="黑体" w:cs="黑体"/>
          <w:sz w:val="32"/>
          <w:szCs w:val="40"/>
          <w:lang w:val="en-US" w:eastAsia="zh-CN"/>
        </w:rPr>
        <w:t>战略发展部（董事会办公室）副部长</w:t>
      </w:r>
    </w:p>
    <w:p w14:paraId="4D35D8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楷体" w:hAnsi="楷体" w:eastAsia="楷体" w:cs="楷体"/>
          <w:sz w:val="32"/>
          <w:szCs w:val="40"/>
          <w:lang w:eastAsia="zh-CN"/>
        </w:rPr>
        <w:t>（</w:t>
      </w:r>
      <w:r>
        <w:rPr>
          <w:rFonts w:hint="eastAsia" w:ascii="楷体" w:hAnsi="楷体" w:eastAsia="楷体" w:cs="楷体"/>
          <w:sz w:val="32"/>
          <w:szCs w:val="40"/>
          <w:lang w:val="en-US" w:eastAsia="zh-CN"/>
        </w:rPr>
        <w:t>一</w:t>
      </w:r>
      <w:r>
        <w:rPr>
          <w:rFonts w:hint="eastAsia" w:ascii="楷体" w:hAnsi="楷体" w:eastAsia="楷体" w:cs="楷体"/>
          <w:sz w:val="32"/>
          <w:szCs w:val="40"/>
          <w:lang w:eastAsia="zh-CN"/>
        </w:rPr>
        <w:t>）</w:t>
      </w:r>
      <w:r>
        <w:rPr>
          <w:rFonts w:hint="eastAsia" w:ascii="楷体" w:hAnsi="楷体" w:eastAsia="楷体" w:cs="楷体"/>
          <w:sz w:val="32"/>
          <w:szCs w:val="40"/>
        </w:rPr>
        <w:t>岗位职责</w:t>
      </w:r>
    </w:p>
    <w:p w14:paraId="3E5A46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1.战略规划管理</w:t>
      </w:r>
      <w:r>
        <w:rPr>
          <w:rFonts w:hint="eastAsia" w:ascii="仿宋" w:hAnsi="仿宋" w:eastAsia="仿宋" w:cs="仿宋"/>
          <w:sz w:val="32"/>
          <w:szCs w:val="40"/>
          <w:lang w:eastAsia="zh-CN"/>
        </w:rPr>
        <w:t>。</w:t>
      </w:r>
      <w:r>
        <w:rPr>
          <w:rFonts w:hint="eastAsia" w:ascii="仿宋" w:hAnsi="仿宋" w:eastAsia="仿宋" w:cs="仿宋"/>
          <w:sz w:val="32"/>
          <w:szCs w:val="40"/>
        </w:rPr>
        <w:t>协助制定公司中长期战略规划，指导下属各单位制定中长期战略规划，督促协调各单位完成年度战略任务指标；协助落实改革深化提升行动、综合改革等专项工作，督促协调各单位推进落实改革任务；协助开展公司重点课题研究，跟踪宏观经济和行业运行情况，开展公司内部和相关行业调研，起草相关报告。</w:t>
      </w:r>
    </w:p>
    <w:p w14:paraId="5455DB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2.董事会建设</w:t>
      </w:r>
      <w:r>
        <w:rPr>
          <w:rFonts w:hint="eastAsia" w:ascii="仿宋" w:hAnsi="仿宋" w:eastAsia="仿宋" w:cs="仿宋"/>
          <w:sz w:val="32"/>
          <w:szCs w:val="40"/>
          <w:lang w:eastAsia="zh-CN"/>
        </w:rPr>
        <w:t>。</w:t>
      </w:r>
      <w:r>
        <w:rPr>
          <w:rFonts w:hint="eastAsia" w:ascii="仿宋" w:hAnsi="仿宋" w:eastAsia="仿宋" w:cs="仿宋"/>
          <w:sz w:val="32"/>
          <w:szCs w:val="40"/>
        </w:rPr>
        <w:t>协助开展公司董事会制度建设、执行和监督等工作，制订年度董事会工作计划、起草年度董事会工作报告；做好董事会、股东会会议筹备、会务组织工作，负责会议议案、会议记录、决议督办和定期出具决议落实情况报告；指导和督促出资公司董事会规范化建设，组织开展公司董事会培训工作，负责对各出资公司董事会建设和董事履职开展评价工作。</w:t>
      </w:r>
    </w:p>
    <w:p w14:paraId="097BC9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3.新闻宣传管理</w:t>
      </w:r>
      <w:r>
        <w:rPr>
          <w:rFonts w:hint="eastAsia" w:ascii="仿宋" w:hAnsi="仿宋" w:eastAsia="仿宋" w:cs="仿宋"/>
          <w:sz w:val="32"/>
          <w:szCs w:val="40"/>
          <w:lang w:eastAsia="zh-CN"/>
        </w:rPr>
        <w:t>。</w:t>
      </w:r>
      <w:r>
        <w:rPr>
          <w:rFonts w:hint="eastAsia" w:ascii="仿宋" w:hAnsi="仿宋" w:eastAsia="仿宋" w:cs="仿宋"/>
          <w:sz w:val="32"/>
          <w:szCs w:val="40"/>
        </w:rPr>
        <w:t>统筹公司内部宣传工作，做好日常报道、重大专项报道和重点专题报道，确保微信、视频号、网站等自媒体平台高效运转，搭建公司内部宣传矩阵，加强通讯员队伍建设；加强对外品牌宣传，与中央和省级主流媒体建立长效合作机制，维护良好公共关系，强化公司品牌形象推广；做好公司舆情监控和危机公关工作，完善相关制度流程，妥善处理各类公关应急事件。</w:t>
      </w:r>
    </w:p>
    <w:p w14:paraId="44D617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楷体" w:hAnsi="楷体" w:eastAsia="楷体" w:cs="楷体"/>
          <w:sz w:val="32"/>
          <w:szCs w:val="40"/>
          <w:lang w:eastAsia="zh-CN"/>
        </w:rPr>
        <w:t>（</w:t>
      </w:r>
      <w:r>
        <w:rPr>
          <w:rFonts w:hint="eastAsia" w:ascii="楷体" w:hAnsi="楷体" w:eastAsia="楷体" w:cs="楷体"/>
          <w:sz w:val="32"/>
          <w:szCs w:val="40"/>
          <w:lang w:val="en-US" w:eastAsia="zh-CN"/>
        </w:rPr>
        <w:t>二</w:t>
      </w:r>
      <w:r>
        <w:rPr>
          <w:rFonts w:hint="eastAsia" w:ascii="楷体" w:hAnsi="楷体" w:eastAsia="楷体" w:cs="楷体"/>
          <w:sz w:val="32"/>
          <w:szCs w:val="40"/>
          <w:lang w:eastAsia="zh-CN"/>
        </w:rPr>
        <w:t>）</w:t>
      </w:r>
      <w:r>
        <w:rPr>
          <w:rFonts w:hint="eastAsia" w:ascii="楷体" w:hAnsi="楷体" w:eastAsia="楷体" w:cs="楷体"/>
          <w:sz w:val="32"/>
          <w:szCs w:val="40"/>
        </w:rPr>
        <w:t>任职资格</w:t>
      </w:r>
    </w:p>
    <w:p w14:paraId="347EA0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1.具备经济、金融、管理、新闻、中文等相关专业本科及以上学历，中共党员优先；</w:t>
      </w:r>
    </w:p>
    <w:p w14:paraId="3874A1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40"/>
          <w:lang w:eastAsia="zh-CN"/>
        </w:rPr>
        <w:t>具有</w:t>
      </w:r>
      <w:r>
        <w:rPr>
          <w:rFonts w:hint="eastAsia" w:ascii="仿宋" w:hAnsi="仿宋" w:eastAsia="仿宋" w:cs="仿宋"/>
          <w:sz w:val="32"/>
          <w:szCs w:val="40"/>
        </w:rPr>
        <w:t>5年及以上相关工作</w:t>
      </w:r>
      <w:r>
        <w:rPr>
          <w:rFonts w:hint="eastAsia" w:ascii="仿宋" w:hAnsi="仿宋" w:eastAsia="仿宋" w:cs="仿宋"/>
          <w:sz w:val="32"/>
          <w:szCs w:val="40"/>
          <w:lang w:val="en-US" w:eastAsia="zh-CN"/>
        </w:rPr>
        <w:t>经</w:t>
      </w:r>
      <w:r>
        <w:rPr>
          <w:rFonts w:hint="eastAsia" w:ascii="仿宋" w:hAnsi="仿宋" w:eastAsia="仿宋" w:cs="仿宋"/>
          <w:sz w:val="32"/>
          <w:szCs w:val="40"/>
        </w:rPr>
        <w:t>历</w:t>
      </w:r>
      <w:r>
        <w:rPr>
          <w:rFonts w:hint="eastAsia" w:ascii="仿宋" w:hAnsi="仿宋" w:eastAsia="仿宋" w:cs="仿宋"/>
          <w:sz w:val="32"/>
          <w:szCs w:val="40"/>
          <w:lang w:eastAsia="zh-CN"/>
        </w:rPr>
        <w:t>；</w:t>
      </w:r>
      <w:r>
        <w:rPr>
          <w:rFonts w:hint="eastAsia" w:ascii="仿宋" w:hAnsi="仿宋" w:eastAsia="仿宋" w:cs="仿宋"/>
          <w:sz w:val="32"/>
          <w:szCs w:val="32"/>
          <w:lang w:val="en-US" w:eastAsia="zh-CN"/>
        </w:rPr>
        <w:t>具备湖北联投集团二级单位经理级（或同级别岗位）3年以上岗位任职经历，未满3年的应在湖北联投集团二级单位经理级（或同级别岗位）及以下岗位工作累计5年以上，其中在湖北联投集团二级单位经理级（或同级别岗位）任职满1年</w:t>
      </w:r>
      <w:r>
        <w:rPr>
          <w:rFonts w:hint="eastAsia" w:ascii="仿宋" w:hAnsi="仿宋" w:eastAsia="仿宋" w:cs="仿宋"/>
          <w:sz w:val="32"/>
          <w:szCs w:val="40"/>
          <w:lang w:eastAsia="zh-CN"/>
        </w:rPr>
        <w:t>；</w:t>
      </w:r>
    </w:p>
    <w:p w14:paraId="56A212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3.熟悉中国特色现代企业制度、中央和省级宏观政策及公司战略发展方向，对企业战略、国企改革、企划宣传、公司治理等方面有较为深入的理解，熟练掌握战略规划、新闻宣传、企业治理等相关专业知识和操作技能；有政府或大中型企业战略规划、公司治理、投资管理或在中央企业新闻宣传、网信部门、主流媒体从业经验者优先；</w:t>
      </w:r>
    </w:p>
    <w:p w14:paraId="69A3F6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4.具备较强的文字功底，熟练掌握各类文稿撰写，包括但不限于领导讲话稿、新闻通稿、公文等各类文稿撰写和高水平处理；</w:t>
      </w:r>
    </w:p>
    <w:p w14:paraId="24D953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5.具有较强的组织协调、信息处理、沟通交流、团队合作、保密意识和抗压能力，责任心、事业心强。</w:t>
      </w:r>
    </w:p>
    <w:p w14:paraId="64C86B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p w14:paraId="2756B7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宋体" w:eastAsia="黑体" w:cs="黑体"/>
          <w:color w:val="000000"/>
          <w:kern w:val="0"/>
          <w:sz w:val="32"/>
          <w:szCs w:val="32"/>
          <w:highlight w:val="none"/>
          <w:lang w:val="en-US" w:eastAsia="zh-CN" w:bidi="ar"/>
        </w:rPr>
        <w:t>三、人力资源部（党委组织部）副部长</w:t>
      </w:r>
    </w:p>
    <w:p w14:paraId="1086E5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岗位职责</w:t>
      </w:r>
    </w:p>
    <w:p w14:paraId="3909750D">
      <w:pPr>
        <w:widowControl w:val="0"/>
        <w:kinsoku/>
        <w:autoSpaceDE/>
        <w:autoSpaceDN/>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1.董（监）事管理。统筹管理由公司委派至全资子公司或公司以股东身份提名并经控股、参股子公司股东会通过就任的董（监）事。</w:t>
      </w:r>
    </w:p>
    <w:p w14:paraId="06225992">
      <w:pPr>
        <w:widowControl w:val="0"/>
        <w:kinsoku/>
        <w:autoSpaceDE/>
        <w:autoSpaceDN/>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组织和干部管理。协助组织开展公司组织诊断、优化工作，统筹管理各级组织机构设置和持续优化，组织开展定岗定编定责等相关工作；参与涉及国企改革、人力资源改革有关工作方案的制定、执行与监督工作；协助组织公司中层管理人员聘任制相关管理制度及实施细则的制订、完善和落实等工作；协助组织开展公司本部任期制和契约化管理工作，指导下属企业任期制和契约化管理工作；组织开展公司干部的选拔、任免、调配、考核、奖惩、培养、交流、发掘、监管退出、干部人事档案管理等相关工作；组织开展公司内部竞聘工作，并按照相关管理规定实施干部任免程序。</w:t>
      </w:r>
    </w:p>
    <w:p w14:paraId="43F662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薪酬绩效管理。协助组织薪酬管理体系和绩效管理体系的构建、优化和落实等工作；协助组织公司工资总额管理办法的制订、优化和落实等工作，组织指导、监督各业务单位工资总额分配等工作；负责统筹公司绩效管理，持续优化绩效管理体系，协同运营管理部、预算信息部，开展组织绩效管理工作；组织监督、检查绩效考核结果实施应用，包括评优评先、职级调整与薪酬调整等工作。</w:t>
      </w:r>
    </w:p>
    <w:p w14:paraId="61884A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highlight w:val="none"/>
        </w:rPr>
      </w:pPr>
      <w:r>
        <w:rPr>
          <w:rFonts w:hint="eastAsia" w:ascii="仿宋" w:hAnsi="仿宋" w:eastAsia="仿宋" w:cs="仿宋"/>
          <w:sz w:val="32"/>
          <w:szCs w:val="32"/>
          <w:highlight w:val="none"/>
          <w:lang w:val="en-US" w:eastAsia="zh-CN"/>
        </w:rPr>
        <w:t>（</w:t>
      </w:r>
      <w:r>
        <w:rPr>
          <w:rFonts w:hint="eastAsia" w:ascii="楷体" w:hAnsi="楷体" w:eastAsia="楷体" w:cs="楷体"/>
          <w:sz w:val="32"/>
          <w:szCs w:val="32"/>
          <w:highlight w:val="none"/>
          <w:lang w:val="en-US" w:eastAsia="zh-CN"/>
        </w:rPr>
        <w:t>二）</w:t>
      </w:r>
      <w:r>
        <w:rPr>
          <w:rFonts w:hint="eastAsia" w:ascii="楷体" w:hAnsi="楷体" w:eastAsia="楷体" w:cs="楷体"/>
          <w:sz w:val="32"/>
          <w:szCs w:val="32"/>
          <w:highlight w:val="none"/>
        </w:rPr>
        <w:t>任职资格</w:t>
      </w:r>
    </w:p>
    <w:p w14:paraId="05724932">
      <w:pPr>
        <w:widowControl w:val="0"/>
        <w:kinsoku/>
        <w:autoSpaceDE/>
        <w:autoSpaceDN/>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中共党员，</w:t>
      </w:r>
      <w:r>
        <w:rPr>
          <w:rFonts w:hint="eastAsia" w:ascii="仿宋" w:hAnsi="仿宋" w:eastAsia="仿宋" w:cs="仿宋"/>
          <w:sz w:val="32"/>
          <w:szCs w:val="32"/>
          <w:lang w:eastAsia="zh-CN"/>
        </w:rPr>
        <w:t>本科及以上</w:t>
      </w:r>
      <w:r>
        <w:rPr>
          <w:rFonts w:hint="eastAsia" w:ascii="仿宋" w:hAnsi="仿宋" w:eastAsia="仿宋" w:cs="仿宋"/>
          <w:sz w:val="32"/>
          <w:szCs w:val="32"/>
          <w:lang w:val="en-US" w:eastAsia="zh-CN"/>
        </w:rPr>
        <w:t>学历</w:t>
      </w:r>
      <w:r>
        <w:rPr>
          <w:rFonts w:hint="eastAsia" w:ascii="仿宋" w:hAnsi="仿宋" w:eastAsia="仿宋" w:cs="仿宋"/>
          <w:sz w:val="32"/>
          <w:szCs w:val="32"/>
          <w:lang w:eastAsia="zh-CN"/>
        </w:rPr>
        <w:t>，</w:t>
      </w:r>
      <w:r>
        <w:rPr>
          <w:rFonts w:hint="eastAsia" w:ascii="仿宋" w:hAnsi="仿宋" w:eastAsia="仿宋" w:cs="仿宋"/>
          <w:sz w:val="32"/>
          <w:szCs w:val="40"/>
          <w:lang w:eastAsia="zh-CN"/>
        </w:rPr>
        <w:t>5年以上</w:t>
      </w:r>
      <w:r>
        <w:rPr>
          <w:rFonts w:hint="eastAsia" w:ascii="仿宋" w:hAnsi="仿宋" w:eastAsia="仿宋" w:cs="仿宋"/>
          <w:sz w:val="32"/>
          <w:szCs w:val="40"/>
          <w:lang w:val="en-US" w:eastAsia="zh-CN"/>
        </w:rPr>
        <w:t>人力资源相关工作经验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备湖北联投集团二级单位经理级（或同级别岗位）3年以上岗位任职经历，未满3年的应在湖北联投集团二级单位经理级（或同级别岗位）及以下岗位工作累计5年以上，其中在湖北联投集团二级单位经理级（或同级别岗位）任职满1年；</w:t>
      </w:r>
    </w:p>
    <w:p w14:paraId="6CB122B8">
      <w:pPr>
        <w:widowControl w:val="0"/>
        <w:kinsoku/>
        <w:autoSpaceDE/>
        <w:autoSpaceDN/>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2.熟练掌握国家关于国有企业人力资源管理相关政策法规，人力资源市场现况与行业内人力资源发展变化趋势，能够结合外部政策、市场经验、公司实际，为人力资源管理各个模块提出有效优化方案；</w:t>
      </w:r>
    </w:p>
    <w:p w14:paraId="05724935">
      <w:pPr>
        <w:widowControl w:val="0"/>
        <w:kinsoku/>
        <w:autoSpaceDE/>
        <w:autoSpaceDN/>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3.掌握人力资源规划、干部及人事档案管理、薪酬管理、绩效管理、员工关系管理等工作模块的专业知识和工具方法；</w:t>
      </w:r>
    </w:p>
    <w:p w14:paraId="30057AE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napToGrid w:val="0"/>
          <w:color w:val="000000"/>
          <w:kern w:val="0"/>
          <w:sz w:val="31"/>
          <w:szCs w:val="31"/>
          <w:lang w:val="en-US" w:eastAsia="zh-CN" w:bidi="ar"/>
        </w:rPr>
      </w:pPr>
      <w:r>
        <w:rPr>
          <w:rFonts w:hint="eastAsia" w:ascii="仿宋" w:hAnsi="仿宋" w:eastAsia="仿宋" w:cs="仿宋"/>
          <w:sz w:val="32"/>
          <w:szCs w:val="32"/>
          <w:lang w:eastAsia="zh-CN"/>
        </w:rPr>
        <w:t>4.</w:t>
      </w:r>
      <w:r>
        <w:rPr>
          <w:rFonts w:ascii="仿宋" w:hAnsi="仿宋" w:eastAsia="仿宋" w:cs="仿宋"/>
          <w:sz w:val="31"/>
          <w:szCs w:val="31"/>
          <w:lang w:eastAsia="zh-CN" w:bidi="ar"/>
        </w:rPr>
        <w:t>能够指导他人解决工作中较复杂、困难的问题，构建、</w:t>
      </w:r>
      <w:r>
        <w:rPr>
          <w:rFonts w:hint="eastAsia" w:ascii="仿宋" w:hAnsi="仿宋" w:eastAsia="仿宋" w:cs="仿宋"/>
          <w:sz w:val="31"/>
          <w:szCs w:val="31"/>
          <w:lang w:eastAsia="zh-CN" w:bidi="ar"/>
        </w:rPr>
        <w:t>优化相关工作体系。</w:t>
      </w:r>
    </w:p>
    <w:p w14:paraId="1FE09E0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宋体" w:eastAsia="黑体" w:cs="黑体"/>
          <w:color w:val="000000"/>
          <w:kern w:val="0"/>
          <w:sz w:val="32"/>
          <w:szCs w:val="32"/>
          <w:highlight w:val="none"/>
          <w:lang w:val="en-US" w:eastAsia="zh-CN" w:bidi="ar"/>
        </w:rPr>
      </w:pPr>
    </w:p>
    <w:p w14:paraId="775772D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宋体" w:eastAsia="黑体" w:cs="黑体"/>
          <w:color w:val="000000"/>
          <w:kern w:val="0"/>
          <w:sz w:val="32"/>
          <w:szCs w:val="32"/>
          <w:highlight w:val="none"/>
          <w:lang w:val="en-US" w:eastAsia="zh-CN" w:bidi="ar"/>
        </w:rPr>
      </w:pPr>
      <w:r>
        <w:rPr>
          <w:rFonts w:hint="eastAsia" w:ascii="黑体" w:hAnsi="宋体" w:eastAsia="黑体" w:cs="黑体"/>
          <w:color w:val="000000"/>
          <w:kern w:val="0"/>
          <w:sz w:val="32"/>
          <w:szCs w:val="32"/>
          <w:highlight w:val="none"/>
          <w:lang w:val="en-US" w:eastAsia="zh-CN" w:bidi="ar"/>
        </w:rPr>
        <w:t>四、投资管理中心副总经理（工程投资方向）</w:t>
      </w:r>
    </w:p>
    <w:p w14:paraId="7E542D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宋体" w:eastAsia="黑体" w:cs="黑体"/>
          <w:color w:val="000000"/>
          <w:kern w:val="0"/>
          <w:sz w:val="32"/>
          <w:szCs w:val="32"/>
          <w:highlight w:val="none"/>
          <w:lang w:val="en-US" w:eastAsia="zh-CN" w:bidi="ar"/>
        </w:rPr>
      </w:pP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岗位职责</w:t>
      </w:r>
    </w:p>
    <w:p w14:paraId="74217C2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投资项目策划与实施。根据公司战略部署，协助谋划布局区域重点投资项目，参与组织区域性战略投资合作谈判、合作协议起草等工作；协助开展重大投资项目的方案策划、可行性研究相关工作；协助编制投资项目立项、可研、评审、决策等上会材料（党委会、总办会、董事会及股东会）；协助开展项目投资协议、合作协议谈判，防范潜在法律风险。</w:t>
      </w:r>
    </w:p>
    <w:p w14:paraId="616257C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政策分析与投资研究。围绕企业战略发展目标，协助开展对国家政策、宏观经济、金融监管、行业规定等方面的分析与研究；协助开展对重点区域的经济、人口、城市规划和投资环境等方面的研究；协助开展对工程建设行业投融资模式方面的研究。</w:t>
      </w:r>
    </w:p>
    <w:p w14:paraId="79AA722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其他投资工作管理。协助建立和完善投资制度体系，规范投资流程管理；协助组织公司投资项目信息收集、统计分析工作，协助编制投资工作规划和年度投资计划；协助对已落地工程投资项目的全过程监管；会同相关部门共同开展投资项目后评价工作；协助对项目公司进行规范管理。</w:t>
      </w:r>
    </w:p>
    <w:p w14:paraId="45DC82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highlight w:val="none"/>
        </w:rPr>
      </w:pPr>
      <w:r>
        <w:rPr>
          <w:rFonts w:hint="eastAsia" w:ascii="仿宋" w:hAnsi="仿宋" w:eastAsia="仿宋" w:cs="仿宋"/>
          <w:sz w:val="32"/>
          <w:szCs w:val="32"/>
          <w:highlight w:val="none"/>
          <w:lang w:val="en-US" w:eastAsia="zh-CN"/>
        </w:rPr>
        <w:t>（</w:t>
      </w:r>
      <w:r>
        <w:rPr>
          <w:rFonts w:hint="eastAsia" w:ascii="楷体" w:hAnsi="楷体" w:eastAsia="楷体" w:cs="楷体"/>
          <w:sz w:val="32"/>
          <w:szCs w:val="32"/>
          <w:highlight w:val="none"/>
          <w:lang w:val="en-US" w:eastAsia="zh-CN"/>
        </w:rPr>
        <w:t>二）</w:t>
      </w:r>
      <w:r>
        <w:rPr>
          <w:rFonts w:hint="eastAsia" w:ascii="楷体" w:hAnsi="楷体" w:eastAsia="楷体" w:cs="楷体"/>
          <w:sz w:val="32"/>
          <w:szCs w:val="32"/>
          <w:highlight w:val="none"/>
        </w:rPr>
        <w:t>任职资格</w:t>
      </w:r>
    </w:p>
    <w:p w14:paraId="6B159E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1.本科及以上文化程度，中共党员优先；</w:t>
      </w:r>
    </w:p>
    <w:p w14:paraId="2BD597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highlight w:val="none"/>
          <w:lang w:val="en-US" w:eastAsia="zh-CN"/>
        </w:rPr>
        <w:t>2.具有5年及以上工程建设行业投融资工作经历，能够主导大型工程投资项目的策划和落地；</w:t>
      </w:r>
      <w:r>
        <w:rPr>
          <w:rFonts w:hint="eastAsia" w:ascii="仿宋" w:hAnsi="仿宋" w:eastAsia="仿宋" w:cs="仿宋"/>
          <w:sz w:val="32"/>
          <w:szCs w:val="32"/>
          <w:highlight w:val="none"/>
          <w:lang w:val="en-US" w:eastAsia="zh-CN"/>
        </w:rPr>
        <w:t>湖北联投内部报名人员需</w:t>
      </w:r>
      <w:r>
        <w:rPr>
          <w:rFonts w:hint="eastAsia" w:ascii="仿宋" w:hAnsi="仿宋" w:eastAsia="仿宋" w:cs="仿宋"/>
          <w:sz w:val="32"/>
          <w:szCs w:val="32"/>
          <w:lang w:val="en-US" w:eastAsia="zh-CN"/>
        </w:rPr>
        <w:t>具备湖北联投集团二级单位经理级（或同级别岗位）3年以上岗位任职经历，未满3年的应在湖北联投集团二级单位经理级（或同级别岗位）及以下岗位工作累计5年以上，其中在湖北联投集团二级单位经理级（或同级别岗位）任职满1年；</w:t>
      </w:r>
    </w:p>
    <w:p w14:paraId="36AA06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3.具有优秀的组织领导能力、商务谈判能力、沟通协调能力、文字处理能力、长期学习能力等，能够主导大型工程投资项目的策划和落地；</w:t>
      </w:r>
    </w:p>
    <w:p w14:paraId="6EBAF3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4.认同公司价值观，具备团队精神，执行力和抗压能力强。</w:t>
      </w:r>
    </w:p>
    <w:p w14:paraId="7D259BC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宋体" w:eastAsia="黑体" w:cs="黑体"/>
          <w:color w:val="000000"/>
          <w:kern w:val="0"/>
          <w:sz w:val="32"/>
          <w:szCs w:val="32"/>
          <w:highlight w:val="none"/>
          <w:lang w:val="en-US" w:eastAsia="zh-CN" w:bidi="ar"/>
        </w:rPr>
      </w:pPr>
    </w:p>
    <w:p w14:paraId="49AF90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color w:val="000000"/>
          <w:kern w:val="0"/>
          <w:sz w:val="32"/>
          <w:szCs w:val="32"/>
          <w:highlight w:val="none"/>
          <w:lang w:val="en-US" w:eastAsia="zh-CN" w:bidi="ar"/>
        </w:rPr>
      </w:pPr>
      <w:r>
        <w:rPr>
          <w:rFonts w:hint="eastAsia" w:ascii="黑体" w:hAnsi="宋体" w:eastAsia="黑体" w:cs="黑体"/>
          <w:color w:val="000000"/>
          <w:kern w:val="0"/>
          <w:sz w:val="32"/>
          <w:szCs w:val="32"/>
          <w:highlight w:val="none"/>
          <w:lang w:val="en-US" w:eastAsia="zh-CN" w:bidi="ar"/>
        </w:rPr>
        <w:t>五、投资管理中心副总经理（股权并购方向）</w:t>
      </w:r>
    </w:p>
    <w:p w14:paraId="119AF0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宋体" w:eastAsia="黑体" w:cs="黑体"/>
          <w:color w:val="000000"/>
          <w:kern w:val="0"/>
          <w:sz w:val="32"/>
          <w:szCs w:val="32"/>
          <w:highlight w:val="none"/>
          <w:lang w:val="en-US" w:eastAsia="zh-CN" w:bidi="ar"/>
        </w:rPr>
      </w:pP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岗位职责</w:t>
      </w:r>
    </w:p>
    <w:p w14:paraId="3734A9B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投资项目策划与实施。根据公司战略部署，协助推进对外股权收购兼并、增资扩股等工作，包括资质提升类股权投资、同行业股权投资和产业化类股权投资等工作；协助开展对投资标的相关宏观政策、行业趋势、市场容量等方面的深度研究，协助开展尽职调查、项目建议书编制和投资可行性研究等；协助编制投资项目立项、可研、评审、决策等上会材料（党委会、总办会、董事会及股东会）；协助开展项目投资协议、合作协议谈判，防范潜在法律风险。</w:t>
      </w:r>
    </w:p>
    <w:p w14:paraId="714485C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2.政策分析与投资研究。围绕企业战略发展目标，协助开展对国家政策、宏观经济、金融监管、行业规定等方面的分析与研究；协助开展对重点区域的经济、人口、城市规划和投资环境等方面的研究；协助开展股权并购及资本运作方面的研究，编制资本运作和上市有关的计划，参与资本运作和上市有关方案的落实等。</w:t>
      </w:r>
    </w:p>
    <w:p w14:paraId="064292A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3.其他投资工作管理。协助建立和完善投资制度体系，规范投资流程管理；协助组织公司投资项目信息收集、统计分析工作，协助编制投资工作规划和年度投资计划；协助对已落地工程投资项目的全过程监管；会同相关部门共同开展投资项目后评价工作；协助对项目公司进行规范管理。</w:t>
      </w:r>
    </w:p>
    <w:p w14:paraId="1D555E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highlight w:val="none"/>
        </w:rPr>
      </w:pPr>
      <w:r>
        <w:rPr>
          <w:rFonts w:hint="eastAsia" w:ascii="仿宋" w:hAnsi="仿宋" w:eastAsia="仿宋" w:cs="仿宋"/>
          <w:sz w:val="32"/>
          <w:szCs w:val="32"/>
          <w:highlight w:val="none"/>
          <w:lang w:val="en-US" w:eastAsia="zh-CN"/>
        </w:rPr>
        <w:t>（</w:t>
      </w:r>
      <w:r>
        <w:rPr>
          <w:rFonts w:hint="eastAsia" w:ascii="楷体" w:hAnsi="楷体" w:eastAsia="楷体" w:cs="楷体"/>
          <w:sz w:val="32"/>
          <w:szCs w:val="32"/>
          <w:highlight w:val="none"/>
          <w:lang w:val="en-US" w:eastAsia="zh-CN"/>
        </w:rPr>
        <w:t>二）</w:t>
      </w:r>
      <w:r>
        <w:rPr>
          <w:rFonts w:hint="eastAsia" w:ascii="楷体" w:hAnsi="楷体" w:eastAsia="楷体" w:cs="楷体"/>
          <w:sz w:val="32"/>
          <w:szCs w:val="32"/>
          <w:highlight w:val="none"/>
        </w:rPr>
        <w:t>任职资格</w:t>
      </w:r>
    </w:p>
    <w:p w14:paraId="2711C20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1.本科及以上文化程度，中共党员优先；</w:t>
      </w:r>
    </w:p>
    <w:p w14:paraId="1543D15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2.具有5年及以上股权并购或投融资工作经历，能够主导实施复杂的股权并购或资本运作；</w:t>
      </w:r>
      <w:r>
        <w:rPr>
          <w:rFonts w:hint="eastAsia" w:ascii="仿宋" w:hAnsi="仿宋" w:eastAsia="仿宋" w:cs="仿宋"/>
          <w:sz w:val="32"/>
          <w:szCs w:val="32"/>
          <w:highlight w:val="none"/>
          <w:lang w:val="en-US" w:eastAsia="zh-CN"/>
        </w:rPr>
        <w:t>湖北联投内部报名人员需</w:t>
      </w:r>
      <w:r>
        <w:rPr>
          <w:rFonts w:hint="eastAsia" w:ascii="仿宋" w:hAnsi="仿宋" w:eastAsia="仿宋" w:cs="仿宋"/>
          <w:sz w:val="32"/>
          <w:szCs w:val="32"/>
          <w:lang w:val="en-US" w:eastAsia="zh-CN"/>
        </w:rPr>
        <w:t>具备湖北联投集团二级单位经理级（或同级别岗位）3年以上岗位任职经历，未满3年的应在湖北联投集团二级单位经理级（或同级别岗位）及以下岗位工作累计5年以上，其中在湖北联投集团二级单位经理级（或同级别岗位）任职满1年；</w:t>
      </w:r>
    </w:p>
    <w:p w14:paraId="4AAE3D7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3.具有优秀的组织领导能力、商务谈判能力、沟通协调能力、文字处理能力、长期学习能力等；</w:t>
      </w:r>
    </w:p>
    <w:p w14:paraId="05DEC0F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4.认同公司价值观，具备团队精神，执行力和抗压能力强。</w:t>
      </w:r>
    </w:p>
    <w:p w14:paraId="5C22A01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14:paraId="4E91D1A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宋体" w:eastAsia="黑体" w:cs="黑体"/>
          <w:color w:val="000000"/>
          <w:kern w:val="0"/>
          <w:sz w:val="32"/>
          <w:szCs w:val="32"/>
          <w:highlight w:val="none"/>
          <w:lang w:val="en-US" w:eastAsia="zh-CN" w:bidi="ar"/>
        </w:rPr>
      </w:pPr>
      <w:r>
        <w:rPr>
          <w:rFonts w:hint="eastAsia" w:ascii="黑体" w:hAnsi="宋体" w:eastAsia="黑体" w:cs="黑体"/>
          <w:color w:val="000000"/>
          <w:kern w:val="0"/>
          <w:sz w:val="32"/>
          <w:szCs w:val="32"/>
          <w:highlight w:val="none"/>
          <w:lang w:val="en-US" w:eastAsia="zh-CN" w:bidi="ar"/>
        </w:rPr>
        <w:t>六、项目管理中心副总经理</w:t>
      </w:r>
    </w:p>
    <w:p w14:paraId="479525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（一）岗位职责</w:t>
      </w:r>
    </w:p>
    <w:p w14:paraId="7BDC85B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制定项目管理规划。参与项目管理中心的战略规划与年度计划制定，协助总经理明确项目管理目标、关键节点及资源需求，确保项目与公司整体战略保持高度一致；协助总经理建立健全项目管理流程、制度和标准，推动项目管理规范化、标准化，提升项目管理效率和质量。</w:t>
      </w:r>
    </w:p>
    <w:p w14:paraId="0FE817D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2.项目管理巡查。负责组织对在建项目开展常态化巡查，跟踪监控项目进展情况，定期向总经理汇报项目进度、成本、质量等关键指标，及时发现并预警潜在风险。</w:t>
      </w:r>
    </w:p>
    <w:p w14:paraId="73BCFBA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风险整改闭环。负责制定整改标准与验收流程，对项目的整改结果进行现场复查与效果评估；负责协调项目所属板块公司、各职能中心，对巡查中出现的安全、技术、进度或管理问题等开展根因分析，制定解决方案并监督落地，确保问题彻底解决。</w:t>
      </w:r>
    </w:p>
    <w:p w14:paraId="1B948FF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项目收尾管控。督促分子公司、事业部开展项目收尾工作；协助总经理制定项目收尾工作计划和方案，明确收尾工作的目标、任务、时间节点和责任人；定期跟踪检查分子公司、事业部项目收尾工作进展情况，及时发现问题并督促整改；协调解决项目收尾过程中遇到的跨部门、跨单位问题，确保收尾工作顺利进行；对项目收尾工作进行总结和评估，提炼经验教训，为后续项目提供借鉴和参考。</w:t>
      </w:r>
    </w:p>
    <w:p w14:paraId="63CA52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（二）任职资格</w:t>
      </w:r>
    </w:p>
    <w:p w14:paraId="29696E3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1.本科及以上文化程度，工程类相关专业，获得过工作表彰者优先；</w:t>
      </w:r>
    </w:p>
    <w:p w14:paraId="0A8420A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2.具有8年及以上工程相关工作经历；</w:t>
      </w:r>
      <w:r>
        <w:rPr>
          <w:rFonts w:hint="eastAsia" w:ascii="仿宋" w:hAnsi="仿宋" w:eastAsia="仿宋" w:cs="仿宋"/>
          <w:sz w:val="32"/>
          <w:szCs w:val="32"/>
          <w:highlight w:val="none"/>
          <w:lang w:val="en-US" w:eastAsia="zh-CN"/>
        </w:rPr>
        <w:t>湖北联投内部报名人员需</w:t>
      </w:r>
      <w:r>
        <w:rPr>
          <w:rFonts w:hint="eastAsia" w:ascii="仿宋" w:hAnsi="仿宋" w:eastAsia="仿宋" w:cs="仿宋"/>
          <w:sz w:val="32"/>
          <w:szCs w:val="32"/>
          <w:lang w:val="en-US" w:eastAsia="zh-CN"/>
        </w:rPr>
        <w:t>具备湖北联投集团二级单位经理级（或同级别岗位）3年以上岗位任职经历，未满3年的应在湖北联投集团二级单位经理级（或同级别岗位）及以下岗位工作累计5年以上，其中在湖北联投集团二级单位经理级（或同级别岗位）任职满1年。</w:t>
      </w:r>
    </w:p>
    <w:p w14:paraId="6C9638E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3.具备中级及以上职称，持注册一级建造师（造价师）证优先；</w:t>
      </w:r>
    </w:p>
    <w:p w14:paraId="6B5A03F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4.熟悉掌握国家工程建设法律法规，能够结合外部政策、公司实际，优化</w:t>
      </w:r>
      <w:r>
        <w:rPr>
          <w:rFonts w:hint="eastAsia" w:ascii="仿宋" w:hAnsi="仿宋" w:eastAsia="仿宋" w:cs="仿宋"/>
          <w:sz w:val="32"/>
          <w:szCs w:val="32"/>
          <w:lang w:val="en-US" w:eastAsia="en-US"/>
        </w:rPr>
        <w:t>项目巡查标准、整改跟踪体系、收尾管理机制的能力</w:t>
      </w:r>
      <w:r>
        <w:rPr>
          <w:rFonts w:hint="eastAsia" w:ascii="仿宋" w:hAnsi="仿宋" w:eastAsia="仿宋" w:cs="仿宋"/>
          <w:sz w:val="32"/>
          <w:szCs w:val="32"/>
          <w:lang w:val="en-US" w:eastAsia="zh-CN"/>
        </w:rPr>
        <w:t>；</w:t>
      </w:r>
    </w:p>
    <w:p w14:paraId="5F6676A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宋体" w:eastAsia="黑体" w:cs="黑体"/>
          <w:color w:val="000000"/>
          <w:kern w:val="0"/>
          <w:sz w:val="32"/>
          <w:szCs w:val="32"/>
          <w:highlight w:val="none"/>
          <w:lang w:val="en-US" w:eastAsia="zh-CN" w:bidi="ar"/>
        </w:rPr>
      </w:pPr>
      <w:r>
        <w:rPr>
          <w:rFonts w:hint="eastAsia" w:ascii="仿宋" w:hAnsi="仿宋" w:eastAsia="仿宋" w:cs="仿宋"/>
          <w:sz w:val="32"/>
          <w:szCs w:val="32"/>
          <w:lang w:val="en-US" w:eastAsia="zh-CN"/>
        </w:rPr>
        <w:t>5.具备强烈的责任感，优秀的沟通能力，有较好的表达能力及服务意识，有团队协作精神。</w:t>
      </w:r>
    </w:p>
    <w:p w14:paraId="3903B16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宋体" w:eastAsia="黑体" w:cs="黑体"/>
          <w:color w:val="000000"/>
          <w:kern w:val="0"/>
          <w:sz w:val="32"/>
          <w:szCs w:val="32"/>
          <w:highlight w:val="none"/>
          <w:lang w:val="en-US" w:eastAsia="zh-CN" w:bidi="ar"/>
        </w:rPr>
      </w:pPr>
    </w:p>
    <w:p w14:paraId="611CD84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宋体" w:eastAsia="黑体" w:cs="黑体"/>
          <w:color w:val="000000"/>
          <w:kern w:val="0"/>
          <w:sz w:val="32"/>
          <w:szCs w:val="32"/>
          <w:highlight w:val="none"/>
          <w:lang w:val="en-US" w:eastAsia="zh-CN" w:bidi="ar"/>
        </w:rPr>
        <w:t>七、矿业公司</w:t>
      </w:r>
      <w:r>
        <w:rPr>
          <w:rFonts w:hint="eastAsia" w:ascii="黑体" w:hAnsi="黑体" w:eastAsia="黑体" w:cs="黑体"/>
          <w:sz w:val="32"/>
          <w:szCs w:val="32"/>
          <w:highlight w:val="none"/>
          <w:lang w:val="en-US" w:eastAsia="zh-CN"/>
        </w:rPr>
        <w:t>副总经理</w:t>
      </w:r>
      <w:r>
        <w:rPr>
          <w:rFonts w:hint="eastAsia" w:ascii="黑体" w:hAnsi="宋体" w:eastAsia="黑体" w:cs="黑体"/>
          <w:color w:val="000000"/>
          <w:kern w:val="0"/>
          <w:sz w:val="32"/>
          <w:szCs w:val="32"/>
          <w:highlight w:val="none"/>
          <w:lang w:val="en-US" w:eastAsia="zh-CN" w:bidi="ar"/>
        </w:rPr>
        <w:t>（负责商务、市场经营）</w:t>
      </w:r>
    </w:p>
    <w:p w14:paraId="716C60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岗位职责</w:t>
      </w:r>
    </w:p>
    <w:p w14:paraId="2E6583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1.市场战略开发。负责制定和执行公司的市场经营开发战略，包括精准研判市场定位、深入分析目标项目、高效执行市场策略，拓展业务领域，增强市场竞争力和提高市场份额。</w:t>
      </w:r>
    </w:p>
    <w:p w14:paraId="504968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2.市场开拓及维护。维护和拓展地方政府关系网络，与各相关单位保持紧密沟通，深入理解市场潜在需求；为公司提供创新解决方案，不断提升公司经营团队的工作执行能力和客户满意度。</w:t>
      </w:r>
    </w:p>
    <w:p w14:paraId="7147D1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3.争议解决及维护。负责解决与甲方成本问题的重大争议，并制定相应的措施，参与甲方关系维护。</w:t>
      </w:r>
    </w:p>
    <w:p w14:paraId="6EDE8D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4.招采及供应商管理。依照公司要求及实际需求，主持工程设备、机械及主材料招采工作；建立供应商信息库、维护合格供应商清单，对合格供应商进行动态管理。</w:t>
      </w:r>
    </w:p>
    <w:p w14:paraId="2B8E84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5.建体系控成本。组织建立健全招采成本、合同管理、投标预算、项目动态成本分析体系，负责合同、预算、结算管理，进行成本分析和控制，进行成本核算。</w:t>
      </w:r>
    </w:p>
    <w:p w14:paraId="6EDCE9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（二）</w:t>
      </w:r>
      <w:r>
        <w:rPr>
          <w:rFonts w:hint="eastAsia" w:ascii="楷体" w:hAnsi="楷体" w:eastAsia="楷体" w:cs="楷体"/>
          <w:sz w:val="32"/>
          <w:szCs w:val="32"/>
          <w:highlight w:val="none"/>
        </w:rPr>
        <w:t>任职资格</w:t>
      </w:r>
    </w:p>
    <w:p w14:paraId="793896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1.大学本科及以上文化程度，采矿工程、地质工程、测绘工程、工程管理、经济学等相关专业；中共党员优先；</w:t>
      </w:r>
    </w:p>
    <w:p w14:paraId="13FDDD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2.5年及以上相关管理工作经历，熟悉招采制度及有关法律法规，熟悉成本分析体系及操作流程；</w:t>
      </w:r>
      <w:r>
        <w:rPr>
          <w:rFonts w:hint="eastAsia" w:ascii="仿宋" w:hAnsi="仿宋" w:eastAsia="仿宋" w:cs="仿宋"/>
          <w:sz w:val="32"/>
          <w:szCs w:val="40"/>
        </w:rPr>
        <w:t>湖北联投内部报名人员</w:t>
      </w:r>
      <w:r>
        <w:rPr>
          <w:rFonts w:hint="eastAsia" w:ascii="仿宋" w:hAnsi="仿宋" w:eastAsia="仿宋" w:cs="仿宋"/>
          <w:sz w:val="32"/>
          <w:szCs w:val="32"/>
          <w:lang w:val="en-US" w:eastAsia="zh-CN"/>
        </w:rPr>
        <w:t>需具备湖北联投集团二级单位经理级（或同级别岗位）3年以上岗位任职经历，未满3年的应在湖北联投集团二级单位经理级（或同级别岗位）及以下岗位工作累计5年以上，其中在湖北联投集团二级单位经理级（或同级别岗位）任职满1年；</w:t>
      </w:r>
    </w:p>
    <w:p w14:paraId="4CE80A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3.持有注册一级造价师、一级建造师证（矿业工程）优先；</w:t>
      </w:r>
    </w:p>
    <w:p w14:paraId="5432D4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4.具有较强的领导能力、组织能力、判断与决策能力、计划与执行能力，沟通协调能力、团队合作能力，严谨细密的工作作风，良好的职业素质和敬业精神。</w:t>
      </w:r>
    </w:p>
    <w:p w14:paraId="410F8D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eastAsia="zh-CN"/>
        </w:rPr>
      </w:pPr>
    </w:p>
    <w:p w14:paraId="28B74D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b w:val="0"/>
          <w:bCs w:val="0"/>
          <w:sz w:val="32"/>
          <w:szCs w:val="32"/>
          <w:highlight w:val="none"/>
          <w:lang w:val="en-US" w:eastAsia="zh-CN"/>
        </w:rPr>
      </w:pPr>
      <w:r>
        <w:rPr>
          <w:rFonts w:hint="eastAsia" w:ascii="黑体" w:hAnsi="宋体" w:eastAsia="黑体" w:cs="黑体"/>
          <w:color w:val="000000"/>
          <w:kern w:val="0"/>
          <w:sz w:val="32"/>
          <w:szCs w:val="32"/>
          <w:highlight w:val="none"/>
          <w:lang w:val="en-US" w:eastAsia="zh-CN" w:bidi="ar"/>
        </w:rPr>
        <w:t>八、</w:t>
      </w:r>
      <w:r>
        <w:rPr>
          <w:rFonts w:hint="eastAsia" w:ascii="黑体" w:hAnsi="黑体" w:eastAsia="黑体" w:cs="黑体"/>
          <w:sz w:val="32"/>
          <w:szCs w:val="32"/>
          <w:highlight w:val="none"/>
          <w:lang w:val="en-US" w:eastAsia="zh-CN"/>
        </w:rPr>
        <w:t>矿业公司副总经理兼总工程师（负责技术、质量、安全管理）</w:t>
      </w:r>
    </w:p>
    <w:p w14:paraId="330F35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岗位职责</w:t>
      </w:r>
    </w:p>
    <w:p w14:paraId="66C7BD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1.安全目标计划实施。协助公司总经理制定公司的安全生产目标和计划，并组织实施各项安全生产技术措施。</w:t>
      </w:r>
    </w:p>
    <w:p w14:paraId="3CC169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2.安全机构的建立。负责公司及项目安全生产管理组织机构的建立和人员配备，保证安全管理工作的顺利实施。</w:t>
      </w:r>
    </w:p>
    <w:p w14:paraId="7CD8A8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3.工程建设与运营。在公司总经理的领导下，主持公司的项目工程建设和开采运营技术、安全等方面统筹和协调管理。</w:t>
      </w:r>
    </w:p>
    <w:p w14:paraId="34C8C9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4.建管技术安环体系。负责组织建立公司技术、安全环保制度体系建设并监督落实。</w:t>
      </w:r>
    </w:p>
    <w:p w14:paraId="4CA597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安全综合管理部。组织编制公司安全生产规章制度、安全操作规程、岗位责任制、双重预防机制和应急预案等；负责组织公司安全培训和教育、安全生产应急预案演练；定期组织公司安全生产隐患排查和治理工作，及时发现并督促处理各类安全隐患。</w:t>
      </w:r>
    </w:p>
    <w:p w14:paraId="199F59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6.科技创新推广应用。负责组织新技术、新工艺、新材料、新装备的推广及应用；负责公司关键技术科研项目、科技创新及成果申报等工作。</w:t>
      </w:r>
    </w:p>
    <w:p w14:paraId="00464F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7.安全监管。贯彻执行安全生产方针政策、法律法规规章等规定；督促各项目落实安全生产责任制；对项目的安全生产考核行使“一票否决权”。</w:t>
      </w:r>
    </w:p>
    <w:p w14:paraId="77349C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（二）</w:t>
      </w:r>
      <w:r>
        <w:rPr>
          <w:rFonts w:hint="eastAsia" w:ascii="楷体" w:hAnsi="楷体" w:eastAsia="楷体" w:cs="楷体"/>
          <w:sz w:val="32"/>
          <w:szCs w:val="32"/>
          <w:highlight w:val="none"/>
        </w:rPr>
        <w:t>任职资格</w:t>
      </w:r>
    </w:p>
    <w:p w14:paraId="3F6AD4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1.本科及以上文化程度，采矿工程、地质工程、测绘工程、矿山安全工程等相关专业；中共党员优先；</w:t>
      </w:r>
    </w:p>
    <w:p w14:paraId="2EF682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2.10年以上从事矿山安全、生产、技术管理相关工作经验及矿山施工工程项目主要负责人业绩；</w:t>
      </w:r>
    </w:p>
    <w:p w14:paraId="2B866D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3.具备矿建工程相关专业高级职称。持矿业注册一级建造师证优先；</w:t>
      </w:r>
    </w:p>
    <w:p w14:paraId="150EA6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4.精通国家矿山行业专业知识、施工技术标准、技术规范、安全管理制度等;熟悉矿山行业相关法律法规；</w:t>
      </w:r>
    </w:p>
    <w:p w14:paraId="64337A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5.具有较强的计划与执行能力，沟通协调能力、团队合作能力，严谨细密的工作作风，良好的职业素质和敬业精神。</w:t>
      </w:r>
    </w:p>
    <w:p w14:paraId="5E1935C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宋体" w:eastAsia="黑体" w:cs="黑体"/>
          <w:color w:val="000000"/>
          <w:kern w:val="0"/>
          <w:sz w:val="32"/>
          <w:szCs w:val="32"/>
          <w:highlight w:val="none"/>
          <w:lang w:val="en-US" w:eastAsia="zh-CN" w:bidi="ar"/>
        </w:rPr>
      </w:pPr>
    </w:p>
    <w:p w14:paraId="2C6E4E7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宋体" w:eastAsia="黑体" w:cs="黑体"/>
          <w:color w:val="000000"/>
          <w:kern w:val="0"/>
          <w:sz w:val="32"/>
          <w:szCs w:val="32"/>
          <w:highlight w:val="none"/>
          <w:lang w:val="en-US" w:eastAsia="zh-CN" w:bidi="ar"/>
        </w:rPr>
        <w:t>九、子公司总会计师</w:t>
      </w:r>
    </w:p>
    <w:p w14:paraId="30D0A7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岗位职责</w:t>
      </w:r>
    </w:p>
    <w:p w14:paraId="4CC9D8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统筹财务管理工作。负责统筹全面预算工作，组织年度预算报告编写、报审；负责统筹编制公司及管理项目年度财务预测，提出财务控制措施和建议，跟踪预算执行情况并形成分析报告；负责统筹公司及管理项目会计核算，确保账务处理及时、完整、可靠；负责统筹公司及管理项目法定财务报表编制与审核、财务决算及会计信息披露工作；负责统筹公司及管理项目建立和完善财务内控流程，提升会计信息质量。</w:t>
      </w:r>
    </w:p>
    <w:p w14:paraId="7B5256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2.统筹资金管理工作。负责银行账户管理，包括开立、变更、撤销、使用等审批和报审工作；负责公司及管理项目各类资金计划管理、资金使用管理、资金调度管理，定期开展资金情况分析和资金预测。</w:t>
      </w:r>
    </w:p>
    <w:p w14:paraId="0BF028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3.统筹税务管理工作。负责月度、季度、年度纳税申报工作；负责税收政策分析、税务风险识别、评估及应对工作；负责公司及管理项目税务筹划，有效争取和利用税收政策，控制税务成本。</w:t>
      </w:r>
    </w:p>
    <w:p w14:paraId="19DB8D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4.统筹财务人员管理。负责提出所管辖公司及项目财务人员的配置方案，报批后组织落实；负责协助、配合财务人员的培养工作；负责所管辖公司及项目财务人员的管理及考核。</w:t>
      </w:r>
    </w:p>
    <w:p w14:paraId="3766BC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（二）</w:t>
      </w:r>
      <w:r>
        <w:rPr>
          <w:rFonts w:hint="eastAsia" w:ascii="楷体" w:hAnsi="楷体" w:eastAsia="楷体" w:cs="楷体"/>
          <w:sz w:val="32"/>
          <w:szCs w:val="32"/>
          <w:highlight w:val="none"/>
        </w:rPr>
        <w:t>任职资格</w:t>
      </w:r>
    </w:p>
    <w:p w14:paraId="075647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1.大学本科及以上</w:t>
      </w:r>
      <w:r>
        <w:rPr>
          <w:rFonts w:hint="eastAsia" w:ascii="仿宋" w:hAnsi="仿宋" w:eastAsia="仿宋" w:cs="仿宋"/>
          <w:color w:val="auto"/>
          <w:sz w:val="32"/>
          <w:szCs w:val="32"/>
          <w:highlight w:val="none"/>
          <w:lang w:val="en-US" w:eastAsia="zh-CN"/>
        </w:rPr>
        <w:t>学历</w:t>
      </w:r>
      <w:r>
        <w:rPr>
          <w:rFonts w:hint="eastAsia" w:ascii="仿宋" w:hAnsi="仿宋" w:eastAsia="仿宋" w:cs="仿宋"/>
          <w:color w:val="auto"/>
          <w:sz w:val="32"/>
          <w:szCs w:val="32"/>
          <w:highlight w:val="none"/>
          <w:lang w:eastAsia="zh-CN"/>
        </w:rPr>
        <w:t>，财务</w:t>
      </w:r>
      <w:r>
        <w:rPr>
          <w:rFonts w:hint="eastAsia" w:ascii="仿宋" w:hAnsi="仿宋" w:eastAsia="仿宋" w:cs="仿宋"/>
          <w:color w:val="auto"/>
          <w:sz w:val="32"/>
          <w:szCs w:val="32"/>
          <w:highlight w:val="none"/>
          <w:lang w:val="en-US" w:eastAsia="zh-CN"/>
        </w:rPr>
        <w:t>管理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会计学、税收学、</w:t>
      </w:r>
      <w:r>
        <w:rPr>
          <w:rFonts w:hint="eastAsia" w:ascii="仿宋" w:hAnsi="仿宋" w:eastAsia="仿宋" w:cs="仿宋"/>
          <w:color w:val="auto"/>
          <w:sz w:val="32"/>
          <w:szCs w:val="32"/>
          <w:highlight w:val="none"/>
          <w:lang w:eastAsia="zh-CN"/>
        </w:rPr>
        <w:t>经济</w:t>
      </w:r>
      <w:r>
        <w:rPr>
          <w:rFonts w:hint="eastAsia" w:ascii="仿宋" w:hAnsi="仿宋" w:eastAsia="仿宋" w:cs="仿宋"/>
          <w:color w:val="auto"/>
          <w:sz w:val="32"/>
          <w:szCs w:val="32"/>
          <w:highlight w:val="none"/>
          <w:lang w:val="en-US" w:eastAsia="zh-CN"/>
        </w:rPr>
        <w:t>学</w:t>
      </w:r>
      <w:r>
        <w:rPr>
          <w:rFonts w:hint="eastAsia" w:ascii="仿宋" w:hAnsi="仿宋" w:eastAsia="仿宋" w:cs="仿宋"/>
          <w:color w:val="auto"/>
          <w:sz w:val="32"/>
          <w:szCs w:val="32"/>
          <w:highlight w:val="none"/>
          <w:lang w:eastAsia="zh-CN"/>
        </w:rPr>
        <w:t>、金融</w:t>
      </w:r>
      <w:r>
        <w:rPr>
          <w:rFonts w:hint="eastAsia" w:ascii="仿宋" w:hAnsi="仿宋" w:eastAsia="仿宋" w:cs="仿宋"/>
          <w:color w:val="auto"/>
          <w:sz w:val="32"/>
          <w:szCs w:val="32"/>
          <w:highlight w:val="none"/>
          <w:lang w:val="en-US" w:eastAsia="zh-CN"/>
        </w:rPr>
        <w:t>学、审计学</w:t>
      </w:r>
      <w:r>
        <w:rPr>
          <w:rFonts w:hint="eastAsia" w:ascii="仿宋" w:hAnsi="仿宋" w:eastAsia="仿宋" w:cs="仿宋"/>
          <w:color w:val="auto"/>
          <w:sz w:val="32"/>
          <w:szCs w:val="32"/>
          <w:highlight w:val="none"/>
          <w:lang w:eastAsia="zh-CN"/>
        </w:rPr>
        <w:t>等相关专业</w:t>
      </w:r>
      <w:r>
        <w:rPr>
          <w:rFonts w:hint="eastAsia" w:ascii="仿宋" w:hAnsi="仿宋" w:eastAsia="仿宋" w:cs="仿宋"/>
          <w:color w:val="auto"/>
          <w:sz w:val="32"/>
          <w:szCs w:val="32"/>
          <w:highlight w:val="none"/>
          <w:lang w:val="en-US" w:eastAsia="zh-CN"/>
        </w:rPr>
        <w:t>毕业</w:t>
      </w:r>
      <w:r>
        <w:rPr>
          <w:rFonts w:hint="eastAsia" w:ascii="仿宋" w:hAnsi="仿宋" w:eastAsia="仿宋" w:cs="仿宋"/>
          <w:color w:val="auto"/>
          <w:sz w:val="32"/>
          <w:szCs w:val="32"/>
          <w:highlight w:val="none"/>
          <w:lang w:eastAsia="zh-CN"/>
        </w:rPr>
        <w:t>，具有中级会计</w:t>
      </w:r>
      <w:r>
        <w:rPr>
          <w:rFonts w:hint="eastAsia" w:ascii="仿宋" w:hAnsi="仿宋" w:eastAsia="仿宋" w:cs="仿宋"/>
          <w:color w:val="auto"/>
          <w:sz w:val="32"/>
          <w:szCs w:val="32"/>
          <w:highlight w:val="none"/>
          <w:lang w:val="en-US" w:eastAsia="zh-CN"/>
        </w:rPr>
        <w:t>及</w:t>
      </w:r>
      <w:r>
        <w:rPr>
          <w:rFonts w:hint="eastAsia" w:ascii="仿宋" w:hAnsi="仿宋" w:eastAsia="仿宋" w:cs="仿宋"/>
          <w:color w:val="auto"/>
          <w:sz w:val="32"/>
          <w:szCs w:val="32"/>
          <w:highlight w:val="none"/>
          <w:lang w:eastAsia="zh-CN"/>
        </w:rPr>
        <w:t>以上</w:t>
      </w:r>
      <w:r>
        <w:rPr>
          <w:rFonts w:hint="eastAsia" w:ascii="仿宋" w:hAnsi="仿宋" w:eastAsia="仿宋" w:cs="仿宋"/>
          <w:color w:val="auto"/>
          <w:sz w:val="32"/>
          <w:szCs w:val="32"/>
          <w:highlight w:val="none"/>
          <w:lang w:val="en-US" w:eastAsia="zh-CN"/>
        </w:rPr>
        <w:t>职称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持有</w:t>
      </w:r>
      <w:r>
        <w:rPr>
          <w:rFonts w:hint="eastAsia" w:ascii="仿宋" w:hAnsi="仿宋" w:eastAsia="仿宋" w:cs="仿宋"/>
          <w:color w:val="auto"/>
          <w:sz w:val="32"/>
          <w:szCs w:val="32"/>
          <w:highlight w:val="none"/>
          <w:lang w:eastAsia="zh-CN"/>
        </w:rPr>
        <w:t>注册会计师</w:t>
      </w:r>
      <w:r>
        <w:rPr>
          <w:rFonts w:hint="eastAsia" w:ascii="仿宋" w:hAnsi="仿宋" w:eastAsia="仿宋" w:cs="仿宋"/>
          <w:color w:val="auto"/>
          <w:sz w:val="32"/>
          <w:szCs w:val="32"/>
          <w:highlight w:val="none"/>
          <w:lang w:val="en-US" w:eastAsia="zh-CN"/>
        </w:rPr>
        <w:t>等</w:t>
      </w:r>
      <w:r>
        <w:rPr>
          <w:rFonts w:hint="eastAsia" w:ascii="仿宋" w:hAnsi="仿宋" w:eastAsia="仿宋" w:cs="仿宋"/>
          <w:color w:val="auto"/>
          <w:sz w:val="32"/>
          <w:szCs w:val="32"/>
          <w:highlight w:val="none"/>
          <w:lang w:eastAsia="zh-CN"/>
        </w:rPr>
        <w:t>优先；</w:t>
      </w:r>
    </w:p>
    <w:p w14:paraId="783D06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40"/>
          <w:highlight w:val="none"/>
          <w:lang w:eastAsia="zh-CN"/>
        </w:rPr>
      </w:pPr>
      <w:r>
        <w:rPr>
          <w:rFonts w:hint="eastAsia" w:ascii="仿宋" w:hAnsi="仿宋" w:eastAsia="仿宋" w:cs="仿宋"/>
          <w:color w:val="auto"/>
          <w:sz w:val="32"/>
          <w:szCs w:val="32"/>
          <w:highlight w:val="none"/>
          <w:lang w:eastAsia="zh-CN"/>
        </w:rPr>
        <w:t>2.</w:t>
      </w:r>
      <w:r>
        <w:rPr>
          <w:rFonts w:hint="eastAsia" w:ascii="仿宋" w:hAnsi="仿宋" w:eastAsia="仿宋" w:cs="仿宋"/>
          <w:sz w:val="32"/>
          <w:szCs w:val="40"/>
          <w:highlight w:val="none"/>
          <w:lang w:eastAsia="zh-CN"/>
        </w:rPr>
        <w:t>具有</w:t>
      </w:r>
      <w:r>
        <w:rPr>
          <w:rFonts w:hint="eastAsia" w:ascii="仿宋" w:hAnsi="仿宋" w:eastAsia="仿宋" w:cs="仿宋"/>
          <w:sz w:val="32"/>
          <w:szCs w:val="40"/>
          <w:highlight w:val="none"/>
        </w:rPr>
        <w:t>5年及以上相关工作</w:t>
      </w:r>
      <w:r>
        <w:rPr>
          <w:rFonts w:hint="eastAsia" w:ascii="仿宋" w:hAnsi="仿宋" w:eastAsia="仿宋" w:cs="仿宋"/>
          <w:sz w:val="32"/>
          <w:szCs w:val="40"/>
          <w:highlight w:val="none"/>
          <w:lang w:val="en-US" w:eastAsia="zh-CN"/>
        </w:rPr>
        <w:t>经</w:t>
      </w:r>
      <w:r>
        <w:rPr>
          <w:rFonts w:hint="eastAsia" w:ascii="仿宋" w:hAnsi="仿宋" w:eastAsia="仿宋" w:cs="仿宋"/>
          <w:sz w:val="32"/>
          <w:szCs w:val="40"/>
          <w:highlight w:val="none"/>
        </w:rPr>
        <w:t>历</w:t>
      </w:r>
      <w:r>
        <w:rPr>
          <w:rFonts w:hint="eastAsia" w:ascii="仿宋" w:hAnsi="仿宋" w:eastAsia="仿宋" w:cs="仿宋"/>
          <w:sz w:val="32"/>
          <w:szCs w:val="40"/>
          <w:highlight w:val="none"/>
          <w:lang w:eastAsia="zh-CN"/>
        </w:rPr>
        <w:t>。</w:t>
      </w:r>
      <w:r>
        <w:rPr>
          <w:rFonts w:hint="eastAsia" w:ascii="仿宋" w:hAnsi="仿宋" w:eastAsia="仿宋" w:cs="仿宋"/>
          <w:sz w:val="32"/>
          <w:szCs w:val="40"/>
          <w:highlight w:val="none"/>
        </w:rPr>
        <w:t>湖北联投内部报名人员</w:t>
      </w:r>
      <w:r>
        <w:rPr>
          <w:rFonts w:hint="eastAsia" w:ascii="仿宋" w:hAnsi="仿宋" w:eastAsia="仿宋" w:cs="仿宋"/>
          <w:sz w:val="32"/>
          <w:szCs w:val="40"/>
          <w:highlight w:val="none"/>
          <w:lang w:val="en-US" w:eastAsia="zh-CN"/>
        </w:rPr>
        <w:t>需</w:t>
      </w:r>
      <w:r>
        <w:rPr>
          <w:rFonts w:hint="eastAsia" w:ascii="仿宋" w:hAnsi="仿宋" w:eastAsia="仿宋" w:cs="仿宋"/>
          <w:sz w:val="32"/>
          <w:szCs w:val="32"/>
          <w:lang w:val="en-US" w:eastAsia="zh-CN"/>
        </w:rPr>
        <w:t>具备湖北联投集团二级单位经理级（或同级别岗位）3年以上岗位任职经历，未满3年的应在湖北联投集团二级单位经理级（或同级别岗位）及以下岗位工作累计5年以上，其中在湖北联投集团二级单位经理级（或同级别岗位）任职满1年；</w:t>
      </w:r>
    </w:p>
    <w:p w14:paraId="2FDF39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.熟悉国家财经法规、财会制度及现代企业管理知识，熟悉公司所属行业基本业务，具有较强组织领导能力、财务管理能力、资本运作能力和风险防范能力</w:t>
      </w:r>
      <w:r>
        <w:rPr>
          <w:rFonts w:hint="eastAsia" w:ascii="仿宋" w:hAnsi="仿宋" w:eastAsia="仿宋" w:cs="仿宋"/>
          <w:sz w:val="32"/>
          <w:szCs w:val="32"/>
          <w:highlight w:val="none"/>
          <w:lang w:val="en-US" w:eastAsia="zh-CN"/>
        </w:rPr>
        <w:t>；</w:t>
      </w:r>
    </w:p>
    <w:p w14:paraId="6497D7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pPr>
      <w:r>
        <w:rPr>
          <w:rFonts w:hint="eastAsia" w:ascii="仿宋" w:hAnsi="仿宋" w:eastAsia="仿宋" w:cs="仿宋"/>
          <w:sz w:val="32"/>
          <w:szCs w:val="32"/>
          <w:highlight w:val="none"/>
          <w:lang w:val="en-US" w:eastAsia="zh-CN"/>
        </w:rPr>
        <w:t>4.具有上市公司财务管理经验，了解公司上市的基本要求及流程，或具有IPO财务工作经历优先。</w:t>
      </w:r>
    </w:p>
    <w:p w14:paraId="5A2AA5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宋体" w:eastAsia="黑体" w:cs="黑体"/>
          <w:color w:val="000000"/>
          <w:kern w:val="0"/>
          <w:sz w:val="32"/>
          <w:szCs w:val="32"/>
          <w:highlight w:val="none"/>
          <w:lang w:val="en-US" w:eastAsia="zh-CN" w:bidi="ar"/>
        </w:rPr>
      </w:pPr>
    </w:p>
    <w:p w14:paraId="1D407E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default" w:ascii="黑体" w:hAnsi="宋体" w:eastAsia="黑体" w:cs="黑体"/>
          <w:color w:val="000000"/>
          <w:kern w:val="0"/>
          <w:sz w:val="32"/>
          <w:szCs w:val="32"/>
          <w:highlight w:val="none"/>
          <w:lang w:val="en-US" w:eastAsia="zh-CN" w:bidi="ar"/>
        </w:rPr>
      </w:pPr>
      <w:r>
        <w:rPr>
          <w:rFonts w:hint="eastAsia" w:ascii="黑体" w:hAnsi="宋体" w:eastAsia="黑体" w:cs="黑体"/>
          <w:color w:val="000000"/>
          <w:kern w:val="0"/>
          <w:sz w:val="32"/>
          <w:szCs w:val="32"/>
          <w:highlight w:val="none"/>
          <w:lang w:val="en-US" w:eastAsia="zh-CN" w:bidi="ar"/>
        </w:rPr>
        <w:t>十、投资经理</w:t>
      </w:r>
    </w:p>
    <w:p w14:paraId="0C9F8B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（一）岗位职责</w:t>
      </w:r>
    </w:p>
    <w:p w14:paraId="7F3069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投资项目策划与实施。根据公司战略部署，参与谋划布局区域重点工程投资或股权并购项目，参与组织区域性战略投资合作谈判、合作协议起草等工作；参与重大投资项目的方案策划、尽职调查、可行性研究相关工作；参与编制投资项目立项、可研、评审、决策等上会材料（党委会、总办会、董事会及股东会）；参与项目投资协议、合作协议谈判，防范潜在法律风险。</w:t>
      </w:r>
    </w:p>
    <w:p w14:paraId="3D9A50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2.政策分析与投资研究。围绕企业战略发展目标，开展对国家政策、宏观经济、金融监管、行业规定等方面的分析与研究；开展对重点区域的经济、人口、城市规划和投资环境等方面的研究；开展工程建设投融资模式及资本运作方面的研究。</w:t>
      </w:r>
    </w:p>
    <w:p w14:paraId="7C2E5B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3.其他投资工作管理。参与建立和完善投资制度体系，规范投资流程管理；参与公司投资项目信息收集、统计分析工作，协助编制投资工作规划和年度投资计划；参与对已落地投资项目的监管；会同相关部门共同开展投资项目后评价工作；参与对项目公司进行规范管理。</w:t>
      </w:r>
    </w:p>
    <w:p w14:paraId="515C85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（二）任职资格</w:t>
      </w:r>
    </w:p>
    <w:p w14:paraId="3EB816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1.本科及以上文化程度，中共党员优先；</w:t>
      </w:r>
    </w:p>
    <w:p w14:paraId="7C725A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2.具有4年以上投融资工作经历，能够独立起草各类投资协议、撰写投融资专题报告、完成投资收益测算等；</w:t>
      </w:r>
    </w:p>
    <w:p w14:paraId="13BBE5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3.具有较好的组织领导能力、商务谈判能力、沟通协调能力、文字处理能力、长期学习能力等；</w:t>
      </w:r>
    </w:p>
    <w:p w14:paraId="11404E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4.认同公司价值观，具备团队精神，执行力和抗压能力强。</w:t>
      </w:r>
    </w:p>
    <w:p w14:paraId="303A55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宋体" w:eastAsia="黑体" w:cs="黑体"/>
          <w:color w:val="000000"/>
          <w:kern w:val="0"/>
          <w:sz w:val="32"/>
          <w:szCs w:val="32"/>
          <w:highlight w:val="none"/>
          <w:lang w:val="en-US" w:eastAsia="zh-CN" w:bidi="ar"/>
        </w:rPr>
      </w:pPr>
    </w:p>
    <w:p w14:paraId="1A9917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宋体" w:eastAsia="黑体" w:cs="黑体"/>
          <w:color w:val="000000"/>
          <w:kern w:val="0"/>
          <w:sz w:val="32"/>
          <w:szCs w:val="32"/>
          <w:highlight w:val="none"/>
          <w:lang w:val="en-US" w:eastAsia="zh-CN" w:bidi="ar"/>
        </w:rPr>
      </w:pPr>
      <w:r>
        <w:rPr>
          <w:rFonts w:hint="eastAsia" w:ascii="黑体" w:hAnsi="宋体" w:eastAsia="黑体" w:cs="黑体"/>
          <w:color w:val="000000"/>
          <w:kern w:val="0"/>
          <w:sz w:val="32"/>
          <w:szCs w:val="32"/>
          <w:highlight w:val="none"/>
          <w:lang w:val="en-US" w:eastAsia="zh-CN" w:bidi="ar"/>
        </w:rPr>
        <w:t>十一、薪酬绩效经理</w:t>
      </w:r>
    </w:p>
    <w:p w14:paraId="781FDC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（一）岗位职责</w:t>
      </w:r>
    </w:p>
    <w:p w14:paraId="139CC272">
      <w:pPr>
        <w:widowControl w:val="0"/>
        <w:kinsoku/>
        <w:autoSpaceDE/>
        <w:autoSpaceDN/>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1.薪酬体系建设。组织设计、完善公司薪酬体系顶层设计，制定具有竞争力的薪酬策略与结构方案；优化工资总额管控模式，推动组织效能提升。</w:t>
      </w:r>
    </w:p>
    <w:p w14:paraId="600163D2">
      <w:pPr>
        <w:widowControl w:val="0"/>
        <w:kinsoku/>
        <w:autoSpaceDE/>
        <w:autoSpaceDN/>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2.绩效考核体系建设。组织设计、完善公司本部及各二级单位绩效考核体系，规范绩效管理流程；牵头制定各类专项激励方案、优化激励机制。</w:t>
      </w:r>
    </w:p>
    <w:p w14:paraId="29E4FC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仿宋" w:hAnsi="仿宋" w:eastAsia="仿宋" w:cs="仿宋"/>
          <w:sz w:val="32"/>
          <w:szCs w:val="32"/>
          <w:lang w:eastAsia="zh-CN"/>
        </w:rPr>
        <w:t>3.人力资源信息化建设。主导薪酬绩效模块信息化建设，深入挖掘数据价值、输出人力成本分析、人才激励效能等专题报告，支撑战略决策。</w:t>
      </w:r>
    </w:p>
    <w:p w14:paraId="1A6B7A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楷体" w:hAnsi="楷体" w:eastAsia="楷体" w:cs="楷体"/>
          <w:sz w:val="32"/>
          <w:szCs w:val="32"/>
          <w:highlight w:val="none"/>
          <w:lang w:val="en-US" w:eastAsia="zh-CN"/>
        </w:rPr>
        <w:t>（二）任职资格</w:t>
      </w:r>
    </w:p>
    <w:p w14:paraId="0572493E">
      <w:pPr>
        <w:widowControl w:val="0"/>
        <w:kinsoku/>
        <w:autoSpaceDE/>
        <w:autoSpaceDN/>
        <w:adjustRightInd/>
        <w:snapToGrid/>
        <w:spacing w:line="560" w:lineRule="exact"/>
        <w:ind w:firstLine="640" w:firstLineChars="200"/>
        <w:textAlignment w:val="auto"/>
        <w:rPr>
          <w:rFonts w:hint="eastAsia" w:ascii="仿宋" w:hAnsi="仿宋" w:eastAsia="仿宋" w:cs="仿宋"/>
          <w:sz w:val="32"/>
          <w:szCs w:val="40"/>
          <w:lang w:eastAsia="zh-CN"/>
        </w:rPr>
      </w:pPr>
      <w:r>
        <w:rPr>
          <w:rFonts w:hint="eastAsia" w:ascii="仿宋" w:hAnsi="仿宋" w:eastAsia="仿宋" w:cs="仿宋"/>
          <w:sz w:val="32"/>
          <w:szCs w:val="32"/>
          <w:lang w:eastAsia="zh-CN"/>
        </w:rPr>
        <w:t>1.本科及以上</w:t>
      </w:r>
      <w:r>
        <w:rPr>
          <w:rFonts w:hint="eastAsia" w:ascii="仿宋" w:hAnsi="仿宋" w:eastAsia="仿宋" w:cs="仿宋"/>
          <w:sz w:val="32"/>
          <w:szCs w:val="32"/>
          <w:lang w:val="en-US" w:eastAsia="zh-CN"/>
        </w:rPr>
        <w:t>学历</w:t>
      </w:r>
      <w:r>
        <w:rPr>
          <w:rFonts w:hint="eastAsia" w:ascii="仿宋" w:hAnsi="仿宋" w:eastAsia="仿宋" w:cs="仿宋"/>
          <w:sz w:val="32"/>
          <w:szCs w:val="32"/>
          <w:lang w:eastAsia="zh-CN"/>
        </w:rPr>
        <w:t>，</w:t>
      </w:r>
      <w:r>
        <w:rPr>
          <w:rFonts w:hint="eastAsia" w:ascii="仿宋" w:hAnsi="仿宋" w:eastAsia="仿宋" w:cs="仿宋"/>
          <w:sz w:val="32"/>
          <w:szCs w:val="40"/>
          <w:lang w:val="en-US" w:eastAsia="zh-CN"/>
        </w:rPr>
        <w:t>4</w:t>
      </w:r>
      <w:r>
        <w:rPr>
          <w:rFonts w:hint="eastAsia" w:ascii="仿宋" w:hAnsi="仿宋" w:eastAsia="仿宋" w:cs="仿宋"/>
          <w:sz w:val="32"/>
          <w:szCs w:val="40"/>
          <w:lang w:eastAsia="zh-CN"/>
        </w:rPr>
        <w:t>年以上</w:t>
      </w:r>
      <w:r>
        <w:rPr>
          <w:rFonts w:hint="eastAsia" w:ascii="仿宋" w:hAnsi="仿宋" w:eastAsia="仿宋" w:cs="仿宋"/>
          <w:sz w:val="32"/>
          <w:szCs w:val="40"/>
          <w:lang w:val="en-US" w:eastAsia="zh-CN"/>
        </w:rPr>
        <w:t>人力资源相关工作经验</w:t>
      </w:r>
      <w:r>
        <w:rPr>
          <w:rFonts w:hint="eastAsia" w:ascii="仿宋" w:hAnsi="仿宋" w:eastAsia="仿宋" w:cs="仿宋"/>
          <w:sz w:val="32"/>
          <w:szCs w:val="40"/>
          <w:lang w:eastAsia="zh-CN"/>
        </w:rPr>
        <w:t>；有薪酬、绩效体系变革落地经验优先，在人力资源咨询服务公司担任过项目经理，或者同行业区域总部及以上层级担任过薪酬绩效专业负责人优先；</w:t>
      </w:r>
    </w:p>
    <w:p w14:paraId="0572493F">
      <w:pPr>
        <w:widowControl w:val="0"/>
        <w:kinsoku/>
        <w:autoSpaceDE/>
        <w:autoSpaceDN/>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.熟悉人力资源管理各模块工作，深耕薪酬、绩效管理模块，熟练掌握薪酬、绩效管理理论、工具，掌握数据分析的工具和方法，能搭建人力资源数据分析框架，支撑公司人力资源管理决策。</w:t>
      </w:r>
    </w:p>
    <w:p w14:paraId="59651C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掌握国家关于国有企业人力资源管理相关政策法规，国有企业三项制度改革相关政策，人力资源市场现况与行业内人力资源发展变化趋势，能够结合外部政策、市场经验、公司实际，为人力资源管理各个模块提出有效优化方案。</w:t>
      </w:r>
    </w:p>
    <w:p w14:paraId="0A1102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color w:val="000000"/>
          <w:kern w:val="0"/>
          <w:sz w:val="32"/>
          <w:szCs w:val="32"/>
          <w:highlight w:val="none"/>
          <w:lang w:val="en-US" w:eastAsia="zh-CN" w:bidi="ar"/>
        </w:rPr>
      </w:pPr>
    </w:p>
    <w:p w14:paraId="3279AA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宋体" w:eastAsia="黑体" w:cs="黑体"/>
          <w:color w:val="000000"/>
          <w:kern w:val="0"/>
          <w:sz w:val="32"/>
          <w:szCs w:val="32"/>
          <w:highlight w:val="none"/>
          <w:lang w:val="en-US" w:eastAsia="zh-CN" w:bidi="ar"/>
        </w:rPr>
      </w:pPr>
      <w:r>
        <w:rPr>
          <w:rFonts w:hint="eastAsia" w:ascii="黑体" w:hAnsi="宋体" w:eastAsia="黑体" w:cs="黑体"/>
          <w:color w:val="000000"/>
          <w:kern w:val="0"/>
          <w:sz w:val="32"/>
          <w:szCs w:val="32"/>
          <w:highlight w:val="none"/>
          <w:lang w:val="en-US" w:eastAsia="zh-CN" w:bidi="ar"/>
        </w:rPr>
        <w:t>十二、人才发展经理</w:t>
      </w:r>
    </w:p>
    <w:p w14:paraId="03E99D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highlight w:val="none"/>
          <w:lang w:val="en-US" w:eastAsia="zh-CN"/>
        </w:rPr>
        <w:t>（一）岗位职责</w:t>
      </w:r>
    </w:p>
    <w:p w14:paraId="057249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1.人才评价体系优化。依据公司战略，完善人才管理制度与流程，实现人才全生命周期系统化管理；搭建并优化任职资格标准与人才评价体系，建立领导力素质模型及关键人才岗位画像。</w:t>
      </w:r>
    </w:p>
    <w:p w14:paraId="057249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2.人才梯队建设。制定人才选拔方案，通过干部盘点、人才测评等手段精准识别人才，建立人才储备机制，保障人才梯队建设；建立后备人才梯队，做好人才考察、评价、任用等工作，建立人才信息库。</w:t>
      </w:r>
    </w:p>
    <w:p w14:paraId="057249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3.人才培养与组织赋能。结合公司战略、业务需求及人员能力现状定制人才梯队建设与培养计划，并组织实施人才发展项目；针对业务核心流程开展诊断，提升组织效能，推动各业务模块协同发展。</w:t>
      </w:r>
    </w:p>
    <w:p w14:paraId="3C1771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培训资源整合与运营。组织建立内部培训讲师团队，管理线上学习平台，沉淀公司知识体系；收集分析各业务端口培训需求，设计并优化培训课程体系，组织实施各类培训项目，评估培训效果，持续改进培训体系。</w:t>
      </w:r>
    </w:p>
    <w:p w14:paraId="71B3FA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楷体" w:hAnsi="楷体" w:eastAsia="楷体" w:cs="楷体"/>
          <w:sz w:val="32"/>
          <w:szCs w:val="32"/>
          <w:highlight w:val="none"/>
          <w:lang w:val="en-US" w:eastAsia="zh-CN"/>
        </w:rPr>
        <w:t>（二）任职资格</w:t>
      </w:r>
    </w:p>
    <w:p w14:paraId="057249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1.本科及以上学历，4年以上人力资源相关工作经验；在同行业区域总部及以上层级担任过人才发展专业负责人优先；</w:t>
      </w:r>
    </w:p>
    <w:p w14:paraId="057249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2.熟练运用人才测评、人才盘点、360度评估、胜任力模型构建等工具和方法；熟悉人才发展工作全流程；</w:t>
      </w:r>
    </w:p>
    <w:p w14:paraId="63FECC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3.掌握国家关于国有企业人力资源管理相关政策法规，人力资源市场现况与行业内人力资源发展变化趋势，能够结合外部政策、市场经验、公司实际，为人力资源管理各个模块提出有效优化方案。</w:t>
      </w:r>
    </w:p>
    <w:p w14:paraId="5B80EA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3475BA5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sz w:val="32"/>
          <w:szCs w:val="32"/>
          <w:highlight w:val="none"/>
          <w:lang w:val="en-US" w:eastAsia="zh-CN"/>
        </w:rPr>
      </w:pPr>
      <w:r>
        <w:rPr>
          <w:rFonts w:hint="eastAsia" w:ascii="黑体" w:hAnsi="宋体" w:eastAsia="黑体" w:cs="黑体"/>
          <w:color w:val="000000"/>
          <w:kern w:val="0"/>
          <w:sz w:val="32"/>
          <w:szCs w:val="32"/>
          <w:highlight w:val="none"/>
          <w:lang w:val="en-US" w:eastAsia="zh-CN" w:bidi="ar"/>
        </w:rPr>
        <w:t>十三、成本预算经理</w:t>
      </w:r>
    </w:p>
    <w:p w14:paraId="04D14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岗位职责</w:t>
      </w:r>
    </w:p>
    <w:p w14:paraId="78AEBF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1.建设管理。完善公司大商务体系建设，负责制定公司非招标采购、成本、供应商、计量结算等方面的实施细则及工作流程；负责监督、指导、检查分子公司、项目执行公司相关制度要求。</w:t>
      </w:r>
    </w:p>
    <w:p w14:paraId="2AFD13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成本测算管理。负责公司施工分包指导价的修编工作；负责项目投标阶段标前成本测算；指导、编制、审核新中标项目完成目标成本测算（目标成本动态调整）及分包策划；负责在项目开工前期开展业务帮扶工作。</w:t>
      </w:r>
    </w:p>
    <w:p w14:paraId="7ED9B0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过程成本管控。负责指导、督办项目承包合同的变更、签证管理工作；负责监督、指导、审核项目成本核算工作，确保过程成本核算的规范性、及时性、完善性、准确性；组织开展成本专项检查工作，排查项目成本管控风险，并督办项目整改；负责指导、督促项目开展季度成本核算分析会，督办项目查找项目管理不足，帮助项目确定改进措施及方案。</w:t>
      </w:r>
    </w:p>
    <w:p w14:paraId="0256B1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4.成本后评估。负责组织分子公司、项目开展成本后评估工作，对成本后评估结果开展成本数据分析工作，建立公司项目管理问题库、成本管理成功案例集等商务管理数据库。</w:t>
      </w:r>
    </w:p>
    <w:p w14:paraId="789CE4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（二）</w:t>
      </w:r>
      <w:r>
        <w:rPr>
          <w:rFonts w:hint="eastAsia" w:ascii="楷体" w:hAnsi="楷体" w:eastAsia="楷体" w:cs="楷体"/>
          <w:sz w:val="32"/>
          <w:szCs w:val="32"/>
          <w:highlight w:val="none"/>
        </w:rPr>
        <w:t>任职资格</w:t>
      </w:r>
    </w:p>
    <w:p w14:paraId="0B3415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1.大学本科及以上文化程度，土木工程、工程管理、工程造价等相关专业；</w:t>
      </w:r>
    </w:p>
    <w:p w14:paraId="5863D2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2.需具备</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年以上公路/房建/市政/矿业/水利水电成本、预算、合同管理工作经历；</w:t>
      </w:r>
    </w:p>
    <w:p w14:paraId="2C65BB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3.持有一级造价师、一级建造师证优先；</w:t>
      </w:r>
    </w:p>
    <w:p w14:paraId="724E5F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4.精通工程造价、成本管理、预算管理相关政策法规和计量定价标准，熟练运用工程造价和算量软件，熟悉清单、定额、概预算等工程造价计算方法；</w:t>
      </w:r>
    </w:p>
    <w:p w14:paraId="2BA463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5.具有较强的责任心、计划与执行能力、沟通协调能力及团队合作能力，严谨细密的工作作风，良好的职业素质和敬业精神。</w:t>
      </w:r>
    </w:p>
    <w:p w14:paraId="7BBAE5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宋体" w:eastAsia="黑体" w:cs="黑体"/>
          <w:color w:val="000000"/>
          <w:kern w:val="0"/>
          <w:sz w:val="32"/>
          <w:szCs w:val="32"/>
          <w:highlight w:val="none"/>
          <w:lang w:val="en-US" w:eastAsia="zh-CN" w:bidi="ar"/>
        </w:rPr>
      </w:pPr>
    </w:p>
    <w:p w14:paraId="0506FD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color w:val="000000"/>
          <w:kern w:val="0"/>
          <w:sz w:val="32"/>
          <w:szCs w:val="32"/>
          <w:highlight w:val="none"/>
          <w:lang w:val="en-US" w:eastAsia="zh-CN" w:bidi="ar"/>
        </w:rPr>
      </w:pPr>
      <w:r>
        <w:rPr>
          <w:rFonts w:hint="eastAsia" w:ascii="黑体" w:hAnsi="宋体" w:eastAsia="黑体" w:cs="黑体"/>
          <w:color w:val="000000"/>
          <w:kern w:val="0"/>
          <w:sz w:val="32"/>
          <w:szCs w:val="32"/>
          <w:highlight w:val="none"/>
          <w:lang w:val="en-US" w:eastAsia="zh-CN" w:bidi="ar"/>
        </w:rPr>
        <w:t>十四、内控审计部经理</w:t>
      </w:r>
    </w:p>
    <w:p w14:paraId="4BC4BA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岗位职责</w:t>
      </w:r>
    </w:p>
    <w:p w14:paraId="0916DA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1.内控体系规划与审计计划管理。统筹制定公司审计工作中长期规划及年度计划，推动内控体系制度建设与年度评价，输出评价报告，确保体系有效运行。</w:t>
      </w:r>
    </w:p>
    <w:p w14:paraId="2FB65F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2.审计项目执行与整改闭环管理。组织实施经济责任审计、工程项目审计等全流程项目（方案制定、现场执行、报告输出、档案归档），跟踪问题整改评审及闭环，强化风险防控。</w:t>
      </w:r>
    </w:p>
    <w:p w14:paraId="5A74E0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3.审计服务赋能与内外部协同。组织建立、完善公司内控审计相关制度，并开展宣贯，推动审计成果转化，跨部门协作保障审计落地；对接外部审计机构，维护公司利益与形象。</w:t>
      </w:r>
    </w:p>
    <w:p w14:paraId="531ECF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cs="Times New Roman"/>
          <w:lang w:val="en-US" w:eastAsia="zh-CN"/>
        </w:rPr>
      </w:pPr>
      <w:r>
        <w:rPr>
          <w:rFonts w:hint="eastAsia" w:ascii="楷体" w:hAnsi="楷体" w:eastAsia="楷体" w:cs="楷体"/>
          <w:sz w:val="32"/>
          <w:szCs w:val="32"/>
          <w:highlight w:val="none"/>
          <w:lang w:val="en-US" w:eastAsia="zh-CN"/>
        </w:rPr>
        <w:t>（二）</w:t>
      </w:r>
      <w:r>
        <w:rPr>
          <w:rFonts w:hint="eastAsia" w:ascii="楷体" w:hAnsi="楷体" w:eastAsia="楷体" w:cs="楷体"/>
          <w:sz w:val="32"/>
          <w:szCs w:val="32"/>
          <w:highlight w:val="none"/>
        </w:rPr>
        <w:t>任职资格</w:t>
      </w:r>
    </w:p>
    <w:p w14:paraId="306F56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1.大学本科及以上文化程度，审计、财务会计、企业管理、工程管理或工程造价等相关专业毕业；</w:t>
      </w:r>
    </w:p>
    <w:p w14:paraId="7877A7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具有4年以上相关经验。相关经验包括从事国有企业内部审计工作经验或者施工项目管理经验。施工项目管理经验包括财务管理、合同管理、结算管理、造价管理相关经验，熟悉建设项目的招投标、合同、施工现场、竣工验收及结算流程。同时具有两方面经验的优先；</w:t>
      </w:r>
    </w:p>
    <w:p w14:paraId="19B3ED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3.熟悉建筑业行业、内控审计相关法律法规、规章制度、各项政策，国有企业内控审计工作经验两年以上优先；</w:t>
      </w:r>
    </w:p>
    <w:p w14:paraId="1A4A2A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4.具有较好的交流、沟通、协调及写作能力，能吃苦耐劳，能长期出差。</w:t>
      </w:r>
    </w:p>
    <w:p w14:paraId="3FDA03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p>
    <w:p w14:paraId="4D4A32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color w:val="000000"/>
          <w:kern w:val="0"/>
          <w:sz w:val="32"/>
          <w:szCs w:val="32"/>
          <w:highlight w:val="none"/>
          <w:lang w:val="en-US" w:eastAsia="zh-CN" w:bidi="ar"/>
        </w:rPr>
      </w:pPr>
      <w:r>
        <w:rPr>
          <w:rFonts w:hint="eastAsia" w:ascii="黑体" w:hAnsi="宋体" w:eastAsia="黑体" w:cs="黑体"/>
          <w:color w:val="000000"/>
          <w:kern w:val="0"/>
          <w:sz w:val="32"/>
          <w:szCs w:val="32"/>
          <w:highlight w:val="none"/>
          <w:lang w:val="en-US" w:eastAsia="zh-CN" w:bidi="ar"/>
        </w:rPr>
        <w:t>十五、风控法务经理</w:t>
      </w:r>
    </w:p>
    <w:p w14:paraId="2A8B4C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宋体" w:eastAsia="黑体" w:cs="黑体"/>
          <w:color w:val="000000"/>
          <w:kern w:val="0"/>
          <w:sz w:val="32"/>
          <w:szCs w:val="32"/>
          <w:highlight w:val="none"/>
          <w:lang w:val="en-US" w:eastAsia="zh-CN" w:bidi="ar"/>
        </w:rPr>
      </w:pP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岗位职责</w:t>
      </w:r>
    </w:p>
    <w:p w14:paraId="7FC3B9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合规管理。负责公司风控合规体系建设，确保公司的经营活动符合法律法规、监管要求和内部规章制度；定期对公司各部门的风险管理工作进行监督检查和评价，及时发现存在的问题并提出整改意见，督促相关部门落实整改，不断优化和完善合规管理工作。</w:t>
      </w:r>
    </w:p>
    <w:p w14:paraId="424422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（2）风险管理。负责健全公司的风险管理体系，制定和完善风险管理制度、流程和标准，使风险管理工作规范化、制度化，确保风险控制措施的可行性和有效性。</w:t>
      </w:r>
    </w:p>
    <w:p w14:paraId="64C5C3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法律事务管理。跟踪公司重大合同谈判，协助业务部门应对合同履行过程中的法律问题，保障合同的顺利履行；参与公司重大合同、协议及其他法律文件的起草、审核和修改工作；参与处理公司法律纠纷案件，积极协调内外部资源，制定合理的纠纷解决方案，维护公司的合法权益。</w:t>
      </w:r>
    </w:p>
    <w:p w14:paraId="188DB7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项目风险评估与管控。对公司拟投资项目进行法律风险审查，为投资决策提供法律依据；负责公司投资项目的法律风险控制，及时解决项目实施过程中出现的法律风险问题，保障项目的顺利推进；对中介机构出具的尽职调查报告、法律意见等文件的质量进行审查，确保其真实性和可靠性，为公司决策提供准确的信息支持。</w:t>
      </w:r>
    </w:p>
    <w:p w14:paraId="7F99A5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cs="Times New Roman"/>
          <w:lang w:val="en-US" w:eastAsia="zh-CN"/>
        </w:rPr>
      </w:pPr>
      <w:r>
        <w:rPr>
          <w:rFonts w:hint="eastAsia" w:ascii="楷体" w:hAnsi="楷体" w:eastAsia="楷体" w:cs="楷体"/>
          <w:sz w:val="32"/>
          <w:szCs w:val="32"/>
          <w:highlight w:val="none"/>
          <w:lang w:val="en-US" w:eastAsia="zh-CN"/>
        </w:rPr>
        <w:t>（二）</w:t>
      </w:r>
      <w:r>
        <w:rPr>
          <w:rFonts w:hint="eastAsia" w:ascii="楷体" w:hAnsi="楷体" w:eastAsia="楷体" w:cs="楷体"/>
          <w:sz w:val="32"/>
          <w:szCs w:val="32"/>
          <w:highlight w:val="none"/>
        </w:rPr>
        <w:t>任职资格</w:t>
      </w:r>
    </w:p>
    <w:p w14:paraId="316B07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color w:val="auto"/>
          <w:w w:val="100"/>
          <w:kern w:val="2"/>
          <w:sz w:val="32"/>
          <w:szCs w:val="32"/>
          <w:highlight w:val="none"/>
          <w:lang w:val="en-US" w:eastAsia="zh-CN" w:bidi="ar-SA"/>
        </w:rPr>
      </w:pPr>
      <w:r>
        <w:rPr>
          <w:rFonts w:hint="eastAsia" w:ascii="仿宋" w:hAnsi="仿宋" w:eastAsia="仿宋" w:cs="仿宋"/>
          <w:b w:val="0"/>
          <w:bCs/>
          <w:color w:val="auto"/>
          <w:w w:val="100"/>
          <w:kern w:val="2"/>
          <w:sz w:val="32"/>
          <w:szCs w:val="32"/>
          <w:highlight w:val="none"/>
          <w:lang w:val="en-US" w:eastAsia="zh-CN" w:bidi="ar-SA"/>
        </w:rPr>
        <w:t>1.本科及以上文化程度，法学等相关专业，持有法律执业资格证书（A证）。</w:t>
      </w:r>
    </w:p>
    <w:p w14:paraId="6F8DCB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color w:val="auto"/>
          <w:w w:val="100"/>
          <w:kern w:val="2"/>
          <w:sz w:val="32"/>
          <w:szCs w:val="32"/>
          <w:highlight w:val="none"/>
          <w:lang w:val="en-US" w:eastAsia="zh-CN" w:bidi="ar-SA"/>
        </w:rPr>
      </w:pPr>
      <w:r>
        <w:rPr>
          <w:rFonts w:hint="eastAsia" w:ascii="仿宋" w:hAnsi="仿宋" w:eastAsia="仿宋" w:cs="仿宋"/>
          <w:b w:val="0"/>
          <w:bCs/>
          <w:color w:val="auto"/>
          <w:w w:val="100"/>
          <w:kern w:val="2"/>
          <w:sz w:val="32"/>
          <w:szCs w:val="32"/>
          <w:highlight w:val="none"/>
          <w:lang w:val="en-US" w:eastAsia="zh-CN" w:bidi="ar-SA"/>
        </w:rPr>
        <w:t>2.具备4年以上大中型建筑企业或者与建筑行业相关工作经历。</w:t>
      </w:r>
    </w:p>
    <w:p w14:paraId="131A98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color w:val="auto"/>
          <w:w w:val="100"/>
          <w:kern w:val="2"/>
          <w:sz w:val="32"/>
          <w:szCs w:val="32"/>
          <w:highlight w:val="none"/>
          <w:lang w:val="en-US" w:eastAsia="zh-CN" w:bidi="ar-SA"/>
        </w:rPr>
      </w:pPr>
      <w:r>
        <w:rPr>
          <w:rFonts w:hint="eastAsia" w:ascii="仿宋" w:hAnsi="仿宋" w:eastAsia="仿宋" w:cs="仿宋"/>
          <w:b w:val="0"/>
          <w:bCs/>
          <w:color w:val="auto"/>
          <w:w w:val="100"/>
          <w:kern w:val="2"/>
          <w:sz w:val="32"/>
          <w:szCs w:val="32"/>
          <w:highlight w:val="none"/>
          <w:lang w:val="en-US" w:eastAsia="zh-CN" w:bidi="ar-SA"/>
        </w:rPr>
        <w:t>3.熟练掌握合规管理、风险管理、合同管理及诉讼仲裁相关领域知识；熟悉建筑施工行业相关法律法规及政策动态；熟练使用各类办公软件，具备较强的文字功底能力。</w:t>
      </w:r>
    </w:p>
    <w:p w14:paraId="038E96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color w:val="auto"/>
          <w:w w:val="100"/>
          <w:kern w:val="2"/>
          <w:sz w:val="32"/>
          <w:szCs w:val="32"/>
          <w:highlight w:val="none"/>
          <w:lang w:val="en-US" w:eastAsia="zh-CN" w:bidi="ar-SA"/>
        </w:rPr>
      </w:pPr>
      <w:r>
        <w:rPr>
          <w:rFonts w:hint="eastAsia" w:ascii="仿宋" w:hAnsi="仿宋" w:eastAsia="仿宋" w:cs="仿宋"/>
          <w:b w:val="0"/>
          <w:bCs/>
          <w:color w:val="auto"/>
          <w:w w:val="100"/>
          <w:kern w:val="2"/>
          <w:sz w:val="32"/>
          <w:szCs w:val="32"/>
          <w:highlight w:val="none"/>
          <w:lang w:val="en-US" w:eastAsia="zh-CN" w:bidi="ar-SA"/>
        </w:rPr>
        <w:t>4.具备良好的职业道德和敬业精神，坚持原则，保守公司商业秘密，维护公司利益。能够妥善处理各种突发风险事件，具有较强的心理承受能力和应变能力。具备较好的团队领导能力和沟通协调能力，发挥团队效能，与公司各部门及外部机构建立良好的合作关系。</w:t>
      </w:r>
    </w:p>
    <w:p w14:paraId="3E71B1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color w:val="auto"/>
          <w:w w:val="100"/>
          <w:kern w:val="2"/>
          <w:sz w:val="32"/>
          <w:szCs w:val="32"/>
          <w:highlight w:val="none"/>
          <w:lang w:val="en-US" w:eastAsia="zh-CN" w:bidi="ar-SA"/>
        </w:rPr>
      </w:pPr>
    </w:p>
    <w:p w14:paraId="6B1B6A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eastAsia" w:ascii="黑体" w:hAnsi="宋体" w:eastAsia="黑体" w:cs="黑体"/>
          <w:color w:val="000000"/>
          <w:kern w:val="0"/>
          <w:sz w:val="32"/>
          <w:szCs w:val="32"/>
          <w:highlight w:val="none"/>
          <w:lang w:val="en-US" w:eastAsia="zh-CN" w:bidi="ar"/>
        </w:rPr>
        <w:t>十六、海外成本经理</w:t>
      </w:r>
    </w:p>
    <w:p w14:paraId="472BD0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宋体" w:eastAsia="黑体" w:cs="黑体"/>
          <w:color w:val="000000"/>
          <w:kern w:val="0"/>
          <w:sz w:val="32"/>
          <w:szCs w:val="32"/>
          <w:highlight w:val="none"/>
          <w:lang w:val="en-US" w:eastAsia="zh-CN" w:bidi="ar"/>
        </w:rPr>
      </w:pP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岗位职责</w:t>
      </w:r>
    </w:p>
    <w:p w14:paraId="19C4C2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auto"/>
          <w:w w:val="100"/>
          <w:kern w:val="2"/>
          <w:sz w:val="32"/>
          <w:szCs w:val="32"/>
          <w:highlight w:val="none"/>
          <w:lang w:val="en-US" w:eastAsia="zh-CN" w:bidi="ar-SA"/>
        </w:rPr>
      </w:pPr>
      <w:r>
        <w:rPr>
          <w:rFonts w:hint="eastAsia" w:ascii="仿宋" w:hAnsi="仿宋" w:eastAsia="仿宋" w:cs="仿宋"/>
          <w:b w:val="0"/>
          <w:bCs/>
          <w:color w:val="auto"/>
          <w:w w:val="100"/>
          <w:kern w:val="2"/>
          <w:sz w:val="32"/>
          <w:szCs w:val="32"/>
          <w:highlight w:val="none"/>
          <w:lang w:val="en-US" w:eastAsia="zh-CN" w:bidi="ar-SA"/>
        </w:rPr>
        <w:t>1.成本预算与计划。参与海外项目投标阶段的成本测算，编制项目预算及成本控制方案；分析当地市场材料、人工、设备等价格，制定符合国际标准的成本基准；结合汇率风险、税务政策等因素，优化成本结构。</w:t>
      </w:r>
    </w:p>
    <w:p w14:paraId="1E9C71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auto"/>
          <w:w w:val="100"/>
          <w:kern w:val="2"/>
          <w:sz w:val="32"/>
          <w:szCs w:val="32"/>
          <w:highlight w:val="none"/>
          <w:lang w:val="en-US" w:eastAsia="zh-CN" w:bidi="ar-SA"/>
        </w:rPr>
      </w:pPr>
      <w:r>
        <w:rPr>
          <w:rFonts w:hint="eastAsia" w:ascii="仿宋" w:hAnsi="仿宋" w:eastAsia="仿宋" w:cs="仿宋"/>
          <w:b w:val="0"/>
          <w:bCs/>
          <w:color w:val="auto"/>
          <w:w w:val="100"/>
          <w:kern w:val="2"/>
          <w:sz w:val="32"/>
          <w:szCs w:val="32"/>
          <w:highlight w:val="none"/>
          <w:lang w:val="en-US" w:eastAsia="zh-CN" w:bidi="ar-SA"/>
        </w:rPr>
        <w:t>2.动态成本控制。监控项目执行过程中的实际成本支出，对比预算进行偏差分析，提出纠偏措施；审核工程变更等产生的费用，评估其对总成本的影响；定期编制成本分析报告，向管理层提供决策支持。</w:t>
      </w:r>
    </w:p>
    <w:p w14:paraId="30515D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auto"/>
          <w:w w:val="100"/>
          <w:kern w:val="2"/>
          <w:sz w:val="32"/>
          <w:szCs w:val="32"/>
          <w:highlight w:val="none"/>
          <w:lang w:val="en-US" w:eastAsia="zh-CN" w:bidi="ar-SA"/>
        </w:rPr>
      </w:pPr>
      <w:r>
        <w:rPr>
          <w:rFonts w:hint="eastAsia" w:ascii="仿宋" w:hAnsi="仿宋" w:eastAsia="仿宋" w:cs="仿宋"/>
          <w:b w:val="0"/>
          <w:bCs/>
          <w:color w:val="auto"/>
          <w:w w:val="100"/>
          <w:kern w:val="2"/>
          <w:sz w:val="32"/>
          <w:szCs w:val="32"/>
          <w:highlight w:val="none"/>
          <w:lang w:val="en-US" w:eastAsia="zh-CN" w:bidi="ar-SA"/>
        </w:rPr>
        <w:t>3.合同与采购管理。参与海外工程合同谈判，审核合同条款中的成本相关条款；协同采购部门优化供应商选择，控制材料设备采购成本；监督分包商工程量结算，确保合规性。</w:t>
      </w:r>
    </w:p>
    <w:p w14:paraId="5523EF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auto"/>
          <w:w w:val="100"/>
          <w:kern w:val="2"/>
          <w:sz w:val="32"/>
          <w:szCs w:val="32"/>
          <w:highlight w:val="none"/>
          <w:lang w:val="en-US" w:eastAsia="zh-CN" w:bidi="ar-SA"/>
        </w:rPr>
      </w:pPr>
      <w:r>
        <w:rPr>
          <w:rFonts w:hint="eastAsia" w:ascii="仿宋" w:hAnsi="仿宋" w:eastAsia="仿宋" w:cs="仿宋"/>
          <w:b w:val="0"/>
          <w:bCs/>
          <w:color w:val="auto"/>
          <w:w w:val="100"/>
          <w:kern w:val="2"/>
          <w:sz w:val="32"/>
          <w:szCs w:val="32"/>
          <w:highlight w:val="none"/>
          <w:lang w:val="en-US" w:eastAsia="zh-CN" w:bidi="ar-SA"/>
        </w:rPr>
        <w:t>4.合规与风险管理。熟悉项目所在国的法律法规、行业标准及税务政策，规避成本合规风险；识别汇率波动、通货膨胀等国际工程特有风险，制定应对策略；建立成本预警机制，提前防范超支风险。</w:t>
      </w:r>
    </w:p>
    <w:p w14:paraId="1F0368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auto"/>
          <w:w w:val="100"/>
          <w:kern w:val="2"/>
          <w:sz w:val="32"/>
          <w:szCs w:val="32"/>
          <w:highlight w:val="none"/>
          <w:lang w:val="en-US" w:eastAsia="zh-CN" w:bidi="ar-SA"/>
        </w:rPr>
      </w:pPr>
      <w:r>
        <w:rPr>
          <w:rFonts w:hint="eastAsia" w:ascii="仿宋" w:hAnsi="仿宋" w:eastAsia="仿宋" w:cs="仿宋"/>
          <w:b w:val="0"/>
          <w:bCs/>
          <w:color w:val="auto"/>
          <w:w w:val="100"/>
          <w:kern w:val="2"/>
          <w:sz w:val="32"/>
          <w:szCs w:val="32"/>
          <w:highlight w:val="none"/>
          <w:lang w:val="en-US" w:eastAsia="zh-CN" w:bidi="ar-SA"/>
        </w:rPr>
        <w:t>5.跨部门协作与支持。与相关部门协作，优化设计方案以降低成本；为海外项目团队提供成本管理培训，推动全员成本意识；参与项目后评估，总结成本管理经验并优化流程。</w:t>
      </w:r>
    </w:p>
    <w:p w14:paraId="3974CE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cs="Times New Roman"/>
          <w:lang w:val="en-US" w:eastAsia="zh-CN"/>
        </w:rPr>
      </w:pPr>
      <w:r>
        <w:rPr>
          <w:rFonts w:hint="eastAsia" w:ascii="楷体" w:hAnsi="楷体" w:eastAsia="楷体" w:cs="楷体"/>
          <w:sz w:val="32"/>
          <w:szCs w:val="32"/>
          <w:highlight w:val="none"/>
          <w:lang w:val="en-US" w:eastAsia="zh-CN"/>
        </w:rPr>
        <w:t>（二）</w:t>
      </w:r>
      <w:r>
        <w:rPr>
          <w:rFonts w:hint="eastAsia" w:ascii="楷体" w:hAnsi="楷体" w:eastAsia="楷体" w:cs="楷体"/>
          <w:sz w:val="32"/>
          <w:szCs w:val="32"/>
          <w:highlight w:val="none"/>
        </w:rPr>
        <w:t>任职资格</w:t>
      </w:r>
    </w:p>
    <w:p w14:paraId="291C8E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auto"/>
          <w:w w:val="100"/>
          <w:kern w:val="2"/>
          <w:sz w:val="32"/>
          <w:szCs w:val="32"/>
          <w:highlight w:val="none"/>
          <w:lang w:val="en-US" w:eastAsia="zh-CN" w:bidi="ar-SA"/>
        </w:rPr>
      </w:pPr>
      <w:r>
        <w:rPr>
          <w:rFonts w:hint="eastAsia" w:ascii="仿宋" w:hAnsi="仿宋" w:eastAsia="仿宋" w:cs="仿宋"/>
          <w:b w:val="0"/>
          <w:bCs/>
          <w:color w:val="auto"/>
          <w:w w:val="100"/>
          <w:kern w:val="2"/>
          <w:sz w:val="32"/>
          <w:szCs w:val="32"/>
          <w:highlight w:val="none"/>
          <w:lang w:val="en-US" w:eastAsia="zh-CN" w:bidi="ar-SA"/>
        </w:rPr>
        <w:t>1.土木工程、工程管理、工程造价等相关专业本科及以上学历，有4年以上从事公路工程成本、合同、预算等相关岗位工作经验；持有注册造价工程师证书（公路工程）优先。</w:t>
      </w:r>
    </w:p>
    <w:p w14:paraId="1081C5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auto"/>
          <w:w w:val="100"/>
          <w:kern w:val="2"/>
          <w:sz w:val="32"/>
          <w:szCs w:val="32"/>
          <w:highlight w:val="none"/>
          <w:lang w:val="en-US" w:eastAsia="zh-CN" w:bidi="ar-SA"/>
        </w:rPr>
      </w:pPr>
      <w:r>
        <w:rPr>
          <w:rFonts w:hint="eastAsia" w:ascii="仿宋" w:hAnsi="仿宋" w:eastAsia="仿宋" w:cs="仿宋"/>
          <w:b w:val="0"/>
          <w:bCs/>
          <w:color w:val="auto"/>
          <w:w w:val="100"/>
          <w:kern w:val="2"/>
          <w:sz w:val="32"/>
          <w:szCs w:val="32"/>
          <w:highlight w:val="none"/>
          <w:lang w:val="en-US" w:eastAsia="zh-CN" w:bidi="ar-SA"/>
        </w:rPr>
        <w:t>2.精通工程造价、成本管理、预算管理相关政策法规和计量定价标准，熟练运用工程造价和算量软基，熟悉清单、定额、概预算等工程造价计算方法。</w:t>
      </w:r>
    </w:p>
    <w:p w14:paraId="1F5819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auto"/>
          <w:w w:val="100"/>
          <w:kern w:val="2"/>
          <w:sz w:val="32"/>
          <w:szCs w:val="32"/>
          <w:highlight w:val="none"/>
          <w:lang w:val="en-US" w:eastAsia="zh-CN" w:bidi="ar-SA"/>
        </w:rPr>
      </w:pPr>
      <w:r>
        <w:rPr>
          <w:rFonts w:hint="eastAsia" w:ascii="仿宋" w:hAnsi="仿宋" w:eastAsia="仿宋" w:cs="仿宋"/>
          <w:b w:val="0"/>
          <w:bCs/>
          <w:color w:val="auto"/>
          <w:w w:val="100"/>
          <w:kern w:val="2"/>
          <w:sz w:val="32"/>
          <w:szCs w:val="32"/>
          <w:highlight w:val="none"/>
          <w:lang w:val="en-US" w:eastAsia="zh-CN" w:bidi="ar-SA"/>
        </w:rPr>
        <w:t>3.责任心强，有较强的沟通协调能力和良好的团队精神。</w:t>
      </w:r>
    </w:p>
    <w:p w14:paraId="2005C8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auto"/>
          <w:w w:val="100"/>
          <w:kern w:val="2"/>
          <w:sz w:val="32"/>
          <w:szCs w:val="32"/>
          <w:highlight w:val="none"/>
          <w:lang w:val="en-US" w:eastAsia="zh-CN" w:bidi="ar-SA"/>
        </w:rPr>
      </w:pPr>
      <w:r>
        <w:rPr>
          <w:rFonts w:hint="eastAsia" w:ascii="仿宋" w:hAnsi="仿宋" w:eastAsia="仿宋" w:cs="仿宋"/>
          <w:b w:val="0"/>
          <w:bCs/>
          <w:color w:val="auto"/>
          <w:w w:val="100"/>
          <w:kern w:val="2"/>
          <w:sz w:val="32"/>
          <w:szCs w:val="32"/>
          <w:highlight w:val="none"/>
          <w:lang w:val="en-US" w:eastAsia="zh-CN" w:bidi="ar-SA"/>
        </w:rPr>
        <w:t>4.有海外公路项目施工管理经验的优先。</w:t>
      </w:r>
    </w:p>
    <w:p w14:paraId="4DF1CA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val="0"/>
          <w:bCs/>
          <w:color w:val="auto"/>
          <w:w w:val="100"/>
          <w:kern w:val="2"/>
          <w:sz w:val="32"/>
          <w:szCs w:val="32"/>
          <w:highlight w:val="none"/>
          <w:lang w:val="en-US" w:eastAsia="zh-CN" w:bidi="ar-SA"/>
        </w:rPr>
        <w:t>5.具备专业的英语知识和口语交流经验。</w:t>
      </w:r>
    </w:p>
    <w:p w14:paraId="04EE68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宋体" w:eastAsia="黑体" w:cs="黑体"/>
          <w:color w:val="000000"/>
          <w:kern w:val="0"/>
          <w:sz w:val="32"/>
          <w:szCs w:val="32"/>
          <w:highlight w:val="none"/>
          <w:lang w:val="en-US" w:eastAsia="zh-CN" w:bidi="ar"/>
        </w:rPr>
      </w:pPr>
    </w:p>
    <w:p w14:paraId="2EAD53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宋体" w:eastAsia="黑体" w:cs="黑体"/>
          <w:color w:val="000000"/>
          <w:kern w:val="0"/>
          <w:sz w:val="32"/>
          <w:szCs w:val="32"/>
          <w:highlight w:val="none"/>
          <w:lang w:val="en-US" w:eastAsia="zh-CN" w:bidi="ar"/>
        </w:rPr>
      </w:pPr>
      <w:r>
        <w:rPr>
          <w:rFonts w:hint="eastAsia" w:ascii="黑体" w:hAnsi="宋体" w:eastAsia="黑体" w:cs="黑体"/>
          <w:color w:val="000000"/>
          <w:kern w:val="0"/>
          <w:sz w:val="32"/>
          <w:szCs w:val="32"/>
          <w:highlight w:val="none"/>
          <w:lang w:val="en-US" w:eastAsia="zh-CN" w:bidi="ar"/>
        </w:rPr>
        <w:t>十七、技术质量管理经理</w:t>
      </w:r>
    </w:p>
    <w:p w14:paraId="069BCD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岗位职责</w:t>
      </w:r>
    </w:p>
    <w:p w14:paraId="28D4A8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1.建设与监督技术质量管理体系。组织完善公司技术质量管理体系文件，优化管理流程；监督分子公司及项目部按管理体系要求执行落实。</w:t>
      </w:r>
    </w:p>
    <w:p w14:paraId="6E9C7B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2.组织技术质量培训和活动。组织制定年度技术质量培训计划；组织开展公司级技术质量培训或经验交流活动；每年9月组织公司级“质量月”活动的方案编制、组织落实和活动总结工作。</w:t>
      </w:r>
    </w:p>
    <w:p w14:paraId="0637AD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3.开展专项检查。组织制定项目技术质量专项检查标准及考评细则；组织开展现场检查，发现问题并督促项目完成问题整改；汇总考核结果，发布专项检查通报文件。</w:t>
      </w:r>
    </w:p>
    <w:p w14:paraId="6F924B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4.质量/环境/职业健康安全三体系运行管理。组织每年公司质量/环境/职业健康安全三体系的内部审核、管理评审及外部审核工作；协调相关职能部门共同推动三体系的持续改进，维护体系认证资格的有效性。</w:t>
      </w:r>
    </w:p>
    <w:p w14:paraId="7BFAAC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5.日常协同与领导交办任务。配合部门完成技术质量数据统计、分析及报告编制工作；协助跨部门技术质量协同事项；高效完成领导交办的其他专项任务。</w:t>
      </w:r>
    </w:p>
    <w:p w14:paraId="46A3F9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（二）任职资格</w:t>
      </w:r>
    </w:p>
    <w:p w14:paraId="34249D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1.本科及以上学历，土木工程相关专业，中级及以上相关专业职称；</w:t>
      </w:r>
    </w:p>
    <w:p w14:paraId="3CC828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2.具有</w:t>
      </w:r>
      <w:r>
        <w:rPr>
          <w:rFonts w:hint="eastAsia" w:ascii="仿宋" w:hAnsi="仿宋" w:eastAsia="仿宋" w:cs="仿宋"/>
          <w:sz w:val="32"/>
          <w:szCs w:val="32"/>
          <w:highlight w:val="none"/>
          <w:lang w:val="en-US" w:eastAsia="zh-CN"/>
        </w:rPr>
        <w:t>4</w:t>
      </w:r>
      <w:r>
        <w:rPr>
          <w:rFonts w:hint="default" w:ascii="仿宋" w:hAnsi="仿宋" w:eastAsia="仿宋" w:cs="仿宋"/>
          <w:sz w:val="32"/>
          <w:szCs w:val="32"/>
          <w:highlight w:val="none"/>
          <w:lang w:val="en-US" w:eastAsia="zh-CN"/>
        </w:rPr>
        <w:t>年以上项目技术质量工作经验，熟悉项目技术质量管理流程及具体要求；</w:t>
      </w:r>
    </w:p>
    <w:p w14:paraId="3835C3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3.熟悉质量/环境/职业健康安全三体系标准，熟练掌握本行业相关施工技术规范和管理要求；</w:t>
      </w:r>
    </w:p>
    <w:p w14:paraId="5CD381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4.具备较强的沟通协调、问题分析与解决能力，能够独立开展跨部门沟通协调和组织性工作，能适应短期出差及现场检查工作，具备较好的抗压性和较强的执行力；</w:t>
      </w:r>
    </w:p>
    <w:p w14:paraId="50571C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red"/>
          <w:lang w:val="en-US" w:eastAsia="zh-CN"/>
        </w:rPr>
      </w:pPr>
      <w:r>
        <w:rPr>
          <w:rFonts w:hint="default" w:ascii="仿宋" w:hAnsi="仿宋" w:eastAsia="仿宋" w:cs="仿宋"/>
          <w:sz w:val="32"/>
          <w:szCs w:val="32"/>
          <w:highlight w:val="none"/>
          <w:lang w:val="en-US" w:eastAsia="zh-CN"/>
        </w:rPr>
        <w:t>5.持有注册建造师、注册结构工程师、注册岩土工程师等专业资格证书者优先。</w:t>
      </w:r>
    </w:p>
    <w:p w14:paraId="605B95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red"/>
          <w:lang w:val="en-US" w:eastAsia="zh-CN"/>
        </w:rPr>
      </w:pPr>
    </w:p>
    <w:p w14:paraId="6B58543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宋体" w:eastAsia="黑体" w:cs="黑体"/>
          <w:color w:val="000000"/>
          <w:kern w:val="0"/>
          <w:sz w:val="32"/>
          <w:szCs w:val="32"/>
          <w:highlight w:val="none"/>
          <w:lang w:val="en-US" w:eastAsia="zh-CN" w:bidi="ar"/>
        </w:rPr>
      </w:pPr>
      <w:r>
        <w:rPr>
          <w:rFonts w:hint="eastAsia" w:ascii="黑体" w:hAnsi="宋体" w:eastAsia="黑体" w:cs="黑体"/>
          <w:color w:val="000000"/>
          <w:kern w:val="0"/>
          <w:sz w:val="32"/>
          <w:szCs w:val="32"/>
          <w:highlight w:val="none"/>
          <w:lang w:val="en-US" w:eastAsia="zh-CN" w:bidi="ar"/>
        </w:rPr>
        <w:t>十八、信息化管理经理</w:t>
      </w:r>
    </w:p>
    <w:p w14:paraId="285297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岗位职责</w:t>
      </w:r>
    </w:p>
    <w:p w14:paraId="317404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1.信息化管理体系建设与监督。负责持续优化公司信息化管理制度、流程及标准文件，确保体系适应性；监督分子公司及项目部对信息化管理要求的执行落实。</w:t>
      </w:r>
    </w:p>
    <w:p w14:paraId="4AADCA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2.基础设施运维管理。负责公司机房环境、服务器、网络设备等基础设施的日常巡检与维护；制定基础设施升级方案，主导实施硬件扩容、网络优化及安全加固项目。</w:t>
      </w:r>
    </w:p>
    <w:p w14:paraId="290D89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应用系统运维支持。负责公司应用系统的日常运维，包括用户问题处理、系统账号管理等；执行后台数据提取需求，配合开发团队定位系统故障并验证修复结果；编制系统常见问题解决方案手册，优化用户使用体验。</w:t>
      </w:r>
    </w:p>
    <w:p w14:paraId="44D121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4.系统业务流程优化。根据业务部门管理需求，优化更新相关系统业务流程，确保系统功能与公司管理的同步性。</w:t>
      </w:r>
    </w:p>
    <w:p w14:paraId="319506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5.日常协同与领导交办任务。统筹信息化管理相关数据统计、分析及报告编制工作；高效完成领导交办的其他专项任务。</w:t>
      </w:r>
    </w:p>
    <w:p w14:paraId="66816B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（二）任职资格</w:t>
      </w:r>
    </w:p>
    <w:p w14:paraId="2DBEF0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1.本科及以上学历，计算机或土木工程相关专业；</w:t>
      </w:r>
    </w:p>
    <w:p w14:paraId="680352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2.具有4年以上工作经验，且2年及以上信息化工作经验，具有机房环境、服务器运行、网络安全维护的基础知识，熟悉数据库管理及常见应用系统运维流程，能独立完成机房、网络和信息系统的维护工作；</w:t>
      </w:r>
    </w:p>
    <w:p w14:paraId="7B256B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3.积极主动学习，能够快速掌握新知识，工作耐心细致，能够及时解决用户反馈的系统问题，具备制度编写、流程优化及标准化文件编制的能力；</w:t>
      </w:r>
    </w:p>
    <w:p w14:paraId="4D1637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4.具备建筑行业企业信息化运维或管理经验或持有信息化相关资格证书者优先。</w:t>
      </w:r>
    </w:p>
    <w:p w14:paraId="65862A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red"/>
          <w:lang w:val="en-US" w:eastAsia="zh-CN"/>
        </w:rPr>
      </w:pPr>
    </w:p>
    <w:p w14:paraId="4BFEA4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color w:val="000000"/>
          <w:kern w:val="0"/>
          <w:sz w:val="32"/>
          <w:szCs w:val="32"/>
          <w:highlight w:val="none"/>
          <w:lang w:val="en-US" w:eastAsia="zh-CN" w:bidi="ar"/>
        </w:rPr>
      </w:pPr>
      <w:r>
        <w:rPr>
          <w:rFonts w:hint="eastAsia" w:ascii="黑体" w:hAnsi="宋体" w:eastAsia="黑体" w:cs="黑体"/>
          <w:color w:val="000000"/>
          <w:kern w:val="0"/>
          <w:sz w:val="32"/>
          <w:szCs w:val="32"/>
          <w:highlight w:val="none"/>
          <w:lang w:val="en-US" w:eastAsia="zh-CN" w:bidi="ar"/>
        </w:rPr>
        <w:t>十九、智能建造经理</w:t>
      </w:r>
    </w:p>
    <w:p w14:paraId="1F3AD4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宋体" w:eastAsia="黑体" w:cs="黑体"/>
          <w:color w:val="000000"/>
          <w:kern w:val="0"/>
          <w:sz w:val="32"/>
          <w:szCs w:val="32"/>
          <w:highlight w:val="none"/>
          <w:lang w:val="en-US" w:eastAsia="zh-CN" w:bidi="ar"/>
        </w:rPr>
      </w:pP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岗位职责</w:t>
      </w:r>
    </w:p>
    <w:p w14:paraId="498D51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1.智能建造技术推广与应用。组织制定公司智能建造技术推广计划，并根据计划落实相关工作；深入项目现场，监督智能建造软硬件安装及调试。</w:t>
      </w:r>
    </w:p>
    <w:p w14:paraId="7DD770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2.智能建造数据管理与分析。负责智能建造应用项目工程数据的收集、整理与分析，定期编制智能建造应用数据报告，为施工方案优化、资源调配提供决策支持。</w:t>
      </w:r>
    </w:p>
    <w:p w14:paraId="2C2EE2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3.智能建造技术创新与应用。持续跟踪行业前沿技术动态，积极探索智能建造新技术（如BIM、数字孪生、机器人施工等），推动公司施工工艺的创新。</w:t>
      </w:r>
    </w:p>
    <w:p w14:paraId="7FE1FE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4.日常协同与领导交办任务。开展智能建造技术推广过程中的流程衔接、系统对接等日常协同工作；高效完成领导交办的其他专项工作。</w:t>
      </w:r>
    </w:p>
    <w:p w14:paraId="73D1B1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cs="Times New Roman"/>
          <w:highlight w:val="none"/>
          <w:lang w:val="en-US" w:eastAsia="zh-CN"/>
        </w:rPr>
      </w:pPr>
      <w:r>
        <w:rPr>
          <w:rFonts w:hint="eastAsia" w:ascii="楷体" w:hAnsi="楷体" w:eastAsia="楷体" w:cs="楷体"/>
          <w:sz w:val="32"/>
          <w:szCs w:val="32"/>
          <w:highlight w:val="none"/>
          <w:lang w:val="en-US" w:eastAsia="zh-CN"/>
        </w:rPr>
        <w:t>（二）</w:t>
      </w:r>
      <w:r>
        <w:rPr>
          <w:rFonts w:hint="eastAsia" w:ascii="楷体" w:hAnsi="楷体" w:eastAsia="楷体" w:cs="楷体"/>
          <w:sz w:val="32"/>
          <w:szCs w:val="32"/>
          <w:highlight w:val="none"/>
        </w:rPr>
        <w:t>任职资格</w:t>
      </w:r>
    </w:p>
    <w:p w14:paraId="4A5B25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1.本科及以上学历，计算机或土木工程相关专业；</w:t>
      </w:r>
    </w:p>
    <w:p w14:paraId="29576B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2.具有</w:t>
      </w:r>
      <w:r>
        <w:rPr>
          <w:rFonts w:hint="eastAsia" w:ascii="仿宋" w:hAnsi="仿宋" w:eastAsia="仿宋" w:cs="仿宋"/>
          <w:sz w:val="32"/>
          <w:szCs w:val="32"/>
          <w:highlight w:val="none"/>
          <w:lang w:val="en-US" w:eastAsia="zh-CN"/>
        </w:rPr>
        <w:t>4</w:t>
      </w:r>
      <w:r>
        <w:rPr>
          <w:rFonts w:hint="default" w:ascii="仿宋" w:hAnsi="仿宋" w:eastAsia="仿宋" w:cs="仿宋"/>
          <w:sz w:val="32"/>
          <w:szCs w:val="32"/>
          <w:highlight w:val="none"/>
          <w:lang w:val="en-US" w:eastAsia="zh-CN"/>
        </w:rPr>
        <w:t>年以上项目工作经验，了解工程建设行业智能建造发展动态和政策导向；</w:t>
      </w:r>
    </w:p>
    <w:p w14:paraId="393FDD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3.具备较强的学习创新能力，能快速适应新技术迭代；沟通协调能力强，能够协调相关方完成智能建造应用的实施与推广；具备数据驱动决策意识，能通过数据分析优化施工流程；</w:t>
      </w:r>
    </w:p>
    <w:p w14:paraId="1262FB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4.有智能建造项目经验或行业技术竞赛获奖经历者优先，能适应短期项目驻场及技术推广出差需求。</w:t>
      </w:r>
    </w:p>
    <w:p w14:paraId="7F09E79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highlight w:val="red"/>
          <w:lang w:val="en-US" w:eastAsia="zh-CN"/>
        </w:rPr>
      </w:pPr>
    </w:p>
    <w:p w14:paraId="70B0DF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宋体" w:eastAsia="黑体" w:cs="黑体"/>
          <w:color w:val="000000"/>
          <w:kern w:val="0"/>
          <w:sz w:val="32"/>
          <w:szCs w:val="32"/>
          <w:highlight w:val="none"/>
          <w:lang w:val="en-US" w:eastAsia="zh-CN" w:bidi="ar"/>
        </w:rPr>
      </w:pPr>
      <w:r>
        <w:rPr>
          <w:rFonts w:hint="eastAsia" w:ascii="黑体" w:hAnsi="宋体" w:eastAsia="黑体" w:cs="黑体"/>
          <w:color w:val="000000"/>
          <w:kern w:val="0"/>
          <w:sz w:val="32"/>
          <w:szCs w:val="32"/>
          <w:highlight w:val="none"/>
          <w:lang w:val="en-US" w:eastAsia="zh-CN" w:bidi="ar"/>
        </w:rPr>
        <w:t>二十、</w:t>
      </w:r>
      <w:r>
        <w:rPr>
          <w:rFonts w:hint="default" w:ascii="黑体" w:hAnsi="宋体" w:eastAsia="黑体" w:cs="黑体"/>
          <w:color w:val="000000"/>
          <w:kern w:val="0"/>
          <w:sz w:val="32"/>
          <w:szCs w:val="32"/>
          <w:highlight w:val="none"/>
          <w:lang w:val="en-US" w:eastAsia="zh-CN" w:bidi="ar"/>
        </w:rPr>
        <w:t>科研管理</w:t>
      </w:r>
      <w:r>
        <w:rPr>
          <w:rFonts w:hint="eastAsia" w:ascii="黑体" w:hAnsi="宋体" w:eastAsia="黑体" w:cs="黑体"/>
          <w:color w:val="000000"/>
          <w:kern w:val="0"/>
          <w:sz w:val="32"/>
          <w:szCs w:val="32"/>
          <w:highlight w:val="none"/>
          <w:lang w:val="en-US" w:eastAsia="zh-CN" w:bidi="ar"/>
        </w:rPr>
        <w:t>经理</w:t>
      </w:r>
    </w:p>
    <w:p w14:paraId="5424CD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宋体" w:eastAsia="黑体" w:cs="黑体"/>
          <w:color w:val="000000"/>
          <w:kern w:val="0"/>
          <w:sz w:val="32"/>
          <w:szCs w:val="32"/>
          <w:highlight w:val="none"/>
          <w:lang w:val="en-US" w:eastAsia="zh-CN" w:bidi="ar"/>
        </w:rPr>
      </w:pP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岗位职责</w:t>
      </w:r>
    </w:p>
    <w:p w14:paraId="0BEB82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1.科技研发项目全周期管理。组织开展科技研发项目的立项申报、中期考核、过程管理和结题评审等；负责项目研发费用的管理和审核，以及其他研发项目管理所涉及的工作。</w:t>
      </w:r>
    </w:p>
    <w:p w14:paraId="438642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2.科研成果申报与维护。组织申报工法、专利、科技进步奖、QC成果等科研成果奖项；维护已授权专利等成果文件，完成年费缴纳、台账管理等工作；</w:t>
      </w:r>
    </w:p>
    <w:p w14:paraId="4885F1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3.科研平台资质维护与申报。维护高新技术企业、省级企业技术中心等现有科研平台资质；参与申报省级工程研究中心等其他新科研平台相关工作。</w:t>
      </w:r>
    </w:p>
    <w:p w14:paraId="1AE62E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4.科研管理行政组织工作。组织科研课题立项、结题等科研相关会议；管理科研合作合同，跟踪合同履约进度并完成归档；处理科研经费报销、档案管理、部门协调等综合性行政事务。</w:t>
      </w:r>
    </w:p>
    <w:p w14:paraId="2A5FFC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5.日常协同与领导交办任务。根据工作需要，完成资源协调、流程衔接等日常协同工作；高效完成领导交办的其他专项工作。</w:t>
      </w:r>
    </w:p>
    <w:p w14:paraId="028F66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cs="Times New Roman"/>
          <w:highlight w:val="none"/>
          <w:lang w:val="en-US" w:eastAsia="zh-CN"/>
        </w:rPr>
      </w:pPr>
      <w:r>
        <w:rPr>
          <w:rFonts w:hint="eastAsia" w:ascii="楷体" w:hAnsi="楷体" w:eastAsia="楷体" w:cs="楷体"/>
          <w:sz w:val="32"/>
          <w:szCs w:val="32"/>
          <w:highlight w:val="none"/>
          <w:lang w:val="en-US" w:eastAsia="zh-CN"/>
        </w:rPr>
        <w:t>（二）</w:t>
      </w:r>
      <w:r>
        <w:rPr>
          <w:rFonts w:hint="eastAsia" w:ascii="楷体" w:hAnsi="楷体" w:eastAsia="楷体" w:cs="楷体"/>
          <w:sz w:val="32"/>
          <w:szCs w:val="32"/>
          <w:highlight w:val="none"/>
        </w:rPr>
        <w:t>任职资格</w:t>
      </w:r>
    </w:p>
    <w:p w14:paraId="0B88C2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1.硕士研究生及以上学历，土木工程或工程管理相关专业；</w:t>
      </w:r>
    </w:p>
    <w:p w14:paraId="49C4F0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2.具有</w:t>
      </w:r>
      <w:r>
        <w:rPr>
          <w:rFonts w:hint="eastAsia" w:ascii="仿宋" w:hAnsi="仿宋" w:eastAsia="仿宋" w:cs="仿宋"/>
          <w:sz w:val="32"/>
          <w:szCs w:val="32"/>
          <w:highlight w:val="none"/>
          <w:lang w:val="en-US" w:eastAsia="zh-CN"/>
        </w:rPr>
        <w:t>4</w:t>
      </w:r>
      <w:r>
        <w:rPr>
          <w:rFonts w:hint="default" w:ascii="仿宋" w:hAnsi="仿宋" w:eastAsia="仿宋" w:cs="仿宋"/>
          <w:sz w:val="32"/>
          <w:szCs w:val="32"/>
          <w:highlight w:val="none"/>
          <w:lang w:val="en-US" w:eastAsia="zh-CN"/>
        </w:rPr>
        <w:t>年以上工作经验，且1年以上科研管理工作经验；</w:t>
      </w:r>
    </w:p>
    <w:p w14:paraId="6EB423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3.熟悉科技研发项目管理相关制度和要求，熟悉科研平台申报流程和维护要求；</w:t>
      </w:r>
    </w:p>
    <w:p w14:paraId="3A0189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4.熟悉研发费用管理相关制度和要求，熟悉科研成果奖项申报流程和要求；</w:t>
      </w:r>
    </w:p>
    <w:p w14:paraId="7B369C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b w:val="0"/>
          <w:bCs/>
          <w:color w:val="auto"/>
          <w:w w:val="100"/>
          <w:kern w:val="2"/>
          <w:sz w:val="32"/>
          <w:szCs w:val="32"/>
          <w:highlight w:val="none"/>
          <w:lang w:val="en-US" w:eastAsia="zh-CN" w:bidi="ar-SA"/>
        </w:rPr>
      </w:pPr>
      <w:r>
        <w:rPr>
          <w:rFonts w:hint="default" w:ascii="仿宋" w:hAnsi="仿宋" w:eastAsia="仿宋" w:cs="仿宋"/>
          <w:sz w:val="32"/>
          <w:szCs w:val="32"/>
          <w:highlight w:val="none"/>
          <w:lang w:val="en-US" w:eastAsia="zh-CN"/>
        </w:rPr>
        <w:t>5.工作认真细致，善于沟通协调。</w:t>
      </w:r>
    </w:p>
    <w:p w14:paraId="7BEB578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12D22"/>
    <w:rsid w:val="7F5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3"/>
    <w:basedOn w:val="1"/>
    <w:unhideWhenUsed/>
    <w:qFormat/>
    <w:uiPriority w:val="99"/>
    <w:pPr>
      <w:ind w:left="899" w:leftChars="428" w:firstLine="458" w:firstLineChars="218"/>
    </w:pPr>
  </w:style>
  <w:style w:type="paragraph" w:styleId="3">
    <w:name w:val="footer"/>
    <w:basedOn w:val="1"/>
    <w:unhideWhenUsed/>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2025-06-18T08:11:00Z</dcterms:created>
  <dc:creator>Zoe</dc:creator>
  <cp:lastModifiedBy>Zoe</cp:lastModifiedBy>
  <dcterms:modified xsi:type="dcterms:W3CDTF">2025-06-18T08:12:55Z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DAB50D0046BE454FBE6B8A75AAB94915_11</vt:lpwstr>
  </property>
  <property fmtid="{D5CDD505-2E9C-101B-9397-08002B2CF9AE}" pid="4" name="KSOTemplateDocerSaveRecord">
    <vt:lpwstr>eyJoZGlkIjoiYjBhMjg2ZWQ0ZWY3YzA3MGJhZTA0ODAzM2JmZTAwNWIiLCJ1c2VySWQiOiIyOTY2OTQ4MjUifQ==</vt:lpwstr>
  </property>
</Properties>
</file>