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/>
          <w:lang w:val="en-US" w:eastAsia="zh-CN"/>
        </w:rPr>
        <w:t>余吾煤业2025年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  <w:t>专科及以上学历井下一线生产操作岗位人员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bookmarkStart w:id="0" w:name="OLE_LINK1"/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余吾煤业有限责任公司是国家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发展改革委员会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立项的一座特大型现代化矿井，由原潞安集团屯留煤矿改制而来，是潞安化工集团潞安环能全资子公司。主体矿井位于山西省长治市屯留区境内，矿井核定生产能力750万吨/年，并配套建设有一座同等规模的模块化洗煤厂，可以实现原煤全部洗选。煤种为贫煤，其特点为中灰、特低硫、低磷、高发热量、高熔灰份，是优质的动力和化工用煤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建设发展以来，余吾煤业公司先后荣获全国“五一”劳动奖状、全国“安康杯”优胜企业、国家级安全质量标准化煤矿、全国煤炭工业特级安全高效矿井、煤炭工业信息化先进单位、煤炭工业节能减排先进企业、山西省模范单位、省属企业文明单位标兵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国家级绿色矿山试点单位，中国“最美矿山”，中国最美十大煤矿，被确定为首批“先进产能矿井”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全国煤炭工业双十佳煤矿，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省文明单位标兵和全煤先进党组织等荣誉称号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,并首批通过了国家一级安全生产标准化矿井验收。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为中国煤炭工业做出了突出贡献。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结合公司生产实际、用工现状及需求，根据相关规定，决定招聘煤矿井下一线生产操作岗位人员，现将有关事项公告如下：</w:t>
      </w:r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488"/>
          <w:tab w:val="left" w:pos="4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一、招聘对象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auto"/>
          <w:spacing w:val="8"/>
          <w:kern w:val="2"/>
          <w:sz w:val="32"/>
          <w:szCs w:val="32"/>
          <w:highlight w:val="none"/>
          <w:lang w:val="en-US" w:eastAsia="zh-CN"/>
        </w:rPr>
        <w:t>2024、2025年全日制普通高等教育专科及以上学历毕业生，专业不限。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、招聘岗位及人数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煤矿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井下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生产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操作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岗位，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共计200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、招聘条件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tabs>
          <w:tab w:val="left" w:pos="2488"/>
          <w:tab w:val="left" w:pos="4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（一）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男性。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tabs>
          <w:tab w:val="left" w:pos="2488"/>
          <w:tab w:val="left" w:pos="4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）35周岁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及以下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（19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90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以后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出生）。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tabs>
          <w:tab w:val="left" w:pos="2488"/>
          <w:tab w:val="left" w:pos="4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遵纪守法，品德端正，爱岗敬业，服从工作安排。不存在涉嫌违法正在依法接受审查尚未结案的情形。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tabs>
          <w:tab w:val="left" w:pos="2488"/>
          <w:tab w:val="left" w:pos="4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）身体健康，无残疾、无精神病史，无职业禁忌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，能够胜任岗位工作要求。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vertAlign w:val="baseline"/>
          <w:lang w:val="en-US" w:eastAsia="zh-CN" w:bidi="ar"/>
        </w:rPr>
        <w:t>（五）2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年毕业生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须于2025年7月前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按时取得毕业证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可查询学信网上学籍信息；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毕业生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毕业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证、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学信网证明、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档案齐全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留学回国人员应完成教育部留学服务中心认证。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tabs>
          <w:tab w:val="left" w:pos="2488"/>
          <w:tab w:val="left" w:pos="4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六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）无其他不适合招聘岗位的情形。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、招聘程序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（一）报名方式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本次招聘采用网上报名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http://60.220.238.153:9600）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,不接受其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他形式报名。报名时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上传身份证、学历证书、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学信网证明、应聘报名申请表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、3个月内开具的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无犯罪记录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证明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等资料。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留学回国人员须上传教育部留学服务中心认证。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488"/>
          <w:tab w:val="left" w:pos="4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报名时间：202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8:00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-202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18:00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（二）资格审查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488"/>
          <w:tab w:val="left" w:pos="4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余吾煤业人事劳资科牵头联合有关部门，对报名人员的毕业时间、学历、违法犯罪情况等进行资格审查，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不合格者取消报名资格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（三）综合测评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综合测评由余吾煤业组织实施，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分笔试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体能测试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、面试三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个环节，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缺考任何一项的，取消录取资格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根据综合测评成绩由高到低排序，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/>
        </w:rPr>
        <w:t>按差额比例确定拟录用人员。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综合测评时间、地点等相关事项另行通知，请持续关注“潞安化工余吾煤业”公众号。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）结果公示</w:t>
      </w:r>
    </w:p>
    <w:p>
      <w:pPr>
        <w:pStyle w:val="6"/>
        <w:keepNext w:val="0"/>
        <w:keepLines w:val="0"/>
        <w:pageBreakBefore w:val="0"/>
        <w:tabs>
          <w:tab w:val="left" w:pos="2488"/>
          <w:tab w:val="left" w:pos="4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拟录用人选按照流程进行公示，公示期为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个工作日。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公示期接受群众和有关部门监督。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监督电话：0355-5956227  5956152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）健康体检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240" w:lineRule="auto"/>
        <w:ind w:left="0" w:leftChars="0" w:right="0" w:rightChars="0" w:firstLine="640"/>
        <w:textAlignment w:val="auto"/>
        <w:outlineLvl w:val="9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由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余吾煤业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组织拟录取人员进行体检，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体检标准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执行《潞安化工集团接害员工入职体检项目及录用标准》。包含内科常规检查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、</w:t>
      </w:r>
      <w:bookmarkStart w:id="2" w:name="_GoBack"/>
      <w:bookmarkEnd w:id="2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外科常规检查、五官科常规检查、血常规检查、尿常规检查、肝功能检查、胸部X光检查、心电图检查、腹部超声检查等。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体检不合格人员不予录用。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240" w:lineRule="auto"/>
        <w:ind w:left="0" w:leftChars="0" w:right="0" w:rightChars="0" w:firstLine="640"/>
        <w:textAlignment w:val="auto"/>
        <w:outlineLvl w:val="9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体检及之后各环节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存在缺额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不再进行递补。</w:t>
      </w:r>
      <w:bookmarkStart w:id="1" w:name="OLE_LINK2"/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（六）入职办理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公示期满无异议的，为录用者办理入职手续，并与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余吾煤业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签订劳动合同，首次签订劳动合同期限为三年，试用期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、其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一）应聘人员务必准确、完整填写报名信息，并对所提供信息真实性负责。凡因本人填写信息错误或信息填报不全而导致未通过审查的，责任自负。如发现提供虚假信息，在报名期间取消招聘资格，对于已入职人员依法解除劳动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）薪酬、福利待遇按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余吾煤业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相关规定执行。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余吾煤业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将根据劳动用工管理办法对招录人员严格落实“三期考核”（试用期、到期和定期考核），切实提高职工的履约意识，促进人员能进能出。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余吾煤业如遇到关停、</w:t>
      </w:r>
      <w:r>
        <w:rPr>
          <w:rFonts w:hint="default" w:ascii="仿宋" w:hAnsi="仿宋" w:eastAsia="仿宋" w:cs="仿宋"/>
          <w:color w:val="auto"/>
          <w:sz w:val="32"/>
          <w:szCs w:val="32"/>
        </w:rPr>
        <w:t>生产经营发生严重困难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等情况时，按相关法律解规定除劳动合同。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）本次招聘录用人员全部进入煤矿井下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生产操作岗位，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按生产操作工岗位进行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管理</w:t>
      </w:r>
      <w:r>
        <w:rPr>
          <w:rFonts w:hint="default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余吾煤业</w:t>
      </w:r>
      <w:r>
        <w:rPr>
          <w:rFonts w:hint="default" w:ascii="仿宋" w:hAnsi="仿宋" w:eastAsia="仿宋" w:cs="仿宋"/>
          <w:color w:val="auto"/>
          <w:sz w:val="32"/>
          <w:szCs w:val="32"/>
        </w:rPr>
        <w:t>与录用人员签订劳动合同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的同</w:t>
      </w:r>
      <w:r>
        <w:rPr>
          <w:rFonts w:hint="default" w:ascii="仿宋" w:hAnsi="仿宋" w:eastAsia="仿宋" w:cs="仿宋"/>
          <w:color w:val="auto"/>
          <w:sz w:val="32"/>
          <w:szCs w:val="32"/>
        </w:rPr>
        <w:t>时，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约定不少于8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井下生产一线服务时间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约定时间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内不得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调出井下一线生产操作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岗位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本公告解释权归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余吾煤业人事劳资科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咨询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电话：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0355-5956227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488"/>
          <w:tab w:val="left" w:pos="4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附件：应聘报名申请表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488"/>
          <w:tab w:val="left" w:pos="4976"/>
        </w:tabs>
        <w:spacing w:before="0" w:beforeAutospacing="0" w:after="150" w:afterAutospacing="0" w:line="420" w:lineRule="atLeast"/>
        <w:ind w:right="0"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余吾煤业</w:t>
      </w:r>
    </w:p>
    <w:p>
      <w:pPr>
        <w:pStyle w:val="12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587" w:right="1417" w:bottom="1531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  <w:t>附件：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40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  <w:u w:val="none"/>
          <w:lang w:val="en-US" w:eastAsia="zh-CN"/>
        </w:rPr>
        <w:t>应聘报名申请表</w:t>
      </w:r>
    </w:p>
    <w:tbl>
      <w:tblPr>
        <w:tblStyle w:val="7"/>
        <w:tblpPr w:leftFromText="180" w:rightFromText="180" w:vertAnchor="text" w:horzAnchor="page" w:tblpX="1574" w:tblpY="203"/>
        <w:tblOverlap w:val="never"/>
        <w:tblW w:w="90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018"/>
        <w:gridCol w:w="1163"/>
        <w:gridCol w:w="1243"/>
        <w:gridCol w:w="1547"/>
        <w:gridCol w:w="1263"/>
        <w:gridCol w:w="1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族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一寸免冠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红底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身份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证号</w:t>
            </w:r>
          </w:p>
        </w:tc>
        <w:tc>
          <w:tcPr>
            <w:tcW w:w="4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应聘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1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8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毕业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家庭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342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7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个人特长及爱好</w:t>
            </w:r>
          </w:p>
        </w:tc>
        <w:tc>
          <w:tcPr>
            <w:tcW w:w="7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个人承诺</w:t>
            </w:r>
          </w:p>
        </w:tc>
        <w:tc>
          <w:tcPr>
            <w:tcW w:w="7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应写明以下内容：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是否本人自愿从事井下一线生产操作岗位不少于8年，是否服从安排。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承诺所提供信息真实。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90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资格审核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exact"/>
        </w:trPr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学历是否符合要求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是否为男性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毕业时间是否符合要求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是否未就业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exact"/>
        </w:trPr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是否自愿从事井下一线生产操作岗位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身体条件是否符合井下一线生产操作岗位要求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exact"/>
        </w:trPr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是否存在违法犯罪情形</w:t>
            </w:r>
          </w:p>
        </w:tc>
        <w:tc>
          <w:tcPr>
            <w:tcW w:w="6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招聘单位意见</w:t>
            </w: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40" w:hanging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人事劳资科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负责人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：                                     （公 章）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月   日</w:t>
            </w:r>
          </w:p>
        </w:tc>
        <w:tc>
          <w:tcPr>
            <w:tcW w:w="4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40" w:hanging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40" w:hanging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单位负责人签字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：                                     （公 章）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0" w:firstLineChars="9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月   日</w:t>
            </w:r>
          </w:p>
        </w:tc>
      </w:tr>
    </w:tbl>
    <w:p>
      <w:pPr>
        <w:pStyle w:val="12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hd w:val="clear" w:color="auto" w:fill="auto"/>
          <w:lang w:val="en-US" w:eastAsia="zh-CN"/>
        </w:rPr>
      </w:pPr>
    </w:p>
    <w:p>
      <w:pPr>
        <w:pStyle w:val="12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color w:val="auto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hd w:val="clear" w:color="auto" w:fill="auto"/>
          <w:lang w:val="en-US" w:eastAsia="zh-CN"/>
        </w:rPr>
        <w:t>注：资格审核以下内容由招聘单位填写。</w:t>
      </w:r>
    </w:p>
    <w:p>
      <w:pPr>
        <w:tabs>
          <w:tab w:val="left" w:pos="6458"/>
        </w:tabs>
        <w:bidi w:val="0"/>
        <w:ind w:left="5109" w:leftChars="2128" w:hanging="640" w:hanging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D85A71"/>
    <w:multiLevelType w:val="singleLevel"/>
    <w:tmpl w:val="F1D85A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E479B"/>
    <w:rsid w:val="0DE916F2"/>
    <w:rsid w:val="123E276D"/>
    <w:rsid w:val="14D30551"/>
    <w:rsid w:val="15077290"/>
    <w:rsid w:val="1C8C4520"/>
    <w:rsid w:val="2133291F"/>
    <w:rsid w:val="2CAC1BD7"/>
    <w:rsid w:val="33D62126"/>
    <w:rsid w:val="348A067A"/>
    <w:rsid w:val="43261CC2"/>
    <w:rsid w:val="49723170"/>
    <w:rsid w:val="5ADF6159"/>
    <w:rsid w:val="60C70EC5"/>
    <w:rsid w:val="65EB7404"/>
    <w:rsid w:val="661930B3"/>
    <w:rsid w:val="66360ECA"/>
    <w:rsid w:val="67F72090"/>
    <w:rsid w:val="6D0652C4"/>
    <w:rsid w:val="7AC722F8"/>
    <w:rsid w:val="7BDE0603"/>
    <w:rsid w:val="7C724098"/>
    <w:rsid w:val="7CD50E8C"/>
    <w:rsid w:val="7E2B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non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3">
    <w:name w:val="disabled"/>
    <w:basedOn w:val="8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1889</Words>
  <Characters>2018</Characters>
  <Lines>0</Lines>
  <Paragraphs>0</Paragraphs>
  <TotalTime>1</TotalTime>
  <ScaleCrop>false</ScaleCrop>
  <LinksUpToDate>false</LinksUpToDate>
  <CharactersWithSpaces>2110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2025-04-29T07:44:00Z</dcterms:created>
  <dc:creator>Administrator</dc:creator>
  <cp:lastModifiedBy>lenovo</cp:lastModifiedBy>
  <dcterms:modified xsi:type="dcterms:W3CDTF">2025-05-30T04:11:38Z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KSOTemplateDocerSaveRecord">
    <vt:lpwstr>eyJoZGlkIjoiNDY0M2YwY2ZlMjA0NWM2YjRjMTNlZTdiNzk0ZGFjOTMiLCJ1c2VySWQiOiIzNDE3ODA3MDAifQ==</vt:lpwstr>
  </property>
  <property fmtid="{D5CDD505-2E9C-101B-9397-08002B2CF9AE}" pid="4" name="ICV">
    <vt:lpwstr>FA703072433C4EDE81F2C65C2711FA2E_12</vt:lpwstr>
  </property>
</Properties>
</file>