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62" w:tblpY="1438"/>
        <w:tblOverlap w:val="never"/>
        <w:tblW w:w="11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DFE9F6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DFE9F6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830" w:type="dxa"/>
            <w:shd w:val="clear" w:color="auto" w:fill="DFE9F6"/>
            <w:vAlign w:val="center"/>
          </w:tcPr>
          <w:tbl>
            <w:tblPr>
              <w:tblStyle w:val="2"/>
              <w:tblW w:w="11406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DFE9F6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4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DFE9F6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80" w:hRule="atLeast"/>
              </w:trPr>
              <w:tc>
                <w:tcPr>
                  <w:tcW w:w="11386" w:type="dxa"/>
                  <w:shd w:val="clear" w:color="auto" w:fill="DFE9F6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80" w:lineRule="atLeast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b/>
                      <w:bCs/>
                      <w:caps w:val="0"/>
                      <w:spacing w:val="0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caps w:val="0"/>
                      <w:spacing w:val="0"/>
                      <w:kern w:val="0"/>
                      <w:sz w:val="36"/>
                      <w:szCs w:val="36"/>
                      <w:lang w:val="en-US" w:eastAsia="zh-CN" w:bidi="ar"/>
                    </w:rPr>
                    <w:t>天津市2023年公开招考公务员各职位报名情况</w:t>
                  </w:r>
                </w:p>
                <w:tbl>
                  <w:tblPr>
                    <w:tblStyle w:val="2"/>
                    <w:tblW w:w="0" w:type="auto"/>
                    <w:tblCellSpacing w:w="15" w:type="dxa"/>
                    <w:tblInd w:w="5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autofi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</w:tblPr>
                  <w:tblGrid>
                    <w:gridCol w:w="845"/>
                    <w:gridCol w:w="84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rHeight w:val="301" w:hRule="atLeast"/>
                      <w:tblCellSpacing w:w="15" w:type="dxa"/>
                    </w:trPr>
                    <w:tc>
                      <w:tcPr>
                        <w:tcW w:w="80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00" w:lineRule="atLeast"/>
                          <w:jc w:val="center"/>
                          <w:textAlignment w:val="center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缴费人数:</w:t>
                        </w:r>
                      </w:p>
                    </w:tc>
                    <w:tc>
                      <w:tcPr>
                        <w:tcW w:w="800" w:type="dxa"/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spacing w:line="300" w:lineRule="atLeast"/>
                          <w:jc w:val="center"/>
                          <w:textAlignment w:val="center"/>
                          <w:rPr>
                            <w:color w:val="90909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color w:val="0000FF"/>
                            <w:kern w:val="0"/>
                            <w:sz w:val="24"/>
                            <w:szCs w:val="24"/>
                            <w:lang w:val="en-US" w:eastAsia="zh-CN" w:bidi="ar"/>
                          </w:rPr>
                          <w:t>19037</w:t>
                        </w:r>
                      </w:p>
                    </w:tc>
                  </w:tr>
                </w:tbl>
                <w:p>
                  <w:pPr>
                    <w:spacing w:line="300" w:lineRule="atLeast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caps w:val="0"/>
                      <w:spacing w:val="0"/>
                    </w:rPr>
                  </w:pPr>
                </w:p>
              </w:tc>
            </w:tr>
          </w:tbl>
          <w:p>
            <w:pPr>
              <w:spacing w:line="300" w:lineRule="atLeast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</w:p>
        </w:tc>
      </w:tr>
    </w:tbl>
    <w:p>
      <w:pPr>
        <w:jc w:val="center"/>
        <w:rPr>
          <w:vanish/>
          <w:sz w:val="24"/>
          <w:szCs w:val="24"/>
        </w:rPr>
      </w:pPr>
    </w:p>
    <w:tbl>
      <w:tblPr>
        <w:tblStyle w:val="2"/>
        <w:tblW w:w="11850" w:type="dxa"/>
        <w:jc w:val="center"/>
        <w:tblBorders>
          <w:top w:val="single" w:color="BBBEC5" w:sz="4" w:space="0"/>
          <w:left w:val="single" w:color="BBBEC5" w:sz="4" w:space="0"/>
          <w:bottom w:val="single" w:color="BBBEC5" w:sz="4" w:space="0"/>
          <w:right w:val="single" w:color="BBBEC5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16"/>
        <w:gridCol w:w="3924"/>
        <w:gridCol w:w="2989"/>
        <w:gridCol w:w="1086"/>
        <w:gridCol w:w="767"/>
        <w:gridCol w:w="768"/>
      </w:tblGrid>
      <w:tr>
        <w:tblPrEx>
          <w:tblBorders>
            <w:top w:val="single" w:color="BBBEC5" w:sz="4" w:space="0"/>
            <w:left w:val="single" w:color="BBBEC5" w:sz="4" w:space="0"/>
            <w:bottom w:val="single" w:color="BBBEC5" w:sz="4" w:space="0"/>
            <w:right w:val="single" w:color="BBBEC5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Header/>
          <w:jc w:val="center"/>
        </w:trPr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招考单位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招考部门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招考人数</w:t>
            </w:r>
          </w:p>
        </w:tc>
        <w:tc>
          <w:tcPr>
            <w:tcW w:w="0" w:type="auto"/>
            <w:tcBorders>
              <w:right w:val="single" w:color="BBBEC5" w:sz="4" w:space="0"/>
            </w:tcBorders>
            <w:shd w:val="clear" w:color="auto" w:fill="2DABF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中共天津市委老干部局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天津市人民政府参事室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市委财经委员会办公室秘书处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发展规划处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经济体制改革处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“一带一路”建设推进处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工业发展处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创新和高技术发展处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能源处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市世界银行贷款事务中心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人民警察七/一级警长及以下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交通警察总队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人民警察八/一级警长及以下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1060108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人民警察六/一级警长及以下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人民警察五/一级警长及以下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红桥分局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人民警察四/一级警长及以下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武清分局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静海分局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天津市公安局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直属治安分局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市社会福利事业管理处财务科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市救助管理站业务科室一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查询接待/一级主任科员及以下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市救助管理站业务科室二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安置教育/一级主任科员及以下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市监狱管理局天津市监狱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市监狱管理局河西监狱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市监狱管理局梨园监狱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市监狱管理局李港监狱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市监狱管理局滨海监狱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市监狱管理局津西监狱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市监狱管理局未成年犯管教所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市监狱管理局长泰监狱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人民警察三/一级警长及以下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市监狱管理局康宁监狱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市监狱管理局应急特勤队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市监狱管理局女子监狱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财会监督一/一级主任科员及以下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市财政局监督评价局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财会监督二/一级主任科员及以下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1090103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市社会保险基金管理中心市内六区分中心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市社会保险基金管理中心环城四区分中心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市社会保险基金管理中心宝坻分中心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市社会保险基金管理中心滨海新区分中心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市社会保险基金管理中心劳动保障服务指导中心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社会保障/一级主任科员及以下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市人力资源和社会保障综合行政执法总队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地质矿产资源管理/一级主任科员及以下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野生动植物保护/一级主任科员及以下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土地资源管理/一级主任科员及以下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测绘管理/一级主任科员及以下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规划和自然资源管理/一级主任科员及以下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宝坻分局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天津市规划和自然资源局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蓟州分局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市生态环境保护综合行政执法总队内设机构一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天津市生态环境局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市生态环境保护综合行政执法总队内设机构二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房地产管理/一级主任科员及以下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天津市住房和城乡建设委员会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市城市管理综合行政执法总队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天津市城市管理委员会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市供热燃气管理事务中心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网络信息/一级主任科员及以下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1140204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天津市交通运输委员会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市交通运输综合行政执法总队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网络安全和信息化/一级主任科员及以下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机关处室四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机关处室六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机关处室八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市渔政渔港监督管理处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市农业综合行政执法总队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1161003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市文化市场行政执法总队办公室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市文化市场行政执法总队执法综合室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市计划生育协会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1180202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市卫生健康监督所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1180203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天津市应急管理局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市应急管理综合行政执法总队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电子数据审计处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天津市人民政府外事办公室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英语高级翻译/一级主任科员及以下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市知识产权局办公室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市知识产权局政策法规处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市市场监管综合行政执法总队办公室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市市场监管综合行政执法总队执法综合室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市市场监管综合行政执法总队食品安全执法支队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天津市市场监督管理委员会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市市场监管综合行政执法总队价格收费执法支队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政策研究/一级主管及以下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统计执法检查大队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市医疗保障基金管理中心市内六区分中心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市医疗保障基金管理中心东丽分中心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市医疗保障基金管理中心津南分中心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市医疗保障基金管理中心北辰分中心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市医疗保障基金管理中心宝坻分中心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市医疗保障基金管理中心静海分中心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市医疗保障基金管理中心宁河分中心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市医疗保障基金管理中心汉沽分中心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市医疗保障基金管理中心大港分中心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医疗保障/一级科员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天津市医疗保障局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市医疗保障基金结算中心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秘书处（人事处）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综合协调处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计划财务处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天津市高级人民法院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天津铁路运输法院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1270102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1270103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法官助理四/一级法官助理及以下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1270104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天津市第一中级人民法院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1280102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天津市第二中级人民法院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法官助理三/一级法官助理及以下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1280103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天津市第三中级人民法院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1290102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天津海事法院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业务部门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法官助理/一级法官助理及以下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市人民检察院第一分院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检察技术/一级主任科员及以下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市人民检察院第二分院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市人民检察院第三分院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滨海新区人民检察院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和平区人民检察院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河东区人民检察院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检察技术/一级科员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南开区人民检察院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检察官助理三/一级检察官助理及以下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西青区人民检察院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北辰区人民检察院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武清区人民检察院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宝坻区人民检察院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静海区人民检察院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宁河区人民检察院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检察官助理三/五级检察官助理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蓟州区人民检察院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检察官助理/五级检察官助理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检察官助理一/一级检察官助理及以下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天津市人民检察院系统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天津铁路运输检察院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检察官助理二/一级检察官助理及以下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机关处室二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中国民主同盟天津市委员会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区委街镇工委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中国（天津）自由贸易试验区管理委员会办公室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监察审计/三级主任科员及以下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规划发展/三级主任科员及以下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教育行政/三级主任科员及以下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行政复议/一级科员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司法局胡家园司法所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司法局杨家泊司法所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司法局小王庄司法所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司法助理员/一级科员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村镇建设/三级主任科员及以下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建筑管理/三级主任科员及以下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交通运输局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农业工程/三级主任科员及以下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卫健委内设机构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卫健委卫生计生综合监督所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应急管理局应急管理综合行政执法支队新港街道大队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应急管理局应急管理综合行政执法支队杭州道街道大队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应急管理局应急管理综合行政执法支队新北街道大队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应急管理局应急管理综合行政执法支队新河街道大队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应急管理局应急管理综合行政执法支队汉沽街道大队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应急管理局应急管理综合行政执法支队古林街道大队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市场监督管理局街镇市场监督管理所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2013504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网络维护/一级科员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统计局统计调查中心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政务服务办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行政审批二/一级科员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海洋局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市规划资源局滨海新区分局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法官助理四/五级法官助理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2014409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民革区委会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组织建设/三级主任科员及以下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泰达街道党工委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泰达街道办事处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泰达街道综合执法大队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塘沽街道办事处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塘沽街道综合执法大队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新港街道党工委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新村街道办事处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新村街道党工委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新村街道综合执法大队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杭州道街道党工委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杭州道街道办事处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杭州道街道综合执法大队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大沽街道党工委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北塘街道办事处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北塘街道党工委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胡家园街道办事处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2016903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胡家园街道综合执法大队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汉沽街道办事处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汉沽街道综合执法大队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茶淀街道综合执法大队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大港街道办事处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古林街道办事处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古林街道综合执法大队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中塘镇党委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2017901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社会工作/一级科员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2018001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中塘镇综合执法局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2018101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2018201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太平镇政府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2018202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太平镇综合执法大队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2018301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天津市滨海新区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小王庄镇综合执法大队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2018401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南市街道办事处内设科室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南市街综合执法大队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南营门街道办事处内设科室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南营门街综合执法大队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劝业场街综合执法大队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五大道街道办事处内设科室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五大道街综合执法大队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小白楼街道办事处内设科室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小白楼街综合执法大队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法官助理三/五级法官助理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2021307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城市管理委员会城管执法支队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执法监督/一级科员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投资审计/一级主任科员及以下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政策研究/一级主任科员及以下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特种设备监管/一级主任科员及以下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药械安全监管/一级主任科员及以下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2022405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市场秩序监管/一级主办及以下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天津市和平区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食品药品监管/一级主办及以下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2022502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共青团天津市河东区委员会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权益保护/一级主任科员及以下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2030805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思政教育/一级主任科员及以下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教学管理/一级主任科员及以下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资金管理/一级主任科员及以下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财经分析/一级主任科员及以下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妇幼计生/一级主任科员及以下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执法检查/一级主任科员及以下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基层执法一/一级主任科员及以下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基层执法二/一级主任科员及以下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监督审计/一级主任科员及以下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金贸产业园区管理委员会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大直沽街道办事处内设科室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大直沽街综合执法大队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中山门街道办事处内设科室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中山门街综合执法大队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大王庄街综合执法大队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唐家口街道办事处内设科室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唐家口街综合执法大队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常州道街道办事处内设科室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常州道街综合执法大队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上杭路街道办事处内设科室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上杭路街综合执法大队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鲁山道街道办事处内设科室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鲁山道街综合执法大队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二号桥街道办事处内设科室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二号桥街综合执法大队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春华街道办事处内设科室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春华街综合执法大队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富民路街道办事处内设科室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富民路街综合执法大队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综治工作/一级主任科员及以下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天津市河东区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天铁街道办事处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2035204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文学艺术界联合会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科学技术局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司法局天塔街道司法所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司法局东海街道司法所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司法局越秀路街道司法所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劳动仲裁/一级科员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市场监管三/四级主任科员及以下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国有资产监督管理委员会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天津文化中心区域管理办公室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大营门街道办事处综合执法大队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桃园街道办事处机关科室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桃园街道办事处综合执法大队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下瓦房街道办事处机关科室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下瓦房街道办事处综合执法大队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马场街道办事处机关科室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马场街道办事处综合执法大队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越秀路街道办事处机关科室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越秀路街道办事处综合执法大队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挂甲寺街道办事处机关科室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挂甲寺街道办事处综合执法大队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尖山街道办事处机关科室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尖山街道办事处综合执法大队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天塔街道办事处机关科室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天塔街道办事处综合执法大队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友谊路街道办事处机关科室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友谊路街道办事处综合执法大队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梅江街道办事处机关科室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梅江街道办事处综合执法大队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陈塘庄街道办事处机关科室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陈塘庄街道办事处综合执法大队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东海街道办事处机关科室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东海街道办事处综合执法大队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柳林街道办事处机关科室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柳林街道办事处综合执法大队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天津市河西区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太湖路街道办事处综合执法大队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发展改革委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党群工作/一级主任科员及以下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人社局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住房建设委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行业审计/一级主任科员及以下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市场监管四/一级主任科员及以下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2051804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国资委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信访督查/一级主任科员及以下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信访接待/一级主任科员及以下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人防办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合作交流办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数字经济发展办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2052903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光复道街道综合执法大队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望海楼街道办事处内设科室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望海楼街道综合执法大队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鸿顺里街道办事处内设科室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鸿顺里街道综合执法大队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王串场街道综合执法大队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月牙河街道办事处内设科室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月牙河街道综合执法大队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新开河街道办事处内设科室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新开河街道综合执法大队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铁东路街道办事处内设科室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铁东路街道综合执法大队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建昌道街道办事处内设科室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建昌道街综合执法大队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江都路街道办事处内设科室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江都路街综合执法大队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天津市河北区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宁园街道综合执法大队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2054701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总工会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妇联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科普宣传/一级主任科员及以下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红十字会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法官助理三/三级法官助理及以下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科技局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科技管理/一级主任科员及以下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执法监督一/三级主办及以下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执法监督二/三级主办及以下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市场监管三/三级主任科员及以下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2061903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鼓楼街综合执法大队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兴南街道办事处内设科室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兴南街综合执法大队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万兴街道办事处内设科室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万兴街综合执法大队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综治信访/一级行政执法员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广开街道办事处内设科室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广开街综合执法大队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长虹街综合执法大队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长虹街道办事处内设科室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向阳路街综合执法大队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嘉陵道街道办事处内设科室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嘉陵道街综合执法大队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水上公园街道办事处内设科室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水上公园街综合执法大队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学府街综合执法大队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行政执法二/一级行政执法员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王顶堤街道办事处内设科室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王顶堤街综合执法大队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体育中心街综合执法大队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体育中心街道办事处内设科室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天津市南开区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华苑街综合执法大队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行政执法/三级主办及以下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区委统战部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政府办公室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税源管理/一级主任科员及以下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城市公用事业管理/一级主任科员及以下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市场监督管理局街道市场监管所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食品安全监管/一级主任科员及以下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合作交流办公室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招商管理/一级主任科员及以下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天津西站地区综合管理办公室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天津市红桥区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2072002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区委政法委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区委督查室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司法局新立街道司法所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司法局军粮城街道司法所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委局及街道执法队伍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文化旅游体育局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执法监督/一级主办及以下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2081705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2081706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东丽临空经济区管理委员会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华明高新技术产业区服务中心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张贵庄街道办事处内设科室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张贵庄街综合执法大队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丰年村街道办事处内设科室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无瑕街道办事处内设科室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万新街综合执法大队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新立街综合执法大队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金钟街道办事处内设科室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金钟街综合执法大队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军粮城街道办事处内设科室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综合管理/四级主任科员及以下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军粮城街综合执法大队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行政执法二/四级主办及以下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金桥街综合执法大队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东丽湖街道办事处内设科室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东丽湖现代服务业服务中心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综合管理/二级主任科员及以下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天津市东丽区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华新街综合执法大队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区委老干部局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科学技术协会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党史研究/三级主任科员及以下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园林养护/一级主任科员及以下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农经管理/一级主任科员及以下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商务局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法制稽查/一级主办及以下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人民政府国防动员办公室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人民政府政务服务办公室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天津南站地区综合管理办公室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杨柳青镇综合执法局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辛口镇机关内设科室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辛口镇综合执法大队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中北镇综合执法局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2093305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张家窝镇综合执法局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精武镇机关内设科室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精武镇综合执法大队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大寺镇机关内设科室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大寺镇综合执法局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王稳庄镇机关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西营门街道机关内设科室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西营门街道综合执法大队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园区建设/一级主任科员及以下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信访维稳/一级主任科员及以下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李七庄街道综合执法大队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赤龙南街道机关内设科室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赤龙南街道综合执法大队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津门湖街道机关内设科室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天津市西青区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津门湖街道综合执法大队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2094701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区纪委监委派驻纪检监察组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区委组织部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区委研究室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区委机构编制委员会办公室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区委区级机关工委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区委巡察办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纪检巡察/一级主任科员及以下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市场监督管理局镇街监管所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财务统计/一级主任科员及以下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统计局社会经济调查综合服务中心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金融管理/一级主任科员及以下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会展经济区管委会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津南区政协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共青团津南区委员会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双港镇内设科室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辛庄镇内设科室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双桥河镇内设科室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葛沽镇内设科室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北闸口镇内设科室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旅游管理/一级主任科员及以下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小站镇内设科室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双新街道办事处内设科室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双港镇综合执法大队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双桥河镇综合执法大队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葛沽镇综合执法大队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双新街道综合执法大队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双林街道综合执法大队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海棠街道综合执法大队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2103704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天津市津南区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2103802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人力资源和社会保障局劳动人事争议仲裁院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劳动仲裁/一级主任科员及以下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法律事务/一级主任科员及以下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2111004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2111107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2111207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天津市北辰区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2111401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理论研究/一级主任科员及以下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区级机关工作委员会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区委网络安全和信息化委员会办公室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数据管理/一级主任科员及以下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人民代表大会常务委员会机关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统计局普查中心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执法监察/一级主任科员及以下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审计分析/一级主任科员及以下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司法局镇街司法所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社区矫正/一级主任科员及以下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市场监督管理局机关内设科室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食药监管/一级主任科员及以下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市场监督管理局镇街市场监督管理所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特设监察/一级主任科员及以下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发展和改革委员会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能源环境/一级主任科员及以下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杨村街道办事处内设科室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黄庄街道工委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黄庄街道办事处综合执法大队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徐官屯街道工委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徐官屯街道办事处内设科室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公共服务/一级主任科员及以下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东蒲洼街道办事处内设科室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下朱庄街道办事处内设科室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曹子里镇党委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曹子里镇政府综合执法大队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综治信访/一级主任科员及以下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大黄堡镇政府内设科室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高村镇政府综合执法大队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白古屯镇党委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白古屯镇政府综合执法大队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豆张庄镇党委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豆张庄镇政府内设科室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崔黄口镇政府内设科室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崔黄口镇政府综合执法大队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大良镇政府综合执法大队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河西务镇政府内设科室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河西务镇政府综合执法大队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南蔡村镇政府内设科室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上马台镇政府内设科室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上马台镇政府综合执法大队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河北屯镇政府内设科室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大王古庄镇政府内设科室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2124901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大王古庄镇政府综合执法大队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大孟庄镇政府内设科室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大碱厂镇党委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大碱厂镇政府内设科室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下伍旗镇政府内设科室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下伍旗镇政府综合执法大队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城关镇政府内设科室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城关镇政府综合执法大队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泗村店镇政府内设科室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东马圈镇政府内设科室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2125902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黄花店镇政府内设科室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石各庄镇政府内设科室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王庆坨镇政府内设科室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陈咀镇政府内设科室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陈咀镇政府综合执法大队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汊沽港镇政府内设科室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区委党校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党史研究/一级主任科员及以下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天津市武清区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残疾人联合会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2126701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纪检监察/一级主任科员及以下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区委办公室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区委宣传部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信息化建设/一级主任科员及以下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发改委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党建工作/一级主任科员及以下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住建委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城管委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林业保护/一级主任科员及以下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水资源管理/一级主任科员及以下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体育局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信访办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市场监管局街镇市场监管所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金融局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法治建设/一级主任科员及以下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朝霞街道办事处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网络维护/一级主任科员及以下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霍各庄镇政府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史各庄镇政府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郝各庄镇政府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牛家牌镇政府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大唐庄镇政府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农业生产/一级主任科员及以下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尔王庄镇政府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天津市宝坻区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2133003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区委网信办内设机构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网络安全/一级主任科员及以下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档案馆内设机构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区域发展/一级主任科员及以下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农林管理/一级主任科员及以下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2140303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农业农村委员会内设机构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2140304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住房和建设委员会内设机构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市政建设/一级主任科员及以下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人力资源和社会保障局内设机构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行政复议/一级主任科员及以下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司法局街镇司法所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法律指导/一级主任科员及以下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药品监管/一级主任科员及以下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特种设备监察/一级主任科员及以下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食品监管/一级主任科员及以下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2140905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市场监督管理局市场监管综合行政执法支队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应急管理局应急管理综合行政执法支队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文化和旅游局文化市场行政执法支队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教育局内设机构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水务局内设机构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水利工程/一级主任科员及以下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法官助理一/五级法官助理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法官助理二/五级法官助理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2141603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司法警察一/一级警长及以下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2141604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人民法院内设机构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司法警察二/一级警长及以下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2141605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华康街道党工委、华康街道办事处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社区管理/一级主任科员及以下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朝阳街道党工委、朝阳街道办事处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2141803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乡镇党委、乡镇政府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静海镇党委、静海镇政府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党务工作/一级主任科员及以下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蔡公庄镇党委、蔡公庄镇政府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陈官屯镇党委、陈官屯镇政府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大丰堆镇党委、大丰堆镇政府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大邱庄镇党委、大邱庄镇政府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经济管理/一级主任科员及以下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独流镇党委、独流镇政府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农业管理/一级主任科员及以下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梁头镇党委、梁头镇政府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村镇建设/一级主任科员及以下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双塘镇党委、双塘镇政府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招商引资/一级主任科员及以下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台头镇党委、台头镇政府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环境保护/一级主任科员及以下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2142902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唐官屯镇党委、唐官屯镇政府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团泊镇党委、团泊镇政府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王口镇党委、王口镇政府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西翟庄镇党委、西翟庄镇政府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公共卫生/一级主任科员及以下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沿庄镇党委、沿庄镇政府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中旺镇党委、中旺镇政府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子牙镇党委、子牙镇政府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良王庄乡党委、良王庄乡政府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网络运维/一级主任科员及以下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林业管理/一级主任科员及以下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杨成庄乡党委、杨成庄乡政府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工程管理/一级主任科员及以下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行政执法四/一级主办及以下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行政执法五/一级主办及以下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行政执法六/一级主办及以下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行政执法七/一级主办及以下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2143907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天津市静海区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行政执法八/一级主办及以下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2143908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规划管理/一级主任科员及以下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部委办局机关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2150103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部委办局所属单位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2150302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街道综合执法大队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天津市宁河区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乡镇综合执法大队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2150502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区纪委监委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信息建设/一级主任科员及以下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法官助理/五级法官助理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人民法院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司法行政二/一级科员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工业和信息化局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2160402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司法行政三/一级主任科员及以下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2160403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司法局所属司法所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司法助理/一级主任科员及以下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2160404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财政局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2160503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生态环境局生态环境保护综合行政执法支队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城市管理委员会城市管理综合行政执法支队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2160703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文化和旅游局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卫生健康委员会疾病预防控制科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2160901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卫生健康委员会医政医管科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医政管理/一级主任科员及以下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卫生健康委员会卫生计生综合监督所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行政执法/一级主办及以下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市场监督管理局所属市场监督管理所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市场监管三/一级主任科员及以下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2161203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统计局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金融工作局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法律综合/一级主任科员及以下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文昌街道办事处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渔阳镇政府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2161702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桑梓镇政府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侯家营镇政府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2161902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马伸桥镇政府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杨津庄镇政府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2162102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出头岭镇党委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出头岭镇政府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上仓镇党委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上仓镇政府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州河湾镇政府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安全监管/一级主任科员及以下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2162602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邦均镇政府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西龙虎峪镇党委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西龙虎峪镇政府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2162901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下窝头镇政府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建设管理/一级主任科员及以下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2163002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礼明庄镇政府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洇溜镇政府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2163202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尤古庄镇政府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文字综合/一级主任科员及以下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东赵各庄镇政府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东赵各庄镇党委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白涧镇党委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2163601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白涧镇政府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2163701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2163801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东二营镇党委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新闻宣传/一级主任科员及以下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2163802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财务管理/一级主任科员及以下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2163901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东施古镇政府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2163902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穿芳峪镇党委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2164001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罗庄子镇党委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党务综合/一级主任科员及以下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2164101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罗庄子镇政府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2164201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许家台镇政府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2164301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孙各庄满族乡党委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网信建设/一级主任科员及以下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2164401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综合管理一/一级主任科员及以下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2164501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808080" w:sz="2" w:space="0"/>
            <w:left w:val="single" w:color="808080" w:sz="2" w:space="0"/>
            <w:bottom w:val="single" w:color="808080" w:sz="2" w:space="0"/>
            <w:right w:val="single" w:color="80808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" w:hRule="atLeast"/>
          <w:jc w:val="center"/>
        </w:trPr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天津市蓟州区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孙各庄满族乡政府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综合管理二/一级主任科员及以下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2164502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BBBEC5" w:sz="8" w:space="0"/>
              <w:bottom w:val="nil"/>
              <w:right w:val="single" w:color="BBBEC5" w:sz="8" w:space="0"/>
            </w:tcBorders>
            <w:shd w:val="clear" w:color="auto" w:fill="FFFFFF"/>
            <w:tcMar>
              <w:top w:w="30" w:type="dxa"/>
              <w:left w:w="50" w:type="dxa"/>
              <w:bottom w:w="30" w:type="dxa"/>
              <w:right w:w="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6B2347DE"/>
    <w:rsid w:val="15A042E3"/>
    <w:rsid w:val="6B2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129</Pages>
  <Words>41890</Words>
  <Characters>49894</Characters>
  <Lines>0</Lines>
  <Paragraphs>0</Paragraphs>
  <TotalTime>1</TotalTime>
  <ScaleCrop>false</ScaleCrop>
  <LinksUpToDate>false</LinksUpToDate>
  <CharactersWithSpaces>49895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2023-01-13T06:05:00Z</dcterms:created>
  <dc:creator>江一</dc:creator>
  <cp:lastModifiedBy>江一</cp:lastModifiedBy>
  <dcterms:modified xsi:type="dcterms:W3CDTF">2023-01-16T06:21:24Z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B50A77E8F36B445D8602F23642704311</vt:lpwstr>
  </property>
</Properties>
</file>