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附件13：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朝阳正达电力建设有限责任公司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朝阳正达电力建设有限责任公司成立于2008年5月，注册资金4033.4万元，隶属于辽宁格瑞恩集团公司，是朝阳地区从事电力工程设计、施工一体化服务的龙头电建企业。现为辽宁省电力工程协会副会长单位。公司具有电力施工承装、承修、承试贰级电力设施许可证、电力工程施工总承包贰级资质、施工劳务不分等级资质、工程勘察乙级资质、电力工程设计乙级资质和咨询资质。通过了质量、环境、职业健康和安全体系认证，取得了辽宁省重点工程招投标领域AAA级信用评级。公司现有多名经验丰富的一、二级注册建造师和中、高级技术人才，是朝阳地区业务种类最全、服务范围最广、综合能力最强的电力施工企业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朝阳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市城区及部分县区。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47C78A4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