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4"/>
        <w:spacing w:line="560" w:lineRule="exact"/>
        <w:ind w:firstLine="0" w:firstLineChars="0"/>
        <w:rPr>
          <w:rFonts w:hint="eastAsia" w:ascii="黑体" w:hAnsi="黑体" w:eastAsia="黑体" w:cs="黑体"/>
          <w:bCs w:val="0"/>
          <w:color w:val="000000"/>
          <w:sz w:val="32"/>
          <w:szCs w:val="32"/>
          <w:u w:val="none"/>
          <w:lang w:val="en-US" w:eastAsia="zh-CN"/>
        </w:rPr>
      </w:pPr>
    </w:p>
    <w:p>
      <w:pPr>
        <w:spacing w:line="560" w:lineRule="exact"/>
        <w:jc w:val="center"/>
        <w:rPr>
          <w:rFonts w:hint="eastAsia" w:ascii="Nimbus Roman No9 L" w:hAnsi="Nimbus Roman No9 L" w:eastAsia="方正小标宋简体" w:cs="Times New Roman"/>
          <w:bCs/>
          <w:sz w:val="36"/>
          <w:szCs w:val="36"/>
          <w:highlight w:val="none"/>
          <w:u w:val="none"/>
        </w:rPr>
      </w:pPr>
      <w:r>
        <w:rPr>
          <w:rFonts w:hint="eastAsia" w:ascii="Nimbus Roman No9 L" w:hAnsi="Nimbus Roman No9 L" w:eastAsia="方正小标宋简体" w:cs="Times New Roman"/>
          <w:bCs/>
          <w:sz w:val="44"/>
          <w:szCs w:val="44"/>
          <w:highlight w:val="none"/>
          <w:u w:val="none"/>
          <w:lang w:val="en-US" w:eastAsia="zh-CN"/>
        </w:rPr>
        <w:t>房开企业</w:t>
      </w:r>
      <w:r>
        <w:rPr>
          <w:rFonts w:hint="eastAsia" w:ascii="Nimbus Roman No9 L" w:hAnsi="Nimbus Roman No9 L" w:eastAsia="方正小标宋简体" w:cs="Times New Roman"/>
          <w:bCs/>
          <w:sz w:val="44"/>
          <w:szCs w:val="44"/>
          <w:highlight w:val="none"/>
          <w:u w:val="none"/>
        </w:rPr>
        <w:t>董事会</w:t>
      </w:r>
      <w:r>
        <w:rPr>
          <w:rFonts w:hint="eastAsia" w:ascii="Nimbus Roman No9 L" w:hAnsi="Nimbus Roman No9 L" w:eastAsia="方正小标宋简体" w:cs="Times New Roman"/>
          <w:bCs/>
          <w:sz w:val="44"/>
          <w:szCs w:val="44"/>
          <w:highlight w:val="none"/>
          <w:u w:val="none"/>
          <w:lang w:eastAsia="zh-CN"/>
        </w:rPr>
        <w:t>（股东会）</w:t>
      </w:r>
      <w:r>
        <w:rPr>
          <w:rFonts w:hint="eastAsia" w:ascii="Nimbus Roman No9 L" w:hAnsi="Nimbus Roman No9 L" w:eastAsia="方正小标宋简体" w:cs="Times New Roman"/>
          <w:bCs/>
          <w:sz w:val="44"/>
          <w:szCs w:val="44"/>
          <w:highlight w:val="none"/>
          <w:u w:val="none"/>
        </w:rPr>
        <w:t>同意担保决议书</w:t>
      </w:r>
    </w:p>
    <w:p>
      <w:pPr>
        <w:spacing w:line="560" w:lineRule="exact"/>
        <w:jc w:val="center"/>
        <w:rPr>
          <w:rFonts w:hint="eastAsia" w:ascii="仿宋_GB2312" w:hAnsi="仿宋_GB2312" w:eastAsia="仿宋_GB2312" w:cs="仿宋_GB2312"/>
          <w:bCs/>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rPr>
        <w:t>绍兴市住房公积金管理中心: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highlight w:val="none"/>
          <w:u w:val="none"/>
        </w:rPr>
        <w:t>经我公司董事会</w:t>
      </w:r>
      <w:r>
        <w:rPr>
          <w:rFonts w:hint="eastAsia" w:ascii="仿宋_GB2312" w:hAnsi="仿宋_GB2312" w:eastAsia="仿宋_GB2312" w:cs="仿宋_GB2312"/>
          <w:bCs/>
          <w:sz w:val="32"/>
          <w:szCs w:val="32"/>
          <w:highlight w:val="none"/>
          <w:u w:val="none"/>
          <w:lang w:eastAsia="zh-CN"/>
        </w:rPr>
        <w:t>（股东会）</w:t>
      </w:r>
      <w:r>
        <w:rPr>
          <w:rFonts w:hint="eastAsia" w:ascii="仿宋_GB2312" w:hAnsi="仿宋_GB2312" w:eastAsia="仿宋_GB2312" w:cs="仿宋_GB2312"/>
          <w:bCs/>
          <w:sz w:val="32"/>
          <w:szCs w:val="32"/>
          <w:highlight w:val="none"/>
          <w:u w:val="none"/>
        </w:rPr>
        <w:t>决议一致同意为公司开发楼盘的所有购房人提供阶段性担保。担保期限为自本公司与购房人签订购房合同之日起至房地产三证办理完毕及办</w:t>
      </w:r>
      <w:r>
        <w:rPr>
          <w:rFonts w:hint="eastAsia" w:ascii="仿宋_GB2312" w:hAnsi="仿宋_GB2312" w:eastAsia="仿宋_GB2312" w:cs="仿宋_GB2312"/>
          <w:bCs/>
          <w:color w:val="000000"/>
          <w:sz w:val="32"/>
          <w:szCs w:val="32"/>
          <w:highlight w:val="none"/>
          <w:u w:val="none"/>
        </w:rPr>
        <w:t>妥</w:t>
      </w:r>
      <w:r>
        <w:rPr>
          <w:rFonts w:hint="eastAsia" w:ascii="仿宋_GB2312" w:hAnsi="仿宋_GB2312" w:eastAsia="仿宋_GB2312" w:cs="仿宋_GB2312"/>
          <w:bCs/>
          <w:color w:val="000000"/>
          <w:sz w:val="32"/>
          <w:szCs w:val="32"/>
          <w:highlight w:val="none"/>
          <w:u w:val="none"/>
          <w:lang w:eastAsia="zh-CN"/>
        </w:rPr>
        <w:t>正式</w:t>
      </w:r>
      <w:r>
        <w:rPr>
          <w:rFonts w:hint="eastAsia" w:ascii="仿宋_GB2312" w:hAnsi="仿宋_GB2312" w:eastAsia="仿宋_GB2312" w:cs="仿宋_GB2312"/>
          <w:bCs/>
          <w:color w:val="000000"/>
          <w:sz w:val="32"/>
          <w:szCs w:val="32"/>
          <w:highlight w:val="none"/>
          <w:u w:val="none"/>
        </w:rPr>
        <w:t>抵押登</w:t>
      </w:r>
      <w:r>
        <w:rPr>
          <w:rFonts w:hint="eastAsia" w:ascii="仿宋_GB2312" w:hAnsi="仿宋_GB2312" w:eastAsia="仿宋_GB2312" w:cs="仿宋_GB2312"/>
          <w:bCs/>
          <w:color w:val="auto"/>
          <w:sz w:val="32"/>
          <w:szCs w:val="32"/>
          <w:highlight w:val="none"/>
          <w:u w:val="none"/>
        </w:rPr>
        <w:t>记手续并</w:t>
      </w:r>
      <w:r>
        <w:rPr>
          <w:rFonts w:hint="eastAsia" w:ascii="仿宋_GB2312" w:hAnsi="仿宋_GB2312" w:eastAsia="仿宋_GB2312" w:cs="仿宋_GB2312"/>
          <w:bCs/>
          <w:sz w:val="32"/>
          <w:szCs w:val="32"/>
          <w:highlight w:val="none"/>
          <w:u w:val="none"/>
        </w:rPr>
        <w:t>取得《房</w:t>
      </w:r>
      <w:r>
        <w:rPr>
          <w:rFonts w:hint="eastAsia" w:ascii="仿宋_GB2312" w:hAnsi="仿宋_GB2312" w:eastAsia="仿宋_GB2312" w:cs="仿宋_GB2312"/>
          <w:bCs/>
          <w:sz w:val="32"/>
          <w:szCs w:val="32"/>
          <w:u w:val="none"/>
        </w:rPr>
        <w:t>屋他项权证》收押之日为止。担保范围为购房人的贷款本金、利息、逾期罚息、违约金、赔偿金、公积金中心实现债权的费用及其他根据贷款主合同约定的支出费用。担保期间，本公司会协助公积金</w:t>
      </w:r>
      <w:r>
        <w:rPr>
          <w:rFonts w:hint="eastAsia" w:ascii="仿宋_GB2312" w:hAnsi="仿宋_GB2312" w:eastAsia="仿宋_GB2312" w:cs="仿宋_GB2312"/>
          <w:bCs/>
          <w:color w:val="auto"/>
          <w:sz w:val="32"/>
          <w:szCs w:val="32"/>
          <w:highlight w:val="none"/>
          <w:u w:val="none"/>
        </w:rPr>
        <w:t>中心和</w:t>
      </w:r>
      <w:r>
        <w:rPr>
          <w:rFonts w:hint="eastAsia" w:ascii="仿宋_GB2312" w:hAnsi="仿宋_GB2312" w:eastAsia="仿宋_GB2312" w:cs="仿宋_GB2312"/>
          <w:bCs/>
          <w:color w:val="auto"/>
          <w:sz w:val="32"/>
          <w:szCs w:val="32"/>
          <w:highlight w:val="none"/>
          <w:u w:val="none"/>
          <w:lang w:eastAsia="zh-CN"/>
        </w:rPr>
        <w:t>受托</w:t>
      </w:r>
      <w:r>
        <w:rPr>
          <w:rFonts w:hint="eastAsia" w:ascii="仿宋_GB2312" w:hAnsi="仿宋_GB2312" w:eastAsia="仿宋_GB2312" w:cs="仿宋_GB2312"/>
          <w:bCs/>
          <w:color w:val="auto"/>
          <w:sz w:val="32"/>
          <w:szCs w:val="32"/>
          <w:highlight w:val="none"/>
          <w:u w:val="none"/>
        </w:rPr>
        <w:t>银行并</w:t>
      </w:r>
      <w:r>
        <w:rPr>
          <w:rFonts w:hint="eastAsia" w:ascii="仿宋_GB2312" w:hAnsi="仿宋_GB2312" w:eastAsia="仿宋_GB2312" w:cs="仿宋_GB2312"/>
          <w:bCs/>
          <w:sz w:val="32"/>
          <w:szCs w:val="32"/>
          <w:u w:val="none"/>
        </w:rPr>
        <w:t>敦促购房人及时办理房屋产权证、土地证、契证及抵押登记手续。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公</w:t>
      </w:r>
      <w:r>
        <w:rPr>
          <w:rFonts w:hint="eastAsia" w:ascii="仿宋_GB2312" w:hAnsi="仿宋_GB2312" w:eastAsia="仿宋_GB2312" w:cs="仿宋_GB2312"/>
          <w:bCs/>
          <w:color w:val="auto"/>
          <w:sz w:val="32"/>
          <w:szCs w:val="32"/>
          <w:highlight w:val="none"/>
          <w:u w:val="none"/>
        </w:rPr>
        <w:t>司董事会</w:t>
      </w:r>
      <w:r>
        <w:rPr>
          <w:rFonts w:hint="eastAsia" w:ascii="仿宋_GB2312" w:hAnsi="仿宋_GB2312" w:eastAsia="仿宋_GB2312" w:cs="仿宋_GB2312"/>
          <w:bCs/>
          <w:color w:val="auto"/>
          <w:sz w:val="32"/>
          <w:szCs w:val="32"/>
          <w:highlight w:val="none"/>
          <w:u w:val="none"/>
          <w:lang w:eastAsia="zh-CN"/>
        </w:rPr>
        <w:t>（股东会）</w:t>
      </w:r>
      <w:r>
        <w:rPr>
          <w:rFonts w:hint="eastAsia" w:ascii="仿宋_GB2312" w:hAnsi="仿宋_GB2312" w:eastAsia="仿宋_GB2312" w:cs="仿宋_GB2312"/>
          <w:bCs/>
          <w:color w:val="auto"/>
          <w:sz w:val="32"/>
          <w:szCs w:val="32"/>
          <w:highlight w:val="none"/>
          <w:u w:val="none"/>
        </w:rPr>
        <w:t>承诺：</w:t>
      </w:r>
      <w:r>
        <w:rPr>
          <w:rFonts w:hint="eastAsia" w:ascii="仿宋_GB2312" w:hAnsi="仿宋_GB2312" w:eastAsia="仿宋_GB2312" w:cs="仿宋_GB2312"/>
          <w:bCs/>
          <w:sz w:val="32"/>
          <w:szCs w:val="32"/>
          <w:u w:val="none"/>
        </w:rPr>
        <w:t>本决议的实质内容和产生程序均符合法律、行政法规和本公司章程的规定。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u w:val="none"/>
          <w:lang w:eastAsia="zh-CN"/>
        </w:rPr>
      </w:pPr>
      <w:r>
        <w:rPr>
          <w:rFonts w:hint="eastAsia" w:ascii="仿宋_GB2312" w:hAnsi="仿宋_GB2312" w:eastAsia="仿宋_GB2312" w:cs="仿宋_GB2312"/>
          <w:bCs/>
          <w:sz w:val="32"/>
          <w:szCs w:val="32"/>
          <w:u w:val="none"/>
        </w:rPr>
        <w:t>董事及其有权代表人签章如下</w:t>
      </w:r>
      <w:r>
        <w:rPr>
          <w:rFonts w:hint="eastAsia" w:ascii="仿宋_GB2312" w:hAnsi="仿宋_GB2312" w:eastAsia="仿宋_GB2312" w:cs="仿宋_GB2312"/>
          <w:bCs/>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Nimbus Roman No9 L" w:hAnsi="Nimbus Roman No9 L" w:eastAsia="仿宋_GB2312" w:cs="仿宋_GB2312"/>
          <w:bCs/>
          <w:sz w:val="32"/>
          <w:szCs w:val="32"/>
          <w:u w:val="thick"/>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Nimbus Roman No9 L" w:hAnsi="Nimbus Roman No9 L" w:eastAsia="仿宋_GB2312" w:cs="仿宋_GB2312"/>
          <w:bCs/>
          <w:sz w:val="32"/>
          <w:szCs w:val="32"/>
          <w:u w:val="none"/>
        </w:rPr>
      </w:pPr>
      <w:r>
        <w:rPr>
          <w:rFonts w:hint="eastAsia" w:ascii="Nimbus Roman No9 L" w:hAnsi="Nimbus Roman No9 L" w:eastAsia="仿宋_GB2312" w:cs="仿宋_GB2312"/>
          <w:bCs/>
          <w:sz w:val="32"/>
          <w:szCs w:val="32"/>
          <w:u w:val="none"/>
        </w:rPr>
        <w:t>承  诺  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Nimbus Roman No9 L" w:hAnsi="Nimbus Roman No9 L" w:eastAsia="仿宋_GB2312" w:cs="仿宋_GB2312"/>
          <w:bCs/>
          <w:sz w:val="32"/>
          <w:szCs w:val="32"/>
          <w:u w:val="none"/>
        </w:rPr>
      </w:pPr>
      <w:r>
        <w:rPr>
          <w:rFonts w:hint="eastAsia" w:ascii="Nimbus Roman No9 L" w:hAnsi="Nimbus Roman No9 L" w:eastAsia="仿宋_GB2312" w:cs="仿宋_GB2312"/>
          <w:bCs/>
          <w:sz w:val="32"/>
          <w:szCs w:val="32"/>
          <w:u w:val="none"/>
        </w:rPr>
        <w:t>我公司承诺，上述决议的内容及签字真实、合法。</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Nimbus Roman No9 L" w:hAnsi="Nimbus Roman No9 L" w:eastAsia="仿宋_GB2312" w:cs="仿宋_GB2312"/>
          <w:bCs/>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Nimbus Roman No9 L" w:hAnsi="Nimbus Roman No9 L" w:eastAsia="仿宋_GB2312" w:cs="仿宋_GB2312"/>
          <w:bCs/>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Nimbus Roman No9 L" w:hAnsi="Nimbus Roman No9 L" w:eastAsia="仿宋_GB2312" w:cs="仿宋_GB2312"/>
          <w:bCs/>
          <w:sz w:val="32"/>
          <w:szCs w:val="32"/>
          <w:u w:val="none"/>
        </w:rPr>
      </w:pPr>
      <w:r>
        <w:rPr>
          <w:rFonts w:hint="eastAsia" w:ascii="Nimbus Roman No9 L" w:hAnsi="Nimbus Roman No9 L" w:eastAsia="仿宋_GB2312" w:cs="仿宋_GB2312"/>
          <w:bCs/>
          <w:sz w:val="32"/>
          <w:szCs w:val="32"/>
          <w:u w:val="none"/>
        </w:rPr>
        <w:t>法人代表：（公章）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Nimbus Roman No9 L" w:hAnsi="Nimbus Roman No9 L" w:eastAsia="仿宋_GB2312" w:cs="仿宋_GB2312"/>
          <w:bCs/>
          <w:sz w:val="32"/>
          <w:szCs w:val="32"/>
          <w:u w:val="none"/>
        </w:rPr>
      </w:pPr>
      <w:r>
        <w:rPr>
          <w:rFonts w:hint="eastAsia" w:ascii="Nimbus Roman No9 L" w:hAnsi="Nimbus Roman No9 L" w:eastAsia="仿宋_GB2312" w:cs="仿宋_GB2312"/>
          <w:bCs/>
          <w:sz w:val="32"/>
          <w:szCs w:val="32"/>
          <w:u w:val="none"/>
        </w:rPr>
        <w:t>公司盖章：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Nimbus Roman No9 L" w:hAnsi="Nimbus Roman No9 L" w:eastAsia="仿宋_GB2312" w:cs="仿宋_GB2312"/>
          <w:bCs/>
          <w:sz w:val="32"/>
          <w:szCs w:val="32"/>
          <w:u w:val="none"/>
        </w:rPr>
      </w:pPr>
      <w:r>
        <w:rPr>
          <w:rFonts w:hint="eastAsia" w:ascii="Nimbus Roman No9 L" w:hAnsi="Nimbus Roman No9 L" w:eastAsia="仿宋_GB2312" w:cs="仿宋_GB2312"/>
          <w:bCs/>
          <w:sz w:val="32"/>
          <w:szCs w:val="32"/>
          <w:u w:val="none"/>
        </w:rPr>
        <w:t xml:space="preserve">     年    月  日</w:t>
      </w:r>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3B1706"/>
    <w:rsid w:val="31FB28DE"/>
    <w:rsid w:val="FA3B17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348</Characters>
  <Lines>0</Lines>
  <Paragraphs>0</Paragraphs>
  <TotalTime>0</TotalTime>
  <ScaleCrop>false</ScaleCrop>
  <LinksUpToDate>false</LinksUpToDate>
  <CharactersWithSpaces>363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2024-06-14T08:49:00Z</dcterms:created>
  <dc:creator>sxszf</dc:creator>
  <cp:lastModifiedBy>赵朋玥</cp:lastModifiedBy>
  <dcterms:modified xsi:type="dcterms:W3CDTF">2024-07-17T05:42:27Z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3310BE484EA74B6B96BA8AC769C6C3B5_13</vt:lpwstr>
  </property>
</Properties>
</file>