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2" w:lineRule="auto"/>
        <w:rPr>
          <w:rFonts w:ascii="Arial"/>
          <w:sz w:val="21"/>
        </w:rPr>
      </w:pPr>
    </w:p>
    <w:p>
      <w:pPr>
        <w:spacing w:before="184" w:line="215" w:lineRule="auto"/>
        <w:ind w:left="21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w w:val="81"/>
          <w:kern w:val="0"/>
          <w:sz w:val="44"/>
          <w:szCs w:val="44"/>
          <w:fitText w:val="7920" w:id="1903762003"/>
          <w:lang w:val="en-US" w:eastAsia="zh-CN"/>
        </w:rPr>
        <w:t>绍兴市越城区</w:t>
      </w:r>
      <w:r>
        <w:rPr>
          <w:rFonts w:hint="eastAsia" w:ascii="方正小标宋简体" w:hAnsi="方正小标宋简体" w:eastAsia="方正小标宋简体" w:cs="方正小标宋简体"/>
          <w:spacing w:val="1"/>
          <w:w w:val="81"/>
          <w:kern w:val="0"/>
          <w:sz w:val="44"/>
          <w:szCs w:val="44"/>
          <w:fitText w:val="7920" w:id="1903762003"/>
        </w:rPr>
        <w:t>2023年度</w:t>
      </w:r>
      <w:r>
        <w:rPr>
          <w:rFonts w:hint="eastAsia" w:ascii="方正小标宋简体" w:hAnsi="方正小标宋简体" w:eastAsia="方正小标宋简体" w:cs="方正小标宋简体"/>
          <w:spacing w:val="1"/>
          <w:w w:val="81"/>
          <w:kern w:val="0"/>
          <w:sz w:val="44"/>
          <w:szCs w:val="44"/>
          <w:fitText w:val="7920" w:id="1903762003"/>
          <w:lang w:val="en-US" w:eastAsia="zh-CN"/>
        </w:rPr>
        <w:t>第二批高层次人才</w:t>
      </w:r>
      <w:r>
        <w:rPr>
          <w:rFonts w:hint="eastAsia" w:ascii="方正小标宋简体" w:hAnsi="方正小标宋简体" w:eastAsia="方正小标宋简体" w:cs="方正小标宋简体"/>
          <w:spacing w:val="1"/>
          <w:w w:val="81"/>
          <w:kern w:val="0"/>
          <w:sz w:val="44"/>
          <w:szCs w:val="44"/>
          <w:fitText w:val="7920" w:id="1903762003"/>
        </w:rPr>
        <w:t>公开招</w:t>
      </w:r>
      <w:r>
        <w:rPr>
          <w:rFonts w:hint="eastAsia" w:ascii="方正小标宋简体" w:hAnsi="方正小标宋简体" w:eastAsia="方正小标宋简体" w:cs="方正小标宋简体"/>
          <w:spacing w:val="42"/>
          <w:w w:val="81"/>
          <w:kern w:val="0"/>
          <w:sz w:val="44"/>
          <w:szCs w:val="44"/>
          <w:fitText w:val="7920" w:id="1903762003"/>
        </w:rPr>
        <w:t>聘</w:t>
      </w:r>
      <w:r>
        <w:rPr>
          <w:rFonts w:hint="eastAsia" w:ascii="方正小标宋简体" w:hAnsi="方正小标宋简体" w:eastAsia="方正小标宋简体" w:cs="方正小标宋简体"/>
          <w:spacing w:val="-1"/>
          <w:sz w:val="44"/>
          <w:szCs w:val="44"/>
        </w:rPr>
        <w:t>公</w:t>
      </w:r>
      <w:r>
        <w:rPr>
          <w:rFonts w:hint="eastAsia" w:ascii="方正小标宋简体" w:hAnsi="方正小标宋简体" w:eastAsia="方正小标宋简体" w:cs="方正小标宋简体"/>
          <w:spacing w:val="-1"/>
          <w:sz w:val="44"/>
          <w:szCs w:val="44"/>
          <w:lang w:val="en-US" w:eastAsia="zh-CN"/>
        </w:rPr>
        <w:t xml:space="preserve">  </w:t>
      </w:r>
      <w:r>
        <w:rPr>
          <w:rFonts w:hint="eastAsia" w:ascii="方正小标宋简体" w:hAnsi="方正小标宋简体" w:eastAsia="方正小标宋简体" w:cs="方正小标宋简体"/>
          <w:spacing w:val="-1"/>
          <w:sz w:val="44"/>
          <w:szCs w:val="44"/>
        </w:rPr>
        <w:t>告</w:t>
      </w:r>
    </w:p>
    <w:p>
      <w:pPr>
        <w:rPr>
          <w:rFonts w:ascii="Arial"/>
          <w:sz w:val="21"/>
        </w:rPr>
      </w:pP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根据《事业单位人事管理条例》、《绍兴市事业单位公开招聘工作实施细则</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试行</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《绍兴市越城区行政事业单位工作人员考录（招聘）调配工作办法》</w:t>
      </w:r>
      <w:r>
        <w:rPr>
          <w:rFonts w:hint="eastAsia" w:ascii="Times New Roman" w:hAnsi="Times New Roman" w:eastAsia="仿宋_GB2312" w:cs="Times New Roman"/>
          <w:sz w:val="30"/>
          <w:szCs w:val="30"/>
          <w:lang w:val="en-US" w:eastAsia="zh-CN"/>
        </w:rPr>
        <w:t>等</w:t>
      </w:r>
      <w:r>
        <w:rPr>
          <w:rFonts w:hint="default" w:ascii="Times New Roman" w:hAnsi="Times New Roman" w:eastAsia="仿宋_GB2312" w:cs="Times New Roman"/>
          <w:sz w:val="30"/>
          <w:szCs w:val="30"/>
          <w:lang w:val="en-US" w:eastAsia="zh-CN"/>
        </w:rPr>
        <w:t>相关规定，经研究，决定面向社会公开招聘</w:t>
      </w:r>
      <w:r>
        <w:rPr>
          <w:rFonts w:hint="eastAsia" w:ascii="Times New Roman" w:hAnsi="Times New Roman" w:eastAsia="仿宋_GB2312" w:cs="Times New Roman"/>
          <w:sz w:val="30"/>
          <w:szCs w:val="30"/>
          <w:lang w:val="en-US" w:eastAsia="zh-CN"/>
        </w:rPr>
        <w:t>高层次人才31</w:t>
      </w:r>
      <w:r>
        <w:rPr>
          <w:rFonts w:hint="default" w:ascii="Times New Roman" w:hAnsi="Times New Roman" w:eastAsia="仿宋_GB2312" w:cs="Times New Roman"/>
          <w:sz w:val="30"/>
          <w:szCs w:val="30"/>
          <w:lang w:val="en-US" w:eastAsia="zh-CN"/>
        </w:rPr>
        <w:t>名。现将有关事项公告如下：</w:t>
      </w:r>
    </w:p>
    <w:p>
      <w:pPr>
        <w:keepNext w:val="0"/>
        <w:keepLines w:val="0"/>
        <w:pageBreakBefore w:val="0"/>
        <w:widowControl/>
        <w:kinsoku w:val="0"/>
        <w:wordWrap/>
        <w:overflowPunct/>
        <w:topLinePunct w:val="0"/>
        <w:autoSpaceDE w:val="0"/>
        <w:autoSpaceDN w:val="0"/>
        <w:bidi w:val="0"/>
        <w:adjustRightInd w:val="0"/>
        <w:snapToGrid w:val="0"/>
        <w:spacing w:line="574" w:lineRule="exact"/>
        <w:ind w:left="0" w:firstLine="628" w:firstLineChars="200"/>
        <w:textAlignment w:val="baseline"/>
        <w:rPr>
          <w:rFonts w:hint="eastAsia" w:ascii="黑体" w:hAnsi="黑体" w:eastAsia="黑体" w:cs="黑体"/>
          <w:sz w:val="30"/>
          <w:szCs w:val="30"/>
        </w:rPr>
      </w:pPr>
      <w:r>
        <w:rPr>
          <w:rFonts w:hint="eastAsia" w:ascii="黑体" w:hAnsi="黑体" w:eastAsia="黑体" w:cs="黑体"/>
          <w:spacing w:val="7"/>
          <w:position w:val="4"/>
          <w:sz w:val="30"/>
          <w:szCs w:val="30"/>
        </w:rPr>
        <w:t>一、招聘原则</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坚持德才兼备的用人标准和公平、竞争、择优的用人原则，通过面试的形式，对应聘者的思想政治素质、能力素质、遵纪守法情况、道德品质修养等方面进行考核，择优聘用。</w:t>
      </w:r>
    </w:p>
    <w:p>
      <w:pPr>
        <w:keepNext w:val="0"/>
        <w:keepLines w:val="0"/>
        <w:pageBreakBefore w:val="0"/>
        <w:widowControl/>
        <w:kinsoku w:val="0"/>
        <w:wordWrap/>
        <w:overflowPunct/>
        <w:topLinePunct w:val="0"/>
        <w:autoSpaceDE w:val="0"/>
        <w:autoSpaceDN w:val="0"/>
        <w:bidi w:val="0"/>
        <w:adjustRightInd w:val="0"/>
        <w:snapToGrid w:val="0"/>
        <w:spacing w:line="574" w:lineRule="exact"/>
        <w:ind w:left="0" w:firstLine="628" w:firstLineChars="200"/>
        <w:textAlignment w:val="baseline"/>
        <w:rPr>
          <w:rFonts w:hint="default" w:ascii="黑体" w:hAnsi="黑体" w:eastAsia="黑体" w:cs="黑体"/>
          <w:spacing w:val="7"/>
          <w:position w:val="4"/>
          <w:sz w:val="30"/>
          <w:szCs w:val="30"/>
          <w:lang w:val="en-US" w:eastAsia="zh-CN"/>
        </w:rPr>
      </w:pPr>
      <w:r>
        <w:rPr>
          <w:rFonts w:hint="default" w:ascii="黑体" w:hAnsi="黑体" w:eastAsia="黑体" w:cs="黑体"/>
          <w:spacing w:val="7"/>
          <w:position w:val="4"/>
          <w:sz w:val="30"/>
          <w:szCs w:val="30"/>
          <w:lang w:val="en-US" w:eastAsia="zh-CN"/>
        </w:rPr>
        <w:t>二、招聘单位、岗位及专业要求</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详见附件1。</w:t>
      </w:r>
    </w:p>
    <w:p>
      <w:pPr>
        <w:keepNext w:val="0"/>
        <w:keepLines w:val="0"/>
        <w:pageBreakBefore w:val="0"/>
        <w:widowControl/>
        <w:kinsoku w:val="0"/>
        <w:wordWrap/>
        <w:overflowPunct/>
        <w:topLinePunct w:val="0"/>
        <w:autoSpaceDE w:val="0"/>
        <w:autoSpaceDN w:val="0"/>
        <w:bidi w:val="0"/>
        <w:adjustRightInd w:val="0"/>
        <w:snapToGrid w:val="0"/>
        <w:spacing w:line="574" w:lineRule="exact"/>
        <w:ind w:left="0" w:firstLine="628" w:firstLineChars="200"/>
        <w:textAlignment w:val="baseline"/>
        <w:rPr>
          <w:rFonts w:hint="default" w:ascii="黑体" w:hAnsi="黑体" w:eastAsia="黑体" w:cs="黑体"/>
          <w:spacing w:val="7"/>
          <w:position w:val="4"/>
          <w:sz w:val="30"/>
          <w:szCs w:val="30"/>
          <w:lang w:val="en-US" w:eastAsia="zh-CN"/>
        </w:rPr>
      </w:pPr>
      <w:r>
        <w:rPr>
          <w:rFonts w:hint="default" w:ascii="黑体" w:hAnsi="黑体" w:eastAsia="黑体" w:cs="黑体"/>
          <w:spacing w:val="7"/>
          <w:position w:val="4"/>
          <w:sz w:val="30"/>
          <w:szCs w:val="30"/>
          <w:lang w:val="en-US" w:eastAsia="zh-CN"/>
        </w:rPr>
        <w:t>三、应聘人员基本条件</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（一）</w:t>
      </w:r>
      <w:r>
        <w:rPr>
          <w:rFonts w:hint="default" w:ascii="Times New Roman" w:hAnsi="Times New Roman" w:eastAsia="仿宋_GB2312" w:cs="Times New Roman"/>
          <w:sz w:val="30"/>
          <w:szCs w:val="30"/>
          <w:lang w:val="en-US" w:eastAsia="zh-CN"/>
        </w:rPr>
        <w:t>具有中华人民共和国国籍，拥护中国共产党领导和社会主义制度，遵纪守法，品行端正，愿意履行事业单位</w:t>
      </w:r>
      <w:r>
        <w:rPr>
          <w:rFonts w:hint="eastAsia" w:ascii="Times New Roman" w:hAnsi="Times New Roman" w:eastAsia="仿宋_GB2312" w:cs="Times New Roman"/>
          <w:sz w:val="30"/>
          <w:szCs w:val="30"/>
          <w:lang w:val="en-US" w:eastAsia="zh-CN"/>
        </w:rPr>
        <w:t>、国有企业</w:t>
      </w:r>
      <w:r>
        <w:rPr>
          <w:rFonts w:hint="default" w:ascii="Times New Roman" w:hAnsi="Times New Roman" w:eastAsia="仿宋_GB2312" w:cs="Times New Roman"/>
          <w:sz w:val="30"/>
          <w:szCs w:val="30"/>
          <w:lang w:val="en-US" w:eastAsia="zh-CN"/>
        </w:rPr>
        <w:t>工作人员的义务。</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（二）</w:t>
      </w:r>
      <w:r>
        <w:rPr>
          <w:rFonts w:hint="default" w:ascii="Times New Roman" w:hAnsi="Times New Roman" w:eastAsia="仿宋_GB2312" w:cs="Times New Roman"/>
          <w:sz w:val="30"/>
          <w:szCs w:val="30"/>
          <w:lang w:val="en-US" w:eastAsia="zh-CN"/>
        </w:rPr>
        <w:t>具有或将取得与招聘岗位要求相适应的学历、学位、专业等条件。</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（三）</w:t>
      </w:r>
      <w:r>
        <w:rPr>
          <w:rFonts w:hint="default" w:ascii="Times New Roman" w:hAnsi="Times New Roman" w:eastAsia="仿宋_GB2312" w:cs="Times New Roman"/>
          <w:sz w:val="30"/>
          <w:szCs w:val="30"/>
          <w:lang w:val="en-US" w:eastAsia="zh-CN"/>
        </w:rPr>
        <w:t>本次招聘不限户籍范围。</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（四）</w:t>
      </w:r>
      <w:r>
        <w:rPr>
          <w:rFonts w:hint="default" w:ascii="Times New Roman" w:hAnsi="Times New Roman" w:eastAsia="仿宋_GB2312" w:cs="Times New Roman"/>
          <w:sz w:val="30"/>
          <w:szCs w:val="30"/>
          <w:lang w:val="en-US" w:eastAsia="zh-CN"/>
        </w:rPr>
        <w:t>博士研究生年龄在</w:t>
      </w:r>
      <w:r>
        <w:rPr>
          <w:rFonts w:hint="eastAsia" w:ascii="Times New Roman" w:hAnsi="Times New Roman" w:eastAsia="仿宋_GB2312" w:cs="Times New Roman"/>
          <w:sz w:val="30"/>
          <w:szCs w:val="30"/>
          <w:lang w:val="en-US" w:eastAsia="zh-CN"/>
        </w:rPr>
        <w:t>40</w:t>
      </w:r>
      <w:r>
        <w:rPr>
          <w:rFonts w:hint="default" w:ascii="Times New Roman" w:hAnsi="Times New Roman" w:eastAsia="仿宋_GB2312" w:cs="Times New Roman"/>
          <w:sz w:val="30"/>
          <w:szCs w:val="30"/>
          <w:lang w:val="en-US" w:eastAsia="zh-CN"/>
        </w:rPr>
        <w:t>周岁及以下(即198</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月</w:t>
      </w:r>
      <w:r>
        <w:rPr>
          <w:rFonts w:hint="eastAsia" w:ascii="Times New Roman" w:hAnsi="Times New Roman" w:eastAsia="仿宋_GB2312" w:cs="Times New Roman"/>
          <w:sz w:val="30"/>
          <w:szCs w:val="30"/>
          <w:lang w:val="en-US" w:eastAsia="zh-CN"/>
        </w:rPr>
        <w:t>18</w:t>
      </w:r>
      <w:r>
        <w:rPr>
          <w:rFonts w:hint="default" w:ascii="Times New Roman" w:hAnsi="Times New Roman" w:eastAsia="仿宋_GB2312" w:cs="Times New Roman"/>
          <w:sz w:val="30"/>
          <w:szCs w:val="30"/>
          <w:lang w:val="en-US" w:eastAsia="zh-CN"/>
        </w:rPr>
        <w:t>日及以后出生)</w:t>
      </w:r>
      <w:r>
        <w:rPr>
          <w:rFonts w:hint="eastAsia" w:ascii="Times New Roman" w:hAnsi="Times New Roman" w:eastAsia="仿宋_GB2312" w:cs="Times New Roman"/>
          <w:sz w:val="30"/>
          <w:szCs w:val="30"/>
          <w:lang w:val="en-US" w:eastAsia="zh-CN"/>
        </w:rPr>
        <w:t>，以身份证出生日期为准。</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（五）</w:t>
      </w:r>
      <w:r>
        <w:rPr>
          <w:rFonts w:hint="default" w:ascii="Times New Roman" w:hAnsi="Times New Roman" w:eastAsia="仿宋_GB2312" w:cs="Times New Roman"/>
          <w:sz w:val="30"/>
          <w:szCs w:val="30"/>
          <w:lang w:val="en-US" w:eastAsia="zh-CN"/>
        </w:rPr>
        <w:t>具有适应岗位工作要求的身体条件。</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（六）</w:t>
      </w:r>
      <w:r>
        <w:rPr>
          <w:rFonts w:hint="default" w:ascii="Times New Roman" w:hAnsi="Times New Roman" w:eastAsia="仿宋_GB2312" w:cs="Times New Roman"/>
          <w:sz w:val="30"/>
          <w:szCs w:val="30"/>
          <w:lang w:val="en-US" w:eastAsia="zh-CN"/>
        </w:rPr>
        <w:t>具备本公告规定的其他条件。</w:t>
      </w:r>
    </w:p>
    <w:p>
      <w:pPr>
        <w:keepNext w:val="0"/>
        <w:keepLines w:val="0"/>
        <w:pageBreakBefore w:val="0"/>
        <w:widowControl/>
        <w:kinsoku w:val="0"/>
        <w:wordWrap/>
        <w:overflowPunct/>
        <w:topLinePunct w:val="0"/>
        <w:autoSpaceDE w:val="0"/>
        <w:autoSpaceDN w:val="0"/>
        <w:bidi w:val="0"/>
        <w:adjustRightInd w:val="0"/>
        <w:snapToGrid w:val="0"/>
        <w:spacing w:line="574" w:lineRule="exact"/>
        <w:ind w:left="0" w:firstLine="628" w:firstLineChars="200"/>
        <w:textAlignment w:val="baseline"/>
        <w:rPr>
          <w:rFonts w:hint="default" w:ascii="黑体" w:hAnsi="黑体" w:eastAsia="黑体" w:cs="黑体"/>
          <w:spacing w:val="7"/>
          <w:position w:val="4"/>
          <w:sz w:val="30"/>
          <w:szCs w:val="30"/>
          <w:lang w:val="en-US" w:eastAsia="zh-CN"/>
        </w:rPr>
      </w:pPr>
      <w:r>
        <w:rPr>
          <w:rFonts w:hint="default" w:ascii="黑体" w:hAnsi="黑体" w:eastAsia="黑体" w:cs="黑体"/>
          <w:spacing w:val="7"/>
          <w:position w:val="4"/>
          <w:sz w:val="30"/>
          <w:szCs w:val="30"/>
          <w:lang w:val="en-US" w:eastAsia="zh-CN"/>
        </w:rPr>
        <w:t>四、组织实施</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（一）</w:t>
      </w:r>
      <w:r>
        <w:rPr>
          <w:rFonts w:hint="default" w:ascii="Times New Roman" w:hAnsi="Times New Roman" w:eastAsia="仿宋_GB2312" w:cs="Times New Roman"/>
          <w:sz w:val="30"/>
          <w:szCs w:val="30"/>
          <w:lang w:val="en-US" w:eastAsia="zh-CN"/>
        </w:rPr>
        <w:t>网上报名</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本次考试报名及资格初审全部通过网络进行，报名期间，将由招聘单位进行资格初审。</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网上报名时间：2023年</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月</w:t>
      </w:r>
      <w:r>
        <w:rPr>
          <w:rFonts w:hint="eastAsia" w:ascii="Times New Roman" w:hAnsi="Times New Roman" w:eastAsia="仿宋_GB2312" w:cs="Times New Roman"/>
          <w:sz w:val="30"/>
          <w:szCs w:val="30"/>
          <w:lang w:val="en-US" w:eastAsia="zh-CN"/>
        </w:rPr>
        <w:t>19</w:t>
      </w:r>
      <w:r>
        <w:rPr>
          <w:rFonts w:hint="default" w:ascii="Times New Roman" w:hAnsi="Times New Roman" w:eastAsia="仿宋_GB2312" w:cs="Times New Roman"/>
          <w:sz w:val="30"/>
          <w:szCs w:val="30"/>
          <w:lang w:val="en-US" w:eastAsia="zh-CN"/>
        </w:rPr>
        <w:t>日至</w:t>
      </w: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月</w:t>
      </w:r>
      <w:r>
        <w:rPr>
          <w:rFonts w:hint="eastAsia" w:ascii="Times New Roman" w:hAnsi="Times New Roman" w:eastAsia="仿宋_GB2312" w:cs="Times New Roman"/>
          <w:sz w:val="30"/>
          <w:szCs w:val="30"/>
          <w:lang w:val="en-US" w:eastAsia="zh-CN"/>
        </w:rPr>
        <w:t>19</w:t>
      </w:r>
      <w:r>
        <w:rPr>
          <w:rFonts w:hint="default" w:ascii="Times New Roman" w:hAnsi="Times New Roman" w:eastAsia="仿宋_GB2312" w:cs="Times New Roman"/>
          <w:sz w:val="30"/>
          <w:szCs w:val="30"/>
          <w:lang w:val="en-US" w:eastAsia="zh-CN"/>
        </w:rPr>
        <w:t>日</w:t>
      </w:r>
      <w:r>
        <w:rPr>
          <w:rFonts w:hint="eastAsia" w:ascii="Times New Roman" w:hAnsi="Times New Roman" w:eastAsia="仿宋_GB2312" w:cs="Times New Roman"/>
          <w:sz w:val="30"/>
          <w:szCs w:val="30"/>
          <w:lang w:val="en-US" w:eastAsia="zh-CN"/>
        </w:rPr>
        <w:t>下午5点</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报名要求：应聘人员将《报名登记表》</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粘贴本人近期免冠照片</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详见附件2</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、身份证扫描件、学历和学位证书扫描件及学信网证明</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未正式毕业的提供就业协议书及就业推荐表</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等相关资料，以PDF格式打包发送至招聘单位邮箱（见附件1），以邮箱收到邮件的时间为准，逾期视作报名无效。</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特别提醒：</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1.发邮箱时主题栏必须以“应聘岗位+姓名+专业+手机号”的格式注明。</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2.专业填写要清楚完整。因教育部的专业设置与国</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境</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外高校具体专业名称有一定差异，国</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境</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外高校毕业人员相近相似专业具体由招聘单位审定。</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3.国内毕业的2023年博士研究生尚未取得毕业学历、学位证书的，须提供学校核发的就业推荐表、教育部学生司制发的《全国普通高校毕业生就业协议书》</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省外高校可持省级教育行政部门制发的《普通高校毕业生就业协议书》，因学校原因或单位签约盖章等原因无法提供就业协议书的，须提供书面说明</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，且须在2023年6月30日前取得国家承认的国民教育系列学历、学位证书</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以中国高等教育学生信息网查询情况为准</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；国</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境</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外毕业的人员需提供入学证明相关材料，且须在2023年6月30日前取得国家教育部中国留学服务中心学历、学位认证证书。</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（二）</w:t>
      </w:r>
      <w:r>
        <w:rPr>
          <w:rFonts w:hint="default" w:ascii="Times New Roman" w:hAnsi="Times New Roman" w:eastAsia="仿宋_GB2312" w:cs="Times New Roman"/>
          <w:sz w:val="30"/>
          <w:szCs w:val="30"/>
          <w:lang w:val="en-US" w:eastAsia="zh-CN"/>
        </w:rPr>
        <w:t>资格审查及面试</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1.资格初审。根据招聘条件对应聘人员进行网上资格条件初审。</w:t>
      </w:r>
      <w:r>
        <w:rPr>
          <w:rFonts w:hint="eastAsia" w:ascii="Times New Roman" w:hAnsi="Times New Roman" w:eastAsia="仿宋_GB2312" w:cs="Times New Roman"/>
          <w:sz w:val="30"/>
          <w:szCs w:val="30"/>
          <w:lang w:val="en-US" w:eastAsia="zh-CN"/>
        </w:rPr>
        <w:t>资格初</w:t>
      </w:r>
      <w:r>
        <w:rPr>
          <w:rFonts w:hint="default" w:ascii="Times New Roman" w:hAnsi="Times New Roman" w:eastAsia="仿宋_GB2312" w:cs="Times New Roman"/>
          <w:sz w:val="30"/>
          <w:szCs w:val="30"/>
          <w:lang w:val="en-US" w:eastAsia="zh-CN"/>
        </w:rPr>
        <w:t>审通过人数与招聘人</w:t>
      </w:r>
      <w:r>
        <w:rPr>
          <w:rFonts w:hint="default" w:ascii="Times New Roman" w:hAnsi="Times New Roman" w:eastAsia="仿宋_GB2312" w:cs="Times New Roman"/>
          <w:sz w:val="30"/>
          <w:szCs w:val="30"/>
          <w:highlight w:val="none"/>
          <w:lang w:val="en-US" w:eastAsia="zh-CN"/>
        </w:rPr>
        <w:t>数要</w:t>
      </w:r>
      <w:r>
        <w:rPr>
          <w:rFonts w:hint="default" w:ascii="Times New Roman" w:hAnsi="Times New Roman" w:eastAsia="仿宋_GB2312" w:cs="Times New Roman"/>
          <w:sz w:val="30"/>
          <w:szCs w:val="30"/>
          <w:lang w:val="en-US" w:eastAsia="zh-CN"/>
        </w:rPr>
        <w:t>达到3:1的开考比例，否则取消招聘计划。</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2.资格复审。对通过资格初审人员进行现场资格复审，</w:t>
      </w:r>
      <w:r>
        <w:rPr>
          <w:rFonts w:hint="eastAsia" w:ascii="Times New Roman" w:hAnsi="Times New Roman" w:eastAsia="仿宋_GB2312" w:cs="Times New Roman"/>
          <w:sz w:val="30"/>
          <w:szCs w:val="30"/>
          <w:lang w:val="en-US" w:eastAsia="zh-CN"/>
        </w:rPr>
        <w:t>通过后参加面试。</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3.面试。对通过资格复审的人员，直接组织面试，进行综合考核。面试方式为结构化面试</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时间地点另行通知</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。面试成绩60分以下的不进入下一环节。所有面试结束后，公布各岗位面试成绩情况，并根据面试成绩确定体检名单。如遇主动放弃的，按照面试成绩依次递补。</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（三）</w:t>
      </w:r>
      <w:r>
        <w:rPr>
          <w:rFonts w:hint="default" w:ascii="Times New Roman" w:hAnsi="Times New Roman" w:eastAsia="仿宋_GB2312" w:cs="Times New Roman"/>
          <w:sz w:val="30"/>
          <w:szCs w:val="30"/>
          <w:lang w:val="en-US" w:eastAsia="zh-CN"/>
        </w:rPr>
        <w:t>体检与考察</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体检对象根据面试成绩从高到低的排序，按招聘计划1:1的比例确定。体检参照《公务员录用体检通用标准(试行)》及《公务员录用体检操作手册</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试行</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人社部发〔2016〕140号</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相关规定执行，费用由应聘人员自理。</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对体检合格的应聘人员由招聘单位参照《浙江省公务员录用考察工作细则</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试行</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》进行考察。考察不合格的，不予聘用。体检、考察时间另行通知。</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因在体检、考察中放弃或体检、考察不合格而产生的缺额在该岗位面试合格的应聘人员中按成绩从高分到低分依次递补。</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（四）</w:t>
      </w:r>
      <w:r>
        <w:rPr>
          <w:rFonts w:hint="default" w:ascii="Times New Roman" w:hAnsi="Times New Roman" w:eastAsia="仿宋_GB2312" w:cs="Times New Roman"/>
          <w:sz w:val="30"/>
          <w:szCs w:val="30"/>
          <w:lang w:val="en-US" w:eastAsia="zh-CN"/>
        </w:rPr>
        <w:t>公示与聘用</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考察合格人员确定为拟聘用对象，在主管部门官网进行为期7个工作日的公示，公示无异议的，办理相关聘用手续。对有问题反映的一时难以查实的，将暂缓聘用，待查清后再决定是否聘用；对反映有影响聘用问题查有实据的，不予聘用，由此产生的缺额在该岗位面试合格的应聘人员中按面试成绩从高分到低分依次递补。</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应聘人员未能在公告要求时间内取得相应学历、学位资格证书或教育部留学服务中心的学历学位认证书的，将取消聘用，由此产生的缺额不再递补。</w:t>
      </w:r>
    </w:p>
    <w:p>
      <w:pPr>
        <w:keepNext w:val="0"/>
        <w:keepLines w:val="0"/>
        <w:pageBreakBefore w:val="0"/>
        <w:widowControl/>
        <w:kinsoku w:val="0"/>
        <w:wordWrap/>
        <w:overflowPunct/>
        <w:topLinePunct w:val="0"/>
        <w:autoSpaceDE w:val="0"/>
        <w:autoSpaceDN w:val="0"/>
        <w:bidi w:val="0"/>
        <w:adjustRightInd w:val="0"/>
        <w:snapToGrid w:val="0"/>
        <w:spacing w:line="574" w:lineRule="exact"/>
        <w:ind w:left="0" w:firstLine="628" w:firstLineChars="200"/>
        <w:textAlignment w:val="baseline"/>
        <w:rPr>
          <w:rFonts w:hint="default" w:ascii="黑体" w:hAnsi="黑体" w:eastAsia="黑体" w:cs="黑体"/>
          <w:spacing w:val="7"/>
          <w:position w:val="4"/>
          <w:sz w:val="30"/>
          <w:szCs w:val="30"/>
          <w:lang w:val="en-US" w:eastAsia="zh-CN"/>
        </w:rPr>
      </w:pPr>
      <w:r>
        <w:rPr>
          <w:rFonts w:hint="default" w:ascii="黑体" w:hAnsi="黑体" w:eastAsia="黑体" w:cs="黑体"/>
          <w:spacing w:val="7"/>
          <w:position w:val="4"/>
          <w:sz w:val="30"/>
          <w:szCs w:val="30"/>
          <w:lang w:val="en-US" w:eastAsia="zh-CN"/>
        </w:rPr>
        <w:t>五、注意事项</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（一）</w:t>
      </w:r>
      <w:r>
        <w:rPr>
          <w:rFonts w:hint="default" w:ascii="Times New Roman" w:hAnsi="Times New Roman" w:eastAsia="仿宋_GB2312" w:cs="Times New Roman"/>
          <w:sz w:val="30"/>
          <w:szCs w:val="30"/>
          <w:lang w:val="en-US" w:eastAsia="zh-CN"/>
        </w:rPr>
        <w:t>资格审查贯穿招聘全过程，应聘人员提交的报考信息和材料应当真实、准确、有效。如因提供资料不真实、不准确、不全面而影响本人考试或聘用的，由应聘人员本人负责。凡因弄虚作假获取报考或聘用资格的，一经查实，即取消其相应资格。</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（二）本次聘用人员最低服务年限为5年。</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（三）本次考试考生只允许报考一个岗位。</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（四）</w:t>
      </w:r>
      <w:r>
        <w:rPr>
          <w:rFonts w:hint="default" w:ascii="Times New Roman" w:hAnsi="Times New Roman" w:eastAsia="仿宋_GB2312" w:cs="Times New Roman"/>
          <w:sz w:val="30"/>
          <w:szCs w:val="30"/>
          <w:lang w:val="en-US" w:eastAsia="zh-CN"/>
        </w:rPr>
        <w:t>本次招聘接受纪检组全程监督，监督电话：0575-88317003。</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（五）</w:t>
      </w:r>
      <w:r>
        <w:rPr>
          <w:rFonts w:hint="default" w:ascii="Times New Roman" w:hAnsi="Times New Roman" w:eastAsia="仿宋_GB2312" w:cs="Times New Roman"/>
          <w:sz w:val="30"/>
          <w:szCs w:val="30"/>
          <w:lang w:val="en-US" w:eastAsia="zh-CN"/>
        </w:rPr>
        <w:t>招聘公告中未尽事宜，由区人力社保局按有关规定解释，咨询电话：0575-88307788</w:t>
      </w:r>
      <w:r>
        <w:rPr>
          <w:rFonts w:hint="eastAsia"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（六）</w:t>
      </w:r>
      <w:r>
        <w:rPr>
          <w:rFonts w:hint="default" w:ascii="Times New Roman" w:hAnsi="Times New Roman" w:eastAsia="仿宋_GB2312" w:cs="Times New Roman"/>
          <w:sz w:val="30"/>
          <w:szCs w:val="30"/>
          <w:lang w:val="en-US" w:eastAsia="zh-CN"/>
        </w:rPr>
        <w:t>纪检监督电话：0575-88317003。</w:t>
      </w:r>
    </w:p>
    <w:p>
      <w:pPr>
        <w:keepNext w:val="0"/>
        <w:keepLines w:val="0"/>
        <w:pageBreakBefore w:val="0"/>
        <w:widowControl/>
        <w:kinsoku w:val="0"/>
        <w:wordWrap/>
        <w:overflowPunct/>
        <w:topLinePunct w:val="0"/>
        <w:autoSpaceDE w:val="0"/>
        <w:autoSpaceDN w:val="0"/>
        <w:bidi w:val="0"/>
        <w:adjustRightInd w:val="0"/>
        <w:snapToGrid w:val="0"/>
        <w:spacing w:line="574" w:lineRule="exact"/>
        <w:ind w:left="0" w:firstLine="628" w:firstLineChars="200"/>
        <w:textAlignment w:val="baseline"/>
        <w:rPr>
          <w:rFonts w:hint="default" w:ascii="黑体" w:hAnsi="黑体" w:eastAsia="黑体" w:cs="黑体"/>
          <w:spacing w:val="7"/>
          <w:position w:val="4"/>
          <w:sz w:val="30"/>
          <w:szCs w:val="30"/>
          <w:lang w:val="en-US" w:eastAsia="zh-CN"/>
        </w:rPr>
      </w:pPr>
      <w:r>
        <w:rPr>
          <w:rFonts w:hint="default" w:ascii="黑体" w:hAnsi="黑体" w:eastAsia="黑体" w:cs="黑体"/>
          <w:spacing w:val="7"/>
          <w:position w:val="4"/>
          <w:sz w:val="30"/>
          <w:szCs w:val="30"/>
          <w:lang w:val="en-US" w:eastAsia="zh-CN"/>
        </w:rPr>
        <w:t>六、</w:t>
      </w:r>
      <w:r>
        <w:rPr>
          <w:rFonts w:hint="eastAsia" w:ascii="黑体" w:hAnsi="黑体" w:eastAsia="黑体" w:cs="黑体"/>
          <w:spacing w:val="7"/>
          <w:position w:val="4"/>
          <w:sz w:val="30"/>
          <w:szCs w:val="30"/>
          <w:lang w:val="en-US" w:eastAsia="zh-CN"/>
        </w:rPr>
        <w:t>政策待遇</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（一）</w:t>
      </w:r>
      <w:r>
        <w:rPr>
          <w:rFonts w:hint="default" w:ascii="Times New Roman" w:hAnsi="Times New Roman" w:eastAsia="仿宋_GB2312" w:cs="Times New Roman"/>
          <w:sz w:val="30"/>
          <w:szCs w:val="30"/>
          <w:lang w:val="en-US" w:eastAsia="zh-CN"/>
        </w:rPr>
        <w:t>来绍工作后给予</w:t>
      </w:r>
      <w:r>
        <w:rPr>
          <w:rFonts w:hint="eastAsia" w:ascii="Times New Roman" w:hAnsi="Times New Roman" w:eastAsia="仿宋_GB2312" w:cs="Times New Roman"/>
          <w:sz w:val="30"/>
          <w:szCs w:val="30"/>
          <w:lang w:val="en-US" w:eastAsia="zh-CN"/>
        </w:rPr>
        <w:t>12</w:t>
      </w:r>
      <w:r>
        <w:rPr>
          <w:rFonts w:hint="default" w:ascii="Times New Roman" w:hAnsi="Times New Roman" w:eastAsia="仿宋_GB2312" w:cs="Times New Roman"/>
          <w:sz w:val="30"/>
          <w:szCs w:val="30"/>
          <w:lang w:val="en-US" w:eastAsia="zh-CN"/>
        </w:rPr>
        <w:t>万元安家补贴、50万元房票；</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（二）</w:t>
      </w:r>
      <w:r>
        <w:rPr>
          <w:rFonts w:hint="default" w:ascii="Times New Roman" w:hAnsi="Times New Roman" w:eastAsia="仿宋_GB2312" w:cs="Times New Roman"/>
          <w:sz w:val="30"/>
          <w:szCs w:val="30"/>
          <w:lang w:val="en-US" w:eastAsia="zh-CN"/>
        </w:rPr>
        <w:t>其子女可享受“教育绿卡”</w:t>
      </w:r>
      <w:r>
        <w:rPr>
          <w:rFonts w:hint="eastAsia"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（三）工作满1年经考核合格后，根据单位中层岗位调整和中层职数空缺情况，优先安排担任中层职务。</w:t>
      </w: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具体</w:t>
      </w:r>
      <w:r>
        <w:rPr>
          <w:rFonts w:hint="eastAsia" w:ascii="Times New Roman" w:hAnsi="Times New Roman" w:eastAsia="仿宋_GB2312" w:cs="Times New Roman"/>
          <w:sz w:val="30"/>
          <w:szCs w:val="30"/>
          <w:lang w:val="en-US" w:eastAsia="zh-CN"/>
        </w:rPr>
        <w:t>人才</w:t>
      </w:r>
      <w:r>
        <w:rPr>
          <w:rFonts w:hint="default" w:ascii="Times New Roman" w:hAnsi="Times New Roman" w:eastAsia="仿宋_GB2312" w:cs="Times New Roman"/>
          <w:sz w:val="30"/>
          <w:szCs w:val="30"/>
          <w:lang w:val="en-US" w:eastAsia="zh-CN"/>
        </w:rPr>
        <w:t>政策以《关于印发关于进一步促进经济高质量发展的若干意见等十个政策的通知》（越政办发〔2023〕1号）为准。</w:t>
      </w:r>
    </w:p>
    <w:p>
      <w:pPr>
        <w:keepNext w:val="0"/>
        <w:keepLines w:val="0"/>
        <w:pageBreakBefore w:val="0"/>
        <w:widowControl w:val="0"/>
        <w:kinsoku/>
        <w:wordWrap/>
        <w:overflowPunct/>
        <w:topLinePunct w:val="0"/>
        <w:autoSpaceDE/>
        <w:autoSpaceDN/>
        <w:bidi w:val="0"/>
        <w:adjustRightInd/>
        <w:snapToGrid w:val="0"/>
        <w:spacing w:line="574" w:lineRule="exact"/>
        <w:jc w:val="both"/>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74"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附件：1.招聘岗位表</w:t>
      </w:r>
    </w:p>
    <w:p>
      <w:pPr>
        <w:keepNext w:val="0"/>
        <w:keepLines w:val="0"/>
        <w:pageBreakBefore w:val="0"/>
        <w:widowControl w:val="0"/>
        <w:kinsoku/>
        <w:wordWrap/>
        <w:overflowPunct/>
        <w:topLinePunct w:val="0"/>
        <w:autoSpaceDE/>
        <w:autoSpaceDN/>
        <w:bidi w:val="0"/>
        <w:adjustRightInd/>
        <w:snapToGrid w:val="0"/>
        <w:spacing w:line="574" w:lineRule="exact"/>
        <w:ind w:firstLine="1500" w:firstLineChars="500"/>
        <w:jc w:val="both"/>
        <w:textAlignment w:val="auto"/>
        <w:rPr>
          <w:rFonts w:hint="eastAsia"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2.报名登记表</w:t>
      </w:r>
    </w:p>
    <w:p>
      <w:pPr>
        <w:keepNext w:val="0"/>
        <w:keepLines w:val="0"/>
        <w:pageBreakBefore w:val="0"/>
        <w:wordWrap/>
        <w:overflowPunct/>
        <w:topLinePunct w:val="0"/>
        <w:bidi w:val="0"/>
        <w:snapToGrid w:val="0"/>
        <w:spacing w:line="574" w:lineRule="exact"/>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val="0"/>
        <w:spacing w:line="574" w:lineRule="exact"/>
        <w:jc w:val="right"/>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pacing w:val="54"/>
          <w:kern w:val="0"/>
          <w:sz w:val="30"/>
          <w:szCs w:val="30"/>
          <w:fitText w:val="4800" w:id="1025667084"/>
          <w:lang w:val="en-US" w:eastAsia="zh-CN"/>
        </w:rPr>
        <w:t>中共绍兴市越城区委组织</w:t>
      </w:r>
      <w:r>
        <w:rPr>
          <w:rFonts w:hint="eastAsia" w:ascii="Times New Roman" w:hAnsi="Times New Roman" w:eastAsia="仿宋_GB2312" w:cs="Times New Roman"/>
          <w:spacing w:val="6"/>
          <w:kern w:val="0"/>
          <w:sz w:val="30"/>
          <w:szCs w:val="30"/>
          <w:fitText w:val="4800" w:id="1025667084"/>
          <w:lang w:val="en-US" w:eastAsia="zh-CN"/>
        </w:rPr>
        <w:t>部</w:t>
      </w:r>
    </w:p>
    <w:p>
      <w:pPr>
        <w:keepNext w:val="0"/>
        <w:keepLines w:val="0"/>
        <w:pageBreakBefore w:val="0"/>
        <w:widowControl w:val="0"/>
        <w:kinsoku/>
        <w:wordWrap/>
        <w:overflowPunct/>
        <w:topLinePunct w:val="0"/>
        <w:autoSpaceDE/>
        <w:autoSpaceDN/>
        <w:bidi w:val="0"/>
        <w:adjustRightInd/>
        <w:snapToGrid w:val="0"/>
        <w:spacing w:line="574" w:lineRule="exact"/>
        <w:jc w:val="right"/>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绍兴市越城区人力资源和社会保障局</w:t>
      </w:r>
    </w:p>
    <w:p>
      <w:pPr>
        <w:keepNext w:val="0"/>
        <w:keepLines w:val="0"/>
        <w:pageBreakBefore w:val="0"/>
        <w:widowControl w:val="0"/>
        <w:kinsoku/>
        <w:wordWrap/>
        <w:overflowPunct/>
        <w:topLinePunct w:val="0"/>
        <w:autoSpaceDE/>
        <w:autoSpaceDN/>
        <w:bidi w:val="0"/>
        <w:adjustRightInd/>
        <w:snapToGrid w:val="0"/>
        <w:spacing w:line="574" w:lineRule="exact"/>
        <w:jc w:val="right"/>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pacing w:val="23"/>
          <w:kern w:val="0"/>
          <w:sz w:val="30"/>
          <w:szCs w:val="30"/>
          <w:fitText w:val="4800" w:id="1997482081"/>
          <w:lang w:val="en-US" w:eastAsia="zh-CN"/>
        </w:rPr>
        <w:t>绍兴市越城区财政局（国资办</w:t>
      </w:r>
      <w:r>
        <w:rPr>
          <w:rFonts w:hint="eastAsia" w:ascii="Times New Roman" w:hAnsi="Times New Roman" w:eastAsia="仿宋_GB2312" w:cs="Times New Roman"/>
          <w:spacing w:val="1"/>
          <w:kern w:val="0"/>
          <w:sz w:val="30"/>
          <w:szCs w:val="30"/>
          <w:fitText w:val="4800" w:id="1997482081"/>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74" w:lineRule="exact"/>
        <w:ind w:firstLine="4890" w:firstLineChars="1500"/>
        <w:textAlignment w:val="baseline"/>
        <w:rPr>
          <w:rFonts w:hint="default" w:ascii="Times New Roman" w:hAnsi="Times New Roman" w:eastAsia="仿宋_GB2312" w:cs="Times New Roman"/>
          <w:sz w:val="30"/>
          <w:szCs w:val="30"/>
        </w:rPr>
        <w:sectPr>
          <w:footerReference r:id="rId5" w:type="default"/>
          <w:pgSz w:w="11906" w:h="16839"/>
          <w:pgMar w:top="1440" w:right="1800" w:bottom="1440" w:left="1800" w:header="0" w:footer="0" w:gutter="0"/>
          <w:cols w:space="720" w:num="1"/>
        </w:sectPr>
      </w:pPr>
      <w:r>
        <w:rPr>
          <w:rFonts w:hint="default" w:ascii="Times New Roman" w:hAnsi="Times New Roman" w:eastAsia="仿宋_GB2312" w:cs="Times New Roman"/>
          <w:spacing w:val="13"/>
          <w:sz w:val="30"/>
          <w:szCs w:val="30"/>
        </w:rPr>
        <w:t>2</w:t>
      </w:r>
      <w:r>
        <w:rPr>
          <w:rFonts w:hint="default" w:ascii="Times New Roman" w:hAnsi="Times New Roman" w:eastAsia="仿宋_GB2312" w:cs="Times New Roman"/>
          <w:spacing w:val="10"/>
          <w:sz w:val="30"/>
          <w:szCs w:val="30"/>
        </w:rPr>
        <w:t>023年</w:t>
      </w:r>
      <w:r>
        <w:rPr>
          <w:rFonts w:hint="eastAsia" w:ascii="Times New Roman" w:hAnsi="Times New Roman" w:eastAsia="仿宋_GB2312" w:cs="Times New Roman"/>
          <w:spacing w:val="10"/>
          <w:sz w:val="30"/>
          <w:szCs w:val="30"/>
          <w:lang w:val="en-US" w:eastAsia="zh-CN"/>
        </w:rPr>
        <w:t>4</w:t>
      </w:r>
      <w:r>
        <w:rPr>
          <w:rFonts w:hint="default" w:ascii="Times New Roman" w:hAnsi="Times New Roman" w:eastAsia="仿宋_GB2312" w:cs="Times New Roman"/>
          <w:spacing w:val="10"/>
          <w:sz w:val="30"/>
          <w:szCs w:val="30"/>
        </w:rPr>
        <w:t>月</w:t>
      </w:r>
      <w:r>
        <w:rPr>
          <w:rFonts w:hint="eastAsia" w:ascii="Times New Roman" w:hAnsi="Times New Roman" w:eastAsia="仿宋_GB2312" w:cs="Times New Roman"/>
          <w:spacing w:val="10"/>
          <w:sz w:val="30"/>
          <w:szCs w:val="30"/>
          <w:lang w:val="en-US" w:eastAsia="zh-CN"/>
        </w:rPr>
        <w:t>19</w:t>
      </w:r>
      <w:r>
        <w:rPr>
          <w:rFonts w:hint="default" w:ascii="Times New Roman" w:hAnsi="Times New Roman" w:eastAsia="仿宋_GB2312" w:cs="Times New Roman"/>
          <w:spacing w:val="10"/>
          <w:sz w:val="30"/>
          <w:szCs w:val="30"/>
        </w:rPr>
        <w:t>日</w:t>
      </w:r>
      <w:bookmarkStart w:id="0" w:name="_GoBack"/>
      <w:bookmarkEnd w:id="0"/>
    </w:p>
    <w:p>
      <w:pPr>
        <w:spacing w:before="101" w:line="223" w:lineRule="auto"/>
        <w:rPr>
          <w:rFonts w:ascii="黑体" w:hAnsi="黑体" w:eastAsia="黑体" w:cs="黑体"/>
          <w:sz w:val="31"/>
          <w:szCs w:val="31"/>
        </w:rPr>
      </w:pPr>
      <w:r>
        <w:rPr>
          <w:rFonts w:ascii="黑体" w:hAnsi="黑体" w:eastAsia="黑体" w:cs="黑体"/>
          <w:spacing w:val="-15"/>
          <w:sz w:val="31"/>
          <w:szCs w:val="31"/>
        </w:rPr>
        <w:t>附</w:t>
      </w:r>
      <w:r>
        <w:rPr>
          <w:rFonts w:ascii="黑体" w:hAnsi="黑体" w:eastAsia="黑体" w:cs="黑体"/>
          <w:spacing w:val="-14"/>
          <w:sz w:val="31"/>
          <w:szCs w:val="31"/>
        </w:rPr>
        <w:t>件 1</w:t>
      </w:r>
    </w:p>
    <w:p>
      <w:pPr>
        <w:spacing w:before="1" w:line="215" w:lineRule="auto"/>
        <w:jc w:val="center"/>
        <w:rPr>
          <w:rFonts w:hint="eastAsia" w:ascii="方正小标宋简体" w:hAnsi="方正小标宋简体" w:eastAsia="方正小标宋简体" w:cs="方正小标宋简体"/>
          <w:spacing w:val="3"/>
          <w:sz w:val="44"/>
          <w:szCs w:val="44"/>
        </w:rPr>
      </w:pPr>
      <w:r>
        <w:rPr>
          <w:rFonts w:hint="eastAsia" w:ascii="方正小标宋简体" w:hAnsi="方正小标宋简体" w:eastAsia="方正小标宋简体" w:cs="方正小标宋简体"/>
          <w:spacing w:val="4"/>
          <w:sz w:val="44"/>
          <w:szCs w:val="44"/>
        </w:rPr>
        <w:t>绍兴市越城区2023年度第二批高层次人才岗位</w:t>
      </w:r>
      <w:r>
        <w:rPr>
          <w:rFonts w:hint="eastAsia" w:ascii="方正小标宋简体" w:hAnsi="方正小标宋简体" w:eastAsia="方正小标宋简体" w:cs="方正小标宋简体"/>
          <w:spacing w:val="3"/>
          <w:sz w:val="44"/>
          <w:szCs w:val="44"/>
        </w:rPr>
        <w:t>表</w:t>
      </w:r>
    </w:p>
    <w:tbl>
      <w:tblPr>
        <w:tblStyle w:val="7"/>
        <w:tblpPr w:leftFromText="180" w:rightFromText="180" w:vertAnchor="text" w:horzAnchor="page" w:tblpX="1036" w:tblpY="10"/>
        <w:tblOverlap w:val="never"/>
        <w:tblW w:w="1522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1"/>
        <w:gridCol w:w="1440"/>
        <w:gridCol w:w="1437"/>
        <w:gridCol w:w="886"/>
        <w:gridCol w:w="982"/>
        <w:gridCol w:w="587"/>
        <w:gridCol w:w="1131"/>
        <w:gridCol w:w="3309"/>
        <w:gridCol w:w="2115"/>
        <w:gridCol w:w="1815"/>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3" w:hRule="atLeast"/>
        </w:trPr>
        <w:tc>
          <w:tcPr>
            <w:tcW w:w="511" w:type="dxa"/>
            <w:tcBorders>
              <w:left w:val="single" w:color="000000" w:sz="10" w:space="0"/>
              <w:right w:val="single" w:color="000000"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14:textOutline w14:w="5103" w14:cap="sq" w14:cmpd="sng">
                  <w14:solidFill>
                    <w14:srgbClr w14:val="000000"/>
                  </w14:solidFill>
                  <w14:prstDash w14:val="solid"/>
                  <w14:bevel/>
                </w14:textOutline>
              </w:rPr>
              <w:t>序</w:t>
            </w:r>
            <w:r>
              <w:rPr>
                <w:rFonts w:hint="default" w:ascii="Times New Roman" w:hAnsi="Times New Roman" w:eastAsia="仿宋_GB2312" w:cs="Times New Roman"/>
                <w:spacing w:val="-3"/>
                <w:sz w:val="21"/>
                <w:szCs w:val="21"/>
                <w14:textOutline w14:w="5103" w14:cap="sq" w14:cmpd="sng">
                  <w14:solidFill>
                    <w14:srgbClr w14:val="000000"/>
                  </w14:solidFill>
                  <w14:prstDash w14:val="solid"/>
                  <w14:bevel/>
                </w14:textOutline>
              </w:rPr>
              <w:t>号</w:t>
            </w:r>
          </w:p>
        </w:tc>
        <w:tc>
          <w:tcPr>
            <w:tcW w:w="1440" w:type="dxa"/>
            <w:tcBorders>
              <w:left w:val="single" w:color="000000" w:sz="4" w:space="0"/>
              <w:right w:val="single" w:color="000000"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pacing w:val="-24"/>
                <w:sz w:val="21"/>
                <w:szCs w:val="21"/>
                <w:lang w:val="en-US" w:eastAsia="zh-CN"/>
                <w14:textOutline w14:w="5103" w14:cap="sq" w14:cmpd="sng">
                  <w14:solidFill>
                    <w14:srgbClr w14:val="000000"/>
                  </w14:solidFill>
                  <w14:prstDash w14:val="solid"/>
                  <w14:bevel/>
                </w14:textOutline>
              </w:rPr>
            </w:pPr>
            <w:r>
              <w:rPr>
                <w:rFonts w:hint="default" w:ascii="Times New Roman" w:hAnsi="Times New Roman" w:eastAsia="仿宋_GB2312" w:cs="Times New Roman"/>
                <w:spacing w:val="-24"/>
                <w:sz w:val="21"/>
                <w:szCs w:val="21"/>
                <w:lang w:val="en-US" w:eastAsia="zh-CN"/>
                <w14:textOutline w14:w="5103" w14:cap="sq" w14:cmpd="sng">
                  <w14:solidFill>
                    <w14:srgbClr w14:val="000000"/>
                  </w14:solidFill>
                  <w14:prstDash w14:val="solid"/>
                  <w14:bevel/>
                </w14:textOutline>
              </w:rPr>
              <w:t>单位</w:t>
            </w:r>
          </w:p>
        </w:tc>
        <w:tc>
          <w:tcPr>
            <w:tcW w:w="1437" w:type="dxa"/>
            <w:tcBorders>
              <w:left w:val="single" w:color="000000" w:sz="4" w:space="0"/>
              <w:right w:val="single" w:color="000000"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pacing w:val="-24"/>
                <w:sz w:val="21"/>
                <w:szCs w:val="21"/>
                <w:lang w:val="en-US" w:eastAsia="zh-CN"/>
                <w14:textOutline w14:w="5103" w14:cap="sq" w14:cmpd="sng">
                  <w14:solidFill>
                    <w14:srgbClr w14:val="000000"/>
                  </w14:solidFill>
                  <w14:prstDash w14:val="solid"/>
                  <w14:bevel/>
                </w14:textOutline>
              </w:rPr>
            </w:pPr>
            <w:r>
              <w:rPr>
                <w:rFonts w:hint="default" w:ascii="Times New Roman" w:hAnsi="Times New Roman" w:eastAsia="仿宋_GB2312" w:cs="Times New Roman"/>
                <w:spacing w:val="-24"/>
                <w:sz w:val="21"/>
                <w:szCs w:val="21"/>
                <w:lang w:val="en-US" w:eastAsia="zh-CN"/>
                <w14:textOutline w14:w="5103" w14:cap="sq" w14:cmpd="sng">
                  <w14:solidFill>
                    <w14:srgbClr w14:val="000000"/>
                  </w14:solidFill>
                  <w14:prstDash w14:val="solid"/>
                  <w14:bevel/>
                </w14:textOutline>
              </w:rPr>
              <w:t>主管部门</w:t>
            </w:r>
          </w:p>
        </w:tc>
        <w:tc>
          <w:tcPr>
            <w:tcW w:w="886" w:type="dxa"/>
            <w:tcBorders>
              <w:left w:val="single" w:color="000000" w:sz="4" w:space="0"/>
              <w:right w:val="single" w:color="000000"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pacing w:val="-24"/>
                <w:sz w:val="21"/>
                <w:szCs w:val="21"/>
                <w:lang w:val="en-US" w:eastAsia="zh-CN"/>
                <w14:textOutline w14:w="5103" w14:cap="sq" w14:cmpd="sng">
                  <w14:solidFill>
                    <w14:srgbClr w14:val="000000"/>
                  </w14:solidFill>
                  <w14:prstDash w14:val="solid"/>
                  <w14:bevel/>
                </w14:textOutline>
              </w:rPr>
            </w:pPr>
            <w:r>
              <w:rPr>
                <w:rFonts w:hint="default" w:ascii="Times New Roman" w:hAnsi="Times New Roman" w:eastAsia="仿宋_GB2312" w:cs="Times New Roman"/>
                <w:spacing w:val="-24"/>
                <w:sz w:val="21"/>
                <w:szCs w:val="21"/>
                <w:lang w:val="en-US" w:eastAsia="zh-CN"/>
                <w14:textOutline w14:w="5103" w14:cap="sq" w14:cmpd="sng">
                  <w14:solidFill>
                    <w14:srgbClr w14:val="000000"/>
                  </w14:solidFill>
                  <w14:prstDash w14:val="solid"/>
                  <w14:bevel/>
                </w14:textOutline>
              </w:rPr>
              <w:t>单位性质</w:t>
            </w:r>
          </w:p>
        </w:tc>
        <w:tc>
          <w:tcPr>
            <w:tcW w:w="982" w:type="dxa"/>
            <w:tcBorders>
              <w:left w:val="single" w:color="000000" w:sz="4" w:space="0"/>
              <w:right w:val="single" w:color="000000"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24"/>
                <w:sz w:val="21"/>
                <w:szCs w:val="21"/>
                <w14:textOutline w14:w="5103" w14:cap="sq" w14:cmpd="sng">
                  <w14:solidFill>
                    <w14:srgbClr w14:val="000000"/>
                  </w14:solidFill>
                  <w14:prstDash w14:val="solid"/>
                  <w14:bevel/>
                </w14:textOutline>
              </w:rPr>
              <w:t>岗位</w:t>
            </w:r>
          </w:p>
        </w:tc>
        <w:tc>
          <w:tcPr>
            <w:tcW w:w="587" w:type="dxa"/>
            <w:tcBorders>
              <w:left w:val="single" w:color="000000" w:sz="4" w:space="0"/>
              <w:right w:val="single" w:color="000000"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lang w:val="en-US" w:eastAsia="zh-CN"/>
                <w14:textOutline w14:w="5103" w14:cap="sq" w14:cmpd="sng">
                  <w14:solidFill>
                    <w14:srgbClr w14:val="000000"/>
                  </w14:solidFill>
                  <w14:prstDash w14:val="solid"/>
                  <w14:bevel/>
                </w14:textOutline>
              </w:rPr>
              <w:t>招录</w:t>
            </w:r>
            <w:r>
              <w:rPr>
                <w:rFonts w:hint="default" w:ascii="Times New Roman" w:hAnsi="Times New Roman" w:eastAsia="仿宋_GB2312" w:cs="Times New Roman"/>
                <w:spacing w:val="-4"/>
                <w:sz w:val="21"/>
                <w:szCs w:val="21"/>
                <w14:textOutline w14:w="5103" w14:cap="sq" w14:cmpd="sng">
                  <w14:solidFill>
                    <w14:srgbClr w14:val="000000"/>
                  </w14:solidFill>
                  <w14:prstDash w14:val="solid"/>
                  <w14:bevel/>
                </w14:textOutline>
              </w:rPr>
              <w:t>人数</w:t>
            </w:r>
          </w:p>
        </w:tc>
        <w:tc>
          <w:tcPr>
            <w:tcW w:w="1131" w:type="dxa"/>
            <w:tcBorders>
              <w:left w:val="single" w:color="000000" w:sz="4" w:space="0"/>
              <w:right w:val="single" w:color="000000"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6"/>
                <w:sz w:val="21"/>
                <w:szCs w:val="21"/>
                <w14:textOutline w14:w="5103" w14:cap="sq" w14:cmpd="sng">
                  <w14:solidFill>
                    <w14:srgbClr w14:val="000000"/>
                  </w14:solidFill>
                  <w14:prstDash w14:val="solid"/>
                  <w14:bevel/>
                </w14:textOutline>
              </w:rPr>
              <w:t>学</w:t>
            </w:r>
            <w:r>
              <w:rPr>
                <w:rFonts w:hint="default" w:ascii="Times New Roman" w:hAnsi="Times New Roman" w:eastAsia="仿宋_GB2312" w:cs="Times New Roman"/>
                <w:spacing w:val="-3"/>
                <w:sz w:val="21"/>
                <w:szCs w:val="21"/>
                <w14:textOutline w14:w="5103" w14:cap="sq" w14:cmpd="sng">
                  <w14:solidFill>
                    <w14:srgbClr w14:val="000000"/>
                  </w14:solidFill>
                  <w14:prstDash w14:val="solid"/>
                  <w14:bevel/>
                </w14:textOutline>
              </w:rPr>
              <w:t>历学位</w:t>
            </w:r>
          </w:p>
        </w:tc>
        <w:tc>
          <w:tcPr>
            <w:tcW w:w="3309" w:type="dxa"/>
            <w:tcBorders>
              <w:left w:val="single" w:color="000000" w:sz="4" w:space="0"/>
              <w:right w:val="single" w:color="000000"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9"/>
                <w:sz w:val="21"/>
                <w:szCs w:val="21"/>
                <w14:textOutline w14:w="5103" w14:cap="sq" w14:cmpd="sng">
                  <w14:solidFill>
                    <w14:srgbClr w14:val="000000"/>
                  </w14:solidFill>
                  <w14:prstDash w14:val="solid"/>
                  <w14:bevel/>
                </w14:textOutline>
              </w:rPr>
              <w:t>专业</w:t>
            </w:r>
          </w:p>
        </w:tc>
        <w:tc>
          <w:tcPr>
            <w:tcW w:w="2115" w:type="dxa"/>
            <w:tcBorders>
              <w:left w:val="single" w:color="000000" w:sz="4" w:space="0"/>
              <w:right w:val="single" w:color="000000" w:sz="10"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7"/>
                <w:sz w:val="21"/>
                <w:szCs w:val="21"/>
                <w:lang w:val="en-US" w:eastAsia="zh-CN"/>
                <w14:textOutline w14:w="5103" w14:cap="sq" w14:cmpd="sng">
                  <w14:solidFill>
                    <w14:srgbClr w14:val="000000"/>
                  </w14:solidFill>
                  <w14:prstDash w14:val="solid"/>
                  <w14:bevel/>
                </w14:textOutline>
              </w:rPr>
              <w:t>其他</w:t>
            </w:r>
          </w:p>
        </w:tc>
        <w:tc>
          <w:tcPr>
            <w:tcW w:w="1815" w:type="dxa"/>
            <w:tcBorders>
              <w:left w:val="single" w:color="000000" w:sz="4" w:space="0"/>
              <w:right w:val="single" w:color="000000" w:sz="10"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pacing w:val="-7"/>
                <w:sz w:val="21"/>
                <w:szCs w:val="21"/>
                <w:lang w:val="en-US" w:eastAsia="zh-CN"/>
                <w14:textOutline w14:w="5103" w14:cap="sq" w14:cmpd="sng">
                  <w14:solidFill>
                    <w14:srgbClr w14:val="000000"/>
                  </w14:solidFill>
                  <w14:prstDash w14:val="solid"/>
                  <w14:bevel/>
                </w14:textOutline>
              </w:rPr>
            </w:pPr>
            <w:r>
              <w:rPr>
                <w:rFonts w:hint="default" w:ascii="Times New Roman" w:hAnsi="Times New Roman" w:eastAsia="仿宋_GB2312" w:cs="Times New Roman"/>
                <w:spacing w:val="-7"/>
                <w:sz w:val="21"/>
                <w:szCs w:val="21"/>
                <w:lang w:val="en-US" w:eastAsia="zh-CN"/>
                <w14:textOutline w14:w="5103" w14:cap="sq" w14:cmpd="sng">
                  <w14:solidFill>
                    <w14:srgbClr w14:val="000000"/>
                  </w14:solidFill>
                  <w14:prstDash w14:val="solid"/>
                  <w14:bevel/>
                </w14:textOutline>
              </w:rPr>
              <w:t>邮箱</w:t>
            </w:r>
          </w:p>
        </w:tc>
        <w:tc>
          <w:tcPr>
            <w:tcW w:w="1011" w:type="dxa"/>
            <w:tcBorders>
              <w:left w:val="single" w:color="000000" w:sz="4" w:space="0"/>
              <w:right w:val="single" w:color="000000" w:sz="10"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spacing w:val="-7"/>
                <w:sz w:val="21"/>
                <w:szCs w:val="21"/>
                <w:lang w:val="en-US" w:eastAsia="zh-CN"/>
                <w14:textOutline w14:w="5103" w14:cap="sq" w14:cmpd="sng">
                  <w14:solidFill>
                    <w14:srgbClr w14:val="000000"/>
                  </w14:solidFill>
                  <w14:prstDash w14:val="solid"/>
                  <w14:bevel/>
                </w14:textOutline>
              </w:rPr>
            </w:pPr>
            <w:r>
              <w:rPr>
                <w:rFonts w:hint="default" w:ascii="Times New Roman" w:hAnsi="Times New Roman" w:eastAsia="仿宋_GB2312" w:cs="Times New Roman"/>
                <w:spacing w:val="-7"/>
                <w:sz w:val="21"/>
                <w:szCs w:val="21"/>
                <w:lang w:val="en-US" w:eastAsia="zh-CN"/>
                <w14:textOutline w14:w="5103" w14:cap="sq" w14:cmpd="sng">
                  <w14:solidFill>
                    <w14:srgbClr w14:val="000000"/>
                  </w14:solidFill>
                  <w14:prstDash w14:val="solid"/>
                  <w14:bevel/>
                </w14:textOutline>
              </w:rPr>
              <w:t>联系人及电话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绍兴市越城区环境卫生管理服务中心</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绍兴市越城区综合行政执法局</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差额拨款</w:t>
            </w:r>
            <w:r>
              <w:rPr>
                <w:rFonts w:hint="default" w:ascii="Times New Roman" w:hAnsi="Times New Roman" w:eastAsia="仿宋_GB2312" w:cs="Times New Roman"/>
                <w:i w:val="0"/>
                <w:iCs w:val="0"/>
                <w:snapToGrid w:val="0"/>
                <w:color w:val="000000"/>
                <w:kern w:val="0"/>
                <w:sz w:val="18"/>
                <w:szCs w:val="18"/>
                <w:u w:val="none"/>
                <w:lang w:eastAsia="zh-CN" w:bidi="ar"/>
              </w:rPr>
              <w:t>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办公室工作人员</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不限</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109100211@</w:t>
            </w:r>
            <w:r>
              <w:rPr>
                <w:rFonts w:hint="default" w:ascii="Times New Roman" w:hAnsi="Times New Roman" w:eastAsia="仿宋_GB2312" w:cs="Times New Roman"/>
                <w:i w:val="0"/>
                <w:iCs w:val="0"/>
                <w:snapToGrid w:val="0"/>
                <w:color w:val="000000"/>
                <w:kern w:val="0"/>
                <w:sz w:val="18"/>
                <w:szCs w:val="18"/>
                <w:u w:val="none"/>
                <w:lang w:val="en-US" w:eastAsia="zh-CN" w:bidi="ar"/>
              </w:rPr>
              <w:fldChar w:fldCharType="begin"/>
            </w:r>
            <w:r>
              <w:rPr>
                <w:rFonts w:hint="default" w:ascii="Times New Roman" w:hAnsi="Times New Roman" w:eastAsia="仿宋_GB2312" w:cs="Times New Roman"/>
                <w:i w:val="0"/>
                <w:iCs w:val="0"/>
                <w:snapToGrid w:val="0"/>
                <w:color w:val="000000"/>
                <w:kern w:val="0"/>
                <w:sz w:val="18"/>
                <w:szCs w:val="18"/>
                <w:u w:val="none"/>
                <w:lang w:val="en-US" w:eastAsia="zh-CN" w:bidi="ar"/>
              </w:rPr>
              <w:instrText xml:space="preserve"> HYPERLINK "http://qq.com/" \t "_blank" </w:instrText>
            </w:r>
            <w:r>
              <w:rPr>
                <w:rFonts w:hint="default" w:ascii="Times New Roman" w:hAnsi="Times New Roman" w:eastAsia="仿宋_GB2312" w:cs="Times New Roman"/>
                <w:i w:val="0"/>
                <w:iCs w:val="0"/>
                <w:snapToGrid w:val="0"/>
                <w:color w:val="000000"/>
                <w:kern w:val="0"/>
                <w:sz w:val="18"/>
                <w:szCs w:val="18"/>
                <w:u w:val="none"/>
                <w:lang w:val="en-US" w:eastAsia="zh-CN" w:bidi="ar"/>
              </w:rPr>
              <w:fldChar w:fldCharType="separate"/>
            </w:r>
            <w:r>
              <w:rPr>
                <w:rFonts w:hint="default" w:ascii="Times New Roman" w:hAnsi="Times New Roman" w:eastAsia="仿宋_GB2312" w:cs="Times New Roman"/>
                <w:i w:val="0"/>
                <w:iCs w:val="0"/>
                <w:snapToGrid w:val="0"/>
                <w:color w:val="000000"/>
                <w:kern w:val="0"/>
                <w:sz w:val="18"/>
                <w:szCs w:val="18"/>
                <w:u w:val="none"/>
                <w:lang w:val="en-US" w:eastAsia="zh-CN" w:bidi="ar"/>
              </w:rPr>
              <w:t>qq.com</w:t>
            </w:r>
            <w:r>
              <w:rPr>
                <w:rFonts w:hint="default" w:ascii="Times New Roman" w:hAnsi="Times New Roman" w:eastAsia="仿宋_GB2312" w:cs="Times New Roman"/>
                <w:i w:val="0"/>
                <w:iCs w:val="0"/>
                <w:snapToGrid w:val="0"/>
                <w:color w:val="000000"/>
                <w:kern w:val="0"/>
                <w:sz w:val="18"/>
                <w:szCs w:val="18"/>
                <w:u w:val="none"/>
                <w:lang w:val="en-US" w:eastAsia="zh-CN" w:bidi="ar"/>
              </w:rPr>
              <w:fldChar w:fldCharType="end"/>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朱同志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85143196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2</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绍兴市越城区房地产管理处</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绍兴市越城区住房和城乡建设局</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全额拨款</w:t>
            </w:r>
            <w:r>
              <w:rPr>
                <w:rFonts w:hint="default" w:ascii="Times New Roman" w:hAnsi="Times New Roman" w:eastAsia="仿宋_GB2312" w:cs="Times New Roman"/>
                <w:i w:val="0"/>
                <w:iCs w:val="0"/>
                <w:snapToGrid w:val="0"/>
                <w:color w:val="000000"/>
                <w:kern w:val="0"/>
                <w:sz w:val="18"/>
                <w:szCs w:val="18"/>
                <w:u w:val="none"/>
                <w:lang w:eastAsia="zh-CN" w:bidi="ar"/>
              </w:rPr>
              <w:t>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房地产管理</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6</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建筑学类</w:t>
            </w:r>
            <w:r>
              <w:rPr>
                <w:rFonts w:hint="eastAsia" w:ascii="Times New Roman" w:hAnsi="Times New Roman" w:eastAsia="仿宋_GB2312" w:cs="Times New Roman"/>
                <w:i w:val="0"/>
                <w:iCs w:val="0"/>
                <w:snapToGrid w:val="0"/>
                <w:color w:val="000000"/>
                <w:kern w:val="0"/>
                <w:sz w:val="18"/>
                <w:szCs w:val="18"/>
                <w:u w:val="none"/>
                <w:lang w:val="en-US" w:eastAsia="zh-CN" w:bidi="ar"/>
              </w:rPr>
              <w:t>、</w:t>
            </w:r>
            <w:r>
              <w:rPr>
                <w:rFonts w:hint="default" w:ascii="Times New Roman" w:hAnsi="Times New Roman" w:eastAsia="仿宋_GB2312" w:cs="Times New Roman"/>
                <w:i w:val="0"/>
                <w:iCs w:val="0"/>
                <w:snapToGrid w:val="0"/>
                <w:color w:val="000000"/>
                <w:kern w:val="0"/>
                <w:sz w:val="18"/>
                <w:szCs w:val="18"/>
                <w:u w:val="none"/>
                <w:lang w:val="en-US" w:eastAsia="zh-CN" w:bidi="ar"/>
              </w:rPr>
              <w:t>土木工程类</w:t>
            </w:r>
            <w:r>
              <w:rPr>
                <w:rFonts w:hint="eastAsia" w:ascii="Times New Roman" w:hAnsi="Times New Roman" w:eastAsia="仿宋_GB2312" w:cs="Times New Roman"/>
                <w:i w:val="0"/>
                <w:iCs w:val="0"/>
                <w:snapToGrid w:val="0"/>
                <w:color w:val="000000"/>
                <w:kern w:val="0"/>
                <w:sz w:val="18"/>
                <w:szCs w:val="18"/>
                <w:u w:val="none"/>
                <w:lang w:val="en-US" w:eastAsia="zh-CN" w:bidi="ar"/>
              </w:rPr>
              <w:t>、</w:t>
            </w:r>
            <w:r>
              <w:rPr>
                <w:rFonts w:hint="default" w:ascii="Times New Roman" w:hAnsi="Times New Roman" w:eastAsia="仿宋_GB2312" w:cs="Times New Roman"/>
                <w:i w:val="0"/>
                <w:iCs w:val="0"/>
                <w:snapToGrid w:val="0"/>
                <w:color w:val="000000"/>
                <w:kern w:val="0"/>
                <w:sz w:val="18"/>
                <w:szCs w:val="18"/>
                <w:u w:val="none"/>
                <w:lang w:val="en-US" w:eastAsia="zh-CN" w:bidi="ar"/>
              </w:rPr>
              <w:t>风景园林类</w:t>
            </w:r>
            <w:r>
              <w:rPr>
                <w:rFonts w:hint="eastAsia" w:ascii="Times New Roman" w:hAnsi="Times New Roman" w:eastAsia="仿宋_GB2312" w:cs="Times New Roman"/>
                <w:i w:val="0"/>
                <w:iCs w:val="0"/>
                <w:snapToGrid w:val="0"/>
                <w:color w:val="000000"/>
                <w:kern w:val="0"/>
                <w:sz w:val="18"/>
                <w:szCs w:val="18"/>
                <w:u w:val="none"/>
                <w:lang w:val="en-US" w:eastAsia="zh-CN" w:bidi="ar"/>
              </w:rPr>
              <w:t>、</w:t>
            </w:r>
            <w:r>
              <w:rPr>
                <w:rFonts w:hint="default" w:ascii="Times New Roman" w:hAnsi="Times New Roman" w:eastAsia="仿宋_GB2312" w:cs="Times New Roman"/>
                <w:i w:val="0"/>
                <w:iCs w:val="0"/>
                <w:snapToGrid w:val="0"/>
                <w:color w:val="000000"/>
                <w:kern w:val="0"/>
                <w:sz w:val="18"/>
                <w:szCs w:val="18"/>
                <w:u w:val="none"/>
                <w:lang w:val="en-US" w:eastAsia="zh-CN" w:bidi="ar"/>
              </w:rPr>
              <w:t>城乡规划类</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ycqfgc@</w:t>
            </w:r>
            <w:r>
              <w:rPr>
                <w:rFonts w:hint="default" w:ascii="Times New Roman" w:hAnsi="Times New Roman" w:eastAsia="仿宋_GB2312" w:cs="Times New Roman"/>
                <w:i w:val="0"/>
                <w:iCs w:val="0"/>
                <w:snapToGrid w:val="0"/>
                <w:color w:val="000000"/>
                <w:kern w:val="0"/>
                <w:sz w:val="18"/>
                <w:szCs w:val="18"/>
                <w:u w:val="none"/>
                <w:lang w:val="en-US" w:eastAsia="zh-CN" w:bidi="ar"/>
              </w:rPr>
              <w:fldChar w:fldCharType="begin"/>
            </w:r>
            <w:r>
              <w:rPr>
                <w:rFonts w:hint="default" w:ascii="Times New Roman" w:hAnsi="Times New Roman" w:eastAsia="仿宋_GB2312" w:cs="Times New Roman"/>
                <w:i w:val="0"/>
                <w:iCs w:val="0"/>
                <w:snapToGrid w:val="0"/>
                <w:color w:val="000000"/>
                <w:kern w:val="0"/>
                <w:sz w:val="18"/>
                <w:szCs w:val="18"/>
                <w:u w:val="none"/>
                <w:lang w:val="en-US" w:eastAsia="zh-CN" w:bidi="ar"/>
              </w:rPr>
              <w:instrText xml:space="preserve"> HYPERLINK "http://163.com/" \t "_blank" </w:instrText>
            </w:r>
            <w:r>
              <w:rPr>
                <w:rFonts w:hint="default" w:ascii="Times New Roman" w:hAnsi="Times New Roman" w:eastAsia="仿宋_GB2312" w:cs="Times New Roman"/>
                <w:i w:val="0"/>
                <w:iCs w:val="0"/>
                <w:snapToGrid w:val="0"/>
                <w:color w:val="000000"/>
                <w:kern w:val="0"/>
                <w:sz w:val="18"/>
                <w:szCs w:val="18"/>
                <w:u w:val="none"/>
                <w:lang w:val="en-US" w:eastAsia="zh-CN" w:bidi="ar"/>
              </w:rPr>
              <w:fldChar w:fldCharType="separate"/>
            </w:r>
            <w:r>
              <w:rPr>
                <w:rFonts w:hint="default" w:ascii="Times New Roman" w:hAnsi="Times New Roman" w:eastAsia="仿宋_GB2312" w:cs="Times New Roman"/>
                <w:i w:val="0"/>
                <w:iCs w:val="0"/>
                <w:snapToGrid w:val="0"/>
                <w:color w:val="000000"/>
                <w:kern w:val="0"/>
                <w:sz w:val="18"/>
                <w:szCs w:val="18"/>
                <w:u w:val="none"/>
                <w:lang w:val="en-US" w:eastAsia="zh-CN" w:bidi="ar"/>
              </w:rPr>
              <w:t>163.com</w:t>
            </w:r>
            <w:r>
              <w:rPr>
                <w:rFonts w:hint="default" w:ascii="Times New Roman" w:hAnsi="Times New Roman" w:eastAsia="仿宋_GB2312" w:cs="Times New Roman"/>
                <w:i w:val="0"/>
                <w:iCs w:val="0"/>
                <w:snapToGrid w:val="0"/>
                <w:color w:val="000000"/>
                <w:kern w:val="0"/>
                <w:sz w:val="18"/>
                <w:szCs w:val="18"/>
                <w:u w:val="none"/>
                <w:lang w:val="en-US" w:eastAsia="zh-CN" w:bidi="ar"/>
              </w:rPr>
              <w:fldChar w:fldCharType="end"/>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郦同志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88588586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3</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绍兴市越城区党员教育中心</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中共绍兴市越城区委组织部</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全额拨款事业单位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中心工作人员</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不限</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snapToGrid w:val="0"/>
                <w:color w:val="000000"/>
                <w:kern w:val="0"/>
                <w:sz w:val="18"/>
                <w:szCs w:val="18"/>
                <w:lang w:val="en-US" w:eastAsia="zh-CN" w:bidi="ar"/>
              </w:rPr>
              <w:t>中共党员(含预备党员）</w:t>
            </w: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ycqwzzb2023@163.com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孔同志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88730962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4</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绍兴市越城区互联网宣传管理中心</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中共绍兴市越城区委宣传部</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全额拨款事业单位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综合岗位</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中国语言文学类、新闻传播学类</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snapToGrid w:val="0"/>
                <w:color w:val="000000"/>
                <w:kern w:val="0"/>
                <w:sz w:val="18"/>
                <w:szCs w:val="18"/>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ycqwxcb@126.com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虞同志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88601080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5</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绍兴市越城区保密技术服务中心</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中共绍兴市越城区委办公室</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全额拨款事业单位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工作人员</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博士</w:t>
            </w:r>
            <w:r>
              <w:rPr>
                <w:rFonts w:hint="default" w:ascii="Times New Roman" w:hAnsi="Times New Roman" w:eastAsia="仿宋_GB2312" w:cs="Times New Roman"/>
                <w:i w:val="0"/>
                <w:iCs w:val="0"/>
                <w:snapToGrid w:val="0"/>
                <w:color w:val="000000"/>
                <w:kern w:val="0"/>
                <w:sz w:val="18"/>
                <w:szCs w:val="18"/>
                <w:u w:val="none"/>
                <w:lang w:eastAsia="zh-CN" w:bidi="ar"/>
              </w:rPr>
              <w:t>研究生</w:t>
            </w:r>
          </w:p>
        </w:tc>
        <w:tc>
          <w:tcPr>
            <w:tcW w:w="3309" w:type="dxa"/>
            <w:tcBorders>
              <w:left w:val="single" w:color="000000" w:sz="4" w:space="0"/>
              <w:right w:val="single" w:color="000000" w:sz="4" w:space="0"/>
            </w:tcBorders>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snapToGrid w:val="0"/>
                <w:color w:val="000000"/>
                <w:kern w:val="0"/>
                <w:sz w:val="18"/>
                <w:szCs w:val="18"/>
                <w:lang w:val="en-US" w:eastAsia="zh-CN" w:bidi="ar"/>
              </w:rPr>
              <w:t>计算机科学与技术类、网络空间安全类、软件工程类</w:t>
            </w:r>
          </w:p>
        </w:tc>
        <w:tc>
          <w:tcPr>
            <w:tcW w:w="2115" w:type="dxa"/>
            <w:tcBorders>
              <w:left w:val="single" w:color="000000" w:sz="4" w:space="0"/>
              <w:right w:val="single" w:color="000000" w:sz="10" w:space="0"/>
            </w:tcBorders>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000000"/>
                <w:kern w:val="0"/>
                <w:sz w:val="18"/>
                <w:szCs w:val="18"/>
              </w:rPr>
            </w:pPr>
            <w:r>
              <w:rPr>
                <w:rFonts w:hint="default" w:ascii="Times New Roman" w:hAnsi="Times New Roman" w:eastAsia="仿宋_GB2312" w:cs="Times New Roman"/>
                <w:i w:val="0"/>
                <w:snapToGrid w:val="0"/>
                <w:color w:val="000000"/>
                <w:kern w:val="0"/>
                <w:sz w:val="18"/>
                <w:szCs w:val="18"/>
                <w:lang w:val="en-US" w:eastAsia="zh-CN" w:bidi="ar"/>
              </w:rPr>
              <w:t>1.中共党员(含预备党员）；</w:t>
            </w: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snapToGrid w:val="0"/>
                <w:color w:val="000000"/>
                <w:kern w:val="0"/>
                <w:sz w:val="18"/>
                <w:szCs w:val="18"/>
                <w:lang w:val="en-US" w:eastAsia="zh-CN" w:bidi="ar"/>
              </w:rPr>
              <w:t>2.不含取得国（境）外永久居住权、长期居留许可人员。</w:t>
            </w:r>
          </w:p>
        </w:tc>
        <w:tc>
          <w:tcPr>
            <w:tcW w:w="1815" w:type="dxa"/>
            <w:tcBorders>
              <w:left w:val="single" w:color="000000" w:sz="4" w:space="0"/>
              <w:right w:val="single" w:color="000000" w:sz="10" w:space="0"/>
            </w:tcBorders>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snapToGrid w:val="0"/>
                <w:color w:val="000000"/>
                <w:kern w:val="0"/>
                <w:sz w:val="18"/>
                <w:szCs w:val="18"/>
                <w:lang w:val="en-US" w:eastAsia="zh-CN" w:bidi="ar"/>
              </w:rPr>
              <w:t>835371168@</w:t>
            </w:r>
            <w:r>
              <w:rPr>
                <w:rFonts w:hint="default" w:ascii="Times New Roman" w:hAnsi="Times New Roman" w:eastAsia="仿宋_GB2312" w:cs="Times New Roman"/>
                <w:i w:val="0"/>
                <w:color w:val="000000"/>
                <w:kern w:val="0"/>
                <w:sz w:val="18"/>
                <w:szCs w:val="18"/>
                <w:u w:val="none"/>
              </w:rPr>
              <w:t>qq.com</w:t>
            </w:r>
          </w:p>
        </w:tc>
        <w:tc>
          <w:tcPr>
            <w:tcW w:w="1011" w:type="dxa"/>
            <w:tcBorders>
              <w:left w:val="single" w:color="000000" w:sz="4" w:space="0"/>
              <w:right w:val="single" w:color="000000" w:sz="10" w:space="0"/>
            </w:tcBorders>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i w:val="0"/>
                <w:snapToGrid w:val="0"/>
                <w:color w:val="000000"/>
                <w:kern w:val="0"/>
                <w:sz w:val="18"/>
                <w:szCs w:val="18"/>
                <w:lang w:val="en-US" w:eastAsia="zh-CN" w:bidi="ar"/>
              </w:rPr>
            </w:pPr>
            <w:r>
              <w:rPr>
                <w:rFonts w:hint="default" w:ascii="Times New Roman" w:hAnsi="Times New Roman" w:eastAsia="仿宋_GB2312" w:cs="Times New Roman"/>
                <w:i w:val="0"/>
                <w:snapToGrid w:val="0"/>
                <w:color w:val="000000"/>
                <w:kern w:val="0"/>
                <w:sz w:val="18"/>
                <w:szCs w:val="18"/>
                <w:lang w:val="en-US" w:eastAsia="zh-CN" w:bidi="ar"/>
              </w:rPr>
              <w:t>蒋同志</w:t>
            </w: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000000"/>
                <w:kern w:val="0"/>
                <w:sz w:val="18"/>
                <w:szCs w:val="18"/>
              </w:rPr>
            </w:pPr>
            <w:r>
              <w:rPr>
                <w:rFonts w:hint="default" w:ascii="Times New Roman" w:hAnsi="Times New Roman" w:eastAsia="仿宋_GB2312" w:cs="Times New Roman"/>
                <w:i w:val="0"/>
                <w:snapToGrid w:val="0"/>
                <w:color w:val="000000"/>
                <w:kern w:val="0"/>
                <w:sz w:val="18"/>
                <w:szCs w:val="18"/>
                <w:lang w:val="en-US" w:eastAsia="zh-CN" w:bidi="ar"/>
              </w:rPr>
              <w:t>88629870</w:t>
            </w: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000000"/>
                <w:kern w:val="0"/>
                <w:sz w:val="18"/>
                <w:szCs w:val="18"/>
              </w:rPr>
            </w:pPr>
            <w:r>
              <w:rPr>
                <w:rFonts w:hint="default" w:ascii="Times New Roman" w:hAnsi="Times New Roman" w:eastAsia="仿宋_GB2312" w:cs="Times New Roman"/>
                <w:i w:val="0"/>
                <w:snapToGrid w:val="0"/>
                <w:color w:val="000000"/>
                <w:kern w:val="0"/>
                <w:sz w:val="18"/>
                <w:szCs w:val="18"/>
                <w:lang w:val="en-US" w:eastAsia="zh-CN" w:bidi="ar"/>
              </w:rPr>
              <w:t>徐同志</w:t>
            </w: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snapToGrid w:val="0"/>
                <w:color w:val="000000"/>
                <w:kern w:val="0"/>
                <w:sz w:val="18"/>
                <w:szCs w:val="18"/>
                <w:lang w:val="en-US" w:eastAsia="zh-CN" w:bidi="ar"/>
              </w:rPr>
              <w:t>88316950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6</w:t>
            </w:r>
          </w:p>
        </w:tc>
        <w:tc>
          <w:tcPr>
            <w:tcW w:w="1440" w:type="dxa"/>
            <w:tcBorders>
              <w:left w:val="single" w:color="000000" w:sz="4" w:space="0"/>
              <w:right w:val="single" w:color="000000" w:sz="4" w:space="0"/>
            </w:tcBorders>
            <w:vAlign w:val="center"/>
          </w:tcPr>
          <w:p>
            <w:pPr>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sz w:val="18"/>
                <w:szCs w:val="18"/>
              </w:rPr>
              <w:t>绍兴市越城区公路与运输管理中心</w:t>
            </w:r>
          </w:p>
        </w:tc>
        <w:tc>
          <w:tcPr>
            <w:tcW w:w="1437" w:type="dxa"/>
            <w:tcBorders>
              <w:left w:val="single" w:color="000000" w:sz="4" w:space="0"/>
              <w:right w:val="single" w:color="000000" w:sz="4" w:space="0"/>
            </w:tcBorders>
            <w:vAlign w:val="center"/>
          </w:tcPr>
          <w:p>
            <w:pPr>
              <w:spacing w:line="240" w:lineRule="auto"/>
              <w:jc w:val="center"/>
              <w:textAlignment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lang w:eastAsia="zh-CN"/>
              </w:rPr>
              <w:t>绍兴市越城区交通运输局</w:t>
            </w:r>
          </w:p>
        </w:tc>
        <w:tc>
          <w:tcPr>
            <w:tcW w:w="886" w:type="dxa"/>
            <w:tcBorders>
              <w:left w:val="single" w:color="000000" w:sz="4" w:space="0"/>
              <w:right w:val="single" w:color="000000" w:sz="4" w:space="0"/>
            </w:tcBorders>
            <w:vAlign w:val="center"/>
          </w:tcPr>
          <w:p>
            <w:pPr>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sz w:val="18"/>
                <w:szCs w:val="18"/>
              </w:rPr>
              <w:t>全额拨款</w:t>
            </w:r>
            <w:r>
              <w:rPr>
                <w:rFonts w:hint="default" w:ascii="Times New Roman" w:hAnsi="Times New Roman" w:eastAsia="仿宋_GB2312" w:cs="Times New Roman"/>
                <w:i w:val="0"/>
                <w:iCs w:val="0"/>
                <w:snapToGrid w:val="0"/>
                <w:color w:val="000000"/>
                <w:kern w:val="0"/>
                <w:sz w:val="18"/>
                <w:szCs w:val="18"/>
                <w:u w:val="none"/>
                <w:lang w:eastAsia="zh-CN" w:bidi="ar"/>
              </w:rPr>
              <w:t>事业单位</w:t>
            </w:r>
          </w:p>
        </w:tc>
        <w:tc>
          <w:tcPr>
            <w:tcW w:w="982" w:type="dxa"/>
            <w:tcBorders>
              <w:left w:val="single" w:color="000000" w:sz="4" w:space="0"/>
              <w:right w:val="single" w:color="000000" w:sz="4" w:space="0"/>
            </w:tcBorders>
            <w:vAlign w:val="center"/>
          </w:tcPr>
          <w:p>
            <w:pPr>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sz w:val="18"/>
                <w:szCs w:val="18"/>
              </w:rPr>
              <w:t>工程岗</w:t>
            </w:r>
          </w:p>
        </w:tc>
        <w:tc>
          <w:tcPr>
            <w:tcW w:w="587" w:type="dxa"/>
            <w:tcBorders>
              <w:left w:val="single" w:color="000000" w:sz="4" w:space="0"/>
              <w:right w:val="single" w:color="000000" w:sz="4" w:space="0"/>
            </w:tcBorders>
            <w:vAlign w:val="center"/>
          </w:tcPr>
          <w:p>
            <w:pPr>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sz w:val="18"/>
                <w:szCs w:val="18"/>
              </w:rPr>
              <w:t>3</w:t>
            </w:r>
          </w:p>
        </w:tc>
        <w:tc>
          <w:tcPr>
            <w:tcW w:w="1131" w:type="dxa"/>
            <w:tcBorders>
              <w:left w:val="single" w:color="000000" w:sz="4" w:space="0"/>
              <w:right w:val="single" w:color="000000" w:sz="4" w:space="0"/>
            </w:tcBorders>
            <w:vAlign w:val="center"/>
          </w:tcPr>
          <w:p>
            <w:pPr>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sz w:val="18"/>
                <w:szCs w:val="18"/>
              </w:rPr>
              <w:t>博士研究生</w:t>
            </w:r>
          </w:p>
        </w:tc>
        <w:tc>
          <w:tcPr>
            <w:tcW w:w="3309" w:type="dxa"/>
            <w:tcBorders>
              <w:left w:val="single" w:color="000000" w:sz="4" w:space="0"/>
              <w:right w:val="single" w:color="000000" w:sz="4" w:space="0"/>
            </w:tcBorders>
            <w:vAlign w:val="center"/>
          </w:tcPr>
          <w:p>
            <w:pPr>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sz w:val="18"/>
                <w:szCs w:val="18"/>
              </w:rPr>
              <w:t>土木工程类、水利工程类、交通运输工程类、船舶与海洋工程类</w:t>
            </w:r>
          </w:p>
        </w:tc>
        <w:tc>
          <w:tcPr>
            <w:tcW w:w="2115" w:type="dxa"/>
            <w:tcBorders>
              <w:left w:val="single" w:color="000000" w:sz="4" w:space="0"/>
              <w:right w:val="single" w:color="000000" w:sz="10" w:space="0"/>
            </w:tcBorders>
            <w:vAlign w:val="center"/>
          </w:tcPr>
          <w:p>
            <w:pPr>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1815" w:type="dxa"/>
            <w:tcBorders>
              <w:left w:val="single" w:color="000000" w:sz="4" w:space="0"/>
              <w:right w:val="single" w:color="000000" w:sz="10" w:space="0"/>
            </w:tcBorders>
            <w:vAlign w:val="center"/>
          </w:tcPr>
          <w:p>
            <w:pPr>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sz w:val="18"/>
                <w:szCs w:val="18"/>
              </w:rPr>
              <w:t>617680046@qq.com</w:t>
            </w:r>
          </w:p>
        </w:tc>
        <w:tc>
          <w:tcPr>
            <w:tcW w:w="1011" w:type="dxa"/>
            <w:tcBorders>
              <w:left w:val="single" w:color="000000" w:sz="4" w:space="0"/>
              <w:right w:val="single" w:color="000000" w:sz="10" w:space="0"/>
            </w:tcBorders>
            <w:vAlign w:val="center"/>
          </w:tcPr>
          <w:p>
            <w:pPr>
              <w:spacing w:line="240" w:lineRule="auto"/>
              <w:jc w:val="center"/>
              <w:textAlignment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rPr>
              <w:t>潘</w:t>
            </w:r>
            <w:r>
              <w:rPr>
                <w:rFonts w:hint="default" w:ascii="Times New Roman" w:hAnsi="Times New Roman" w:eastAsia="仿宋_GB2312" w:cs="Times New Roman"/>
                <w:sz w:val="18"/>
                <w:szCs w:val="18"/>
                <w:lang w:eastAsia="zh-CN"/>
              </w:rPr>
              <w:t>同志</w:t>
            </w:r>
          </w:p>
          <w:p>
            <w:pPr>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sz w:val="18"/>
                <w:szCs w:val="18"/>
              </w:rPr>
              <w:t>87765025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7</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绍兴市公共资源交易中心越城区分中心</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绍兴市越城区政务服务办公室</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全额拨款事业单位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政务审批岗</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不限</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827250818@qq.com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i w:val="0"/>
                <w:iCs w:val="0"/>
                <w:snapToGrid w:val="0"/>
                <w:color w:val="000000"/>
                <w:kern w:val="0"/>
                <w:sz w:val="18"/>
                <w:szCs w:val="18"/>
                <w:u w:val="none"/>
                <w:lang w:eastAsia="zh-CN" w:bidi="ar"/>
              </w:rPr>
              <w:t>戚</w:t>
            </w:r>
            <w:r>
              <w:rPr>
                <w:rFonts w:hint="default" w:ascii="Times New Roman" w:hAnsi="Times New Roman" w:eastAsia="仿宋_GB2312" w:cs="Times New Roman"/>
                <w:sz w:val="18"/>
                <w:szCs w:val="18"/>
                <w:lang w:eastAsia="zh-CN"/>
              </w:rPr>
              <w:t>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sz w:val="18"/>
                <w:szCs w:val="18"/>
                <w:lang w:eastAsia="zh-CN"/>
              </w:rPr>
              <w:t>85660657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8</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绍兴市越城区普查中心</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绍兴市越城区统计局</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全额拨款事业单位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sz w:val="18"/>
                <w:szCs w:val="18"/>
              </w:rPr>
              <w:t>工作人员</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不限</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1815" w:type="dxa"/>
            <w:tcBorders>
              <w:left w:val="single" w:color="000000" w:sz="4" w:space="0"/>
              <w:right w:val="single" w:color="000000" w:sz="10" w:space="0"/>
            </w:tcBorders>
            <w:vAlign w:val="center"/>
          </w:tcPr>
          <w:p>
            <w:pPr>
              <w:spacing w:line="240" w:lineRule="auto"/>
              <w:jc w:val="center"/>
              <w:textAlignment w:val="center"/>
              <w:rPr>
                <w:rFonts w:hint="default" w:ascii="Times New Roman" w:hAnsi="Times New Roman" w:eastAsia="仿宋_GB2312" w:cs="Times New Roman"/>
                <w:snapToGrid w:val="0"/>
                <w:color w:val="000000"/>
                <w:kern w:val="0"/>
                <w:sz w:val="18"/>
                <w:szCs w:val="18"/>
                <w:lang w:eastAsia="zh-CN"/>
              </w:rPr>
            </w:pPr>
            <w:r>
              <w:rPr>
                <w:rFonts w:hint="default" w:ascii="Times New Roman" w:hAnsi="Times New Roman" w:eastAsia="仿宋_GB2312" w:cs="Times New Roman"/>
                <w:sz w:val="18"/>
                <w:szCs w:val="18"/>
              </w:rPr>
              <w:t>sxsycqtjj@126.com</w:t>
            </w:r>
          </w:p>
        </w:tc>
        <w:tc>
          <w:tcPr>
            <w:tcW w:w="1011" w:type="dxa"/>
            <w:tcBorders>
              <w:left w:val="single" w:color="000000" w:sz="4" w:space="0"/>
              <w:right w:val="single" w:color="000000" w:sz="10" w:space="0"/>
            </w:tcBorders>
            <w:vAlign w:val="center"/>
          </w:tcPr>
          <w:p>
            <w:pPr>
              <w:spacing w:line="240" w:lineRule="auto"/>
              <w:jc w:val="center"/>
              <w:textAlignment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rPr>
              <w:t>郑</w:t>
            </w:r>
            <w:r>
              <w:rPr>
                <w:rFonts w:hint="default" w:ascii="Times New Roman" w:hAnsi="Times New Roman" w:eastAsia="仿宋_GB2312" w:cs="Times New Roman"/>
                <w:sz w:val="18"/>
                <w:szCs w:val="18"/>
                <w:lang w:eastAsia="zh-CN"/>
              </w:rPr>
              <w:t>同志</w:t>
            </w:r>
          </w:p>
          <w:p>
            <w:pPr>
              <w:spacing w:line="240" w:lineRule="auto"/>
              <w:jc w:val="center"/>
              <w:textAlignment w:val="center"/>
              <w:rPr>
                <w:rFonts w:hint="default" w:ascii="Times New Roman" w:hAnsi="Times New Roman" w:eastAsia="仿宋_GB2312" w:cs="Times New Roman"/>
                <w:snapToGrid w:val="0"/>
                <w:color w:val="000000"/>
                <w:kern w:val="0"/>
                <w:sz w:val="18"/>
                <w:szCs w:val="18"/>
                <w:lang w:eastAsia="zh-CN"/>
              </w:rPr>
            </w:pPr>
            <w:r>
              <w:rPr>
                <w:rFonts w:hint="default" w:ascii="Times New Roman" w:hAnsi="Times New Roman" w:eastAsia="仿宋_GB2312" w:cs="Times New Roman"/>
                <w:sz w:val="18"/>
                <w:szCs w:val="18"/>
              </w:rPr>
              <w:t>85082435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9</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绍兴市越城区金融发展服务中心</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绍兴市越城区经济和信息化局</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全额拨款</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工作人员</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经济学门类</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1174123351@qq.com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章</w:t>
            </w:r>
            <w:r>
              <w:rPr>
                <w:rFonts w:hint="default" w:ascii="Times New Roman" w:hAnsi="Times New Roman" w:eastAsia="仿宋_GB2312" w:cs="Times New Roman"/>
                <w:sz w:val="18"/>
                <w:szCs w:val="18"/>
                <w:lang w:eastAsia="zh-CN"/>
              </w:rPr>
              <w:t>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88316944</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85730616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10</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绍兴市越城区图书馆</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绍兴市越城区文化广电旅游局</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全额拨款事业单位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采编岗</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不限</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yzy8634@163.com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i w:val="0"/>
                <w:iCs w:val="0"/>
                <w:snapToGrid w:val="0"/>
                <w:color w:val="000000"/>
                <w:kern w:val="0"/>
                <w:sz w:val="18"/>
                <w:szCs w:val="18"/>
                <w:u w:val="none"/>
                <w:lang w:eastAsia="zh-CN" w:bidi="ar"/>
              </w:rPr>
              <w:t>叶</w:t>
            </w:r>
            <w:r>
              <w:rPr>
                <w:rFonts w:hint="default" w:ascii="Times New Roman" w:hAnsi="Times New Roman" w:eastAsia="仿宋_GB2312" w:cs="Times New Roman"/>
                <w:sz w:val="18"/>
                <w:szCs w:val="18"/>
                <w:lang w:eastAsia="zh-CN"/>
              </w:rPr>
              <w:t>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85226602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11</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绍兴市越城区博物馆</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绍兴市越城区文化广电旅游局</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全额拨款事业单位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文博研究岗</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highlight w:val="red"/>
                <w:u w:val="none"/>
                <w:lang w:val="en-US" w:eastAsia="zh-CN" w:bidi="ar"/>
              </w:rPr>
            </w:pPr>
            <w:r>
              <w:rPr>
                <w:rFonts w:hint="default" w:ascii="Times New Roman" w:hAnsi="Times New Roman" w:eastAsia="仿宋_GB2312" w:cs="Times New Roman"/>
                <w:i w:val="0"/>
                <w:iCs w:val="0"/>
                <w:snapToGrid w:val="0"/>
                <w:color w:val="000000"/>
                <w:kern w:val="0"/>
                <w:sz w:val="18"/>
                <w:szCs w:val="18"/>
                <w:highlight w:val="none"/>
                <w:u w:val="none"/>
                <w:lang w:eastAsia="zh-CN" w:bidi="ar"/>
              </w:rPr>
              <w:t>考古学</w:t>
            </w:r>
            <w:r>
              <w:rPr>
                <w:rFonts w:hint="default" w:ascii="Times New Roman" w:hAnsi="Times New Roman" w:eastAsia="仿宋_GB2312" w:cs="Times New Roman"/>
                <w:i w:val="0"/>
                <w:iCs w:val="0"/>
                <w:snapToGrid w:val="0"/>
                <w:color w:val="000000"/>
                <w:kern w:val="0"/>
                <w:sz w:val="18"/>
                <w:szCs w:val="18"/>
                <w:highlight w:val="none"/>
                <w:u w:val="none"/>
                <w:lang w:val="en-US" w:eastAsia="zh-CN" w:bidi="ar"/>
              </w:rPr>
              <w:t>类</w:t>
            </w:r>
            <w:r>
              <w:rPr>
                <w:rFonts w:hint="default" w:ascii="Times New Roman" w:hAnsi="Times New Roman" w:eastAsia="仿宋_GB2312" w:cs="Times New Roman"/>
                <w:i w:val="0"/>
                <w:iCs w:val="0"/>
                <w:snapToGrid w:val="0"/>
                <w:color w:val="000000"/>
                <w:kern w:val="0"/>
                <w:sz w:val="18"/>
                <w:szCs w:val="18"/>
                <w:highlight w:val="none"/>
                <w:u w:val="none"/>
                <w:lang w:eastAsia="zh-CN" w:bidi="ar"/>
              </w:rPr>
              <w:t>、文物与博物馆</w:t>
            </w:r>
            <w:r>
              <w:rPr>
                <w:rFonts w:hint="default" w:ascii="Times New Roman" w:hAnsi="Times New Roman" w:eastAsia="仿宋_GB2312" w:cs="Times New Roman"/>
                <w:i w:val="0"/>
                <w:iCs w:val="0"/>
                <w:snapToGrid w:val="0"/>
                <w:color w:val="000000"/>
                <w:kern w:val="0"/>
                <w:sz w:val="18"/>
                <w:szCs w:val="18"/>
                <w:highlight w:val="none"/>
                <w:u w:val="none"/>
                <w:lang w:val="en-US" w:eastAsia="zh-CN" w:bidi="ar"/>
              </w:rPr>
              <w:t>类</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yzy8634@163.com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i w:val="0"/>
                <w:iCs w:val="0"/>
                <w:snapToGrid w:val="0"/>
                <w:color w:val="000000"/>
                <w:kern w:val="0"/>
                <w:sz w:val="18"/>
                <w:szCs w:val="18"/>
                <w:u w:val="none"/>
                <w:lang w:eastAsia="zh-CN" w:bidi="ar"/>
              </w:rPr>
              <w:t>叶</w:t>
            </w:r>
            <w:r>
              <w:rPr>
                <w:rFonts w:hint="default" w:ascii="Times New Roman" w:hAnsi="Times New Roman" w:eastAsia="仿宋_GB2312" w:cs="Times New Roman"/>
                <w:sz w:val="18"/>
                <w:szCs w:val="18"/>
                <w:lang w:eastAsia="zh-CN"/>
              </w:rPr>
              <w:t>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85226602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12</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绍兴市越城区人民医院</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绍兴市越城区卫生健康局</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highlight w:val="red"/>
                <w:u w:val="none"/>
                <w:lang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差额拨款</w:t>
            </w:r>
            <w:r>
              <w:rPr>
                <w:rFonts w:hint="default" w:ascii="Times New Roman" w:hAnsi="Times New Roman" w:eastAsia="仿宋_GB2312" w:cs="Times New Roman"/>
                <w:i w:val="0"/>
                <w:iCs w:val="0"/>
                <w:snapToGrid w:val="0"/>
                <w:color w:val="000000"/>
                <w:kern w:val="0"/>
                <w:sz w:val="18"/>
                <w:szCs w:val="18"/>
                <w:u w:val="none"/>
                <w:lang w:eastAsia="zh-CN" w:bidi="ar"/>
              </w:rPr>
              <w:t>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耳鼻咽喉科医生</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highlight w:val="none"/>
                <w:u w:val="none"/>
                <w:lang w:val="en-US" w:eastAsia="zh-CN" w:bidi="ar"/>
              </w:rPr>
            </w:pPr>
            <w:r>
              <w:rPr>
                <w:rFonts w:hint="default" w:ascii="Times New Roman" w:hAnsi="Times New Roman" w:eastAsia="仿宋_GB2312" w:cs="Times New Roman"/>
                <w:i w:val="0"/>
                <w:iCs w:val="0"/>
                <w:snapToGrid w:val="0"/>
                <w:color w:val="000000"/>
                <w:kern w:val="0"/>
                <w:sz w:val="18"/>
                <w:szCs w:val="18"/>
                <w:highlight w:val="none"/>
                <w:u w:val="none"/>
                <w:lang w:eastAsia="zh-CN" w:bidi="ar"/>
              </w:rPr>
              <w:t>临床医学、耳鼻咽喉科学</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highlight w:val="none"/>
                <w:u w:val="none"/>
                <w:lang w:eastAsia="zh-CN" w:bidi="ar"/>
              </w:rPr>
            </w:pPr>
            <w:r>
              <w:rPr>
                <w:rFonts w:hint="default" w:ascii="Times New Roman" w:hAnsi="Times New Roman" w:eastAsia="仿宋_GB2312" w:cs="Times New Roman"/>
                <w:i w:val="0"/>
                <w:iCs w:val="0"/>
                <w:snapToGrid w:val="0"/>
                <w:color w:val="000000"/>
                <w:kern w:val="0"/>
                <w:sz w:val="18"/>
                <w:szCs w:val="18"/>
                <w:highlight w:val="none"/>
                <w:u w:val="none"/>
                <w:lang w:eastAsia="zh-CN" w:bidi="ar"/>
              </w:rPr>
              <w:t>本科专业为临床医学</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eastAsia" w:ascii="Times New Roman" w:hAnsi="Times New Roman" w:eastAsia="仿宋_GB2312" w:cs="Times New Roman"/>
                <w:i w:val="0"/>
                <w:iCs w:val="0"/>
                <w:snapToGrid w:val="0"/>
                <w:color w:val="000000"/>
                <w:kern w:val="0"/>
                <w:sz w:val="18"/>
                <w:szCs w:val="18"/>
                <w:highlight w:val="none"/>
                <w:u w:val="none"/>
                <w:lang w:val="en-US" w:eastAsia="zh-CN" w:bidi="ar"/>
              </w:rPr>
              <w:t>编制为</w:t>
            </w:r>
            <w:r>
              <w:rPr>
                <w:rFonts w:hint="default" w:ascii="Times New Roman" w:hAnsi="Times New Roman" w:eastAsia="仿宋_GB2312" w:cs="Times New Roman"/>
                <w:i w:val="0"/>
                <w:iCs w:val="0"/>
                <w:snapToGrid w:val="0"/>
                <w:color w:val="000000"/>
                <w:kern w:val="0"/>
                <w:sz w:val="18"/>
                <w:szCs w:val="18"/>
                <w:highlight w:val="none"/>
                <w:u w:val="none"/>
                <w:lang w:eastAsia="zh-CN" w:bidi="ar"/>
              </w:rPr>
              <w:t>报备员额制</w:t>
            </w: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1462122539@qq.com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戴同志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81193857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13</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绍兴市越城区人民医院</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绍兴市越城区卫生健康局</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highlight w:val="red"/>
                <w:u w:val="none"/>
                <w:lang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差额拨款</w:t>
            </w:r>
            <w:r>
              <w:rPr>
                <w:rFonts w:hint="default" w:ascii="Times New Roman" w:hAnsi="Times New Roman" w:eastAsia="仿宋_GB2312" w:cs="Times New Roman"/>
                <w:i w:val="0"/>
                <w:iCs w:val="0"/>
                <w:snapToGrid w:val="0"/>
                <w:color w:val="000000"/>
                <w:kern w:val="0"/>
                <w:sz w:val="18"/>
                <w:szCs w:val="18"/>
                <w:u w:val="none"/>
                <w:lang w:eastAsia="zh-CN" w:bidi="ar"/>
              </w:rPr>
              <w:t>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内科医生</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highlight w:val="none"/>
                <w:u w:val="none"/>
                <w:lang w:eastAsia="zh-CN" w:bidi="ar"/>
              </w:rPr>
            </w:pPr>
            <w:r>
              <w:rPr>
                <w:rFonts w:hint="default" w:ascii="Times New Roman" w:hAnsi="Times New Roman" w:eastAsia="仿宋_GB2312" w:cs="Times New Roman"/>
                <w:i w:val="0"/>
                <w:iCs w:val="0"/>
                <w:snapToGrid w:val="0"/>
                <w:color w:val="000000"/>
                <w:kern w:val="0"/>
                <w:sz w:val="18"/>
                <w:szCs w:val="18"/>
                <w:highlight w:val="none"/>
                <w:u w:val="none"/>
                <w:lang w:eastAsia="zh-CN" w:bidi="ar"/>
              </w:rPr>
              <w:t>临床医学、内科学</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本科专业为临床医学</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eastAsia" w:ascii="Times New Roman" w:hAnsi="Times New Roman" w:eastAsia="仿宋_GB2312" w:cs="Times New Roman"/>
                <w:i w:val="0"/>
                <w:iCs w:val="0"/>
                <w:snapToGrid w:val="0"/>
                <w:color w:val="000000"/>
                <w:kern w:val="0"/>
                <w:sz w:val="18"/>
                <w:szCs w:val="18"/>
                <w:highlight w:val="none"/>
                <w:u w:val="none"/>
                <w:lang w:val="en-US" w:eastAsia="zh-CN" w:bidi="ar"/>
              </w:rPr>
              <w:t>编制为</w:t>
            </w:r>
            <w:r>
              <w:rPr>
                <w:rFonts w:hint="default" w:ascii="Times New Roman" w:hAnsi="Times New Roman" w:eastAsia="仿宋_GB2312" w:cs="Times New Roman"/>
                <w:i w:val="0"/>
                <w:iCs w:val="0"/>
                <w:snapToGrid w:val="0"/>
                <w:color w:val="000000"/>
                <w:kern w:val="0"/>
                <w:sz w:val="18"/>
                <w:szCs w:val="18"/>
                <w:highlight w:val="none"/>
                <w:u w:val="none"/>
                <w:lang w:eastAsia="zh-CN" w:bidi="ar"/>
              </w:rPr>
              <w:t>报备员额制</w:t>
            </w: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1462122539@qq.com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戴同志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81193857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14</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绍兴市越城区农业技术推广中心</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绍兴市越城区农业农村和水利局</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全额拨款事业单位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专业技术岗</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农学（门类）</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233101687@qq.com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邵同志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88095664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15</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绍兴市越城区农业技术推广中心</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绍兴市越城区农业农村和水利局</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全额拨款事业单位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专业技术岗</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农业工程</w:t>
            </w:r>
            <w:r>
              <w:rPr>
                <w:rFonts w:hint="default" w:ascii="Times New Roman" w:hAnsi="Times New Roman" w:eastAsia="仿宋_GB2312" w:cs="Times New Roman"/>
                <w:i w:val="0"/>
                <w:iCs w:val="0"/>
                <w:snapToGrid w:val="0"/>
                <w:color w:val="000000"/>
                <w:kern w:val="0"/>
                <w:sz w:val="18"/>
                <w:szCs w:val="18"/>
                <w:u w:val="none"/>
                <w:lang w:val="en-US" w:eastAsia="zh-CN" w:bidi="ar"/>
              </w:rPr>
              <w:t>类</w:t>
            </w:r>
            <w:r>
              <w:rPr>
                <w:rFonts w:hint="default" w:ascii="Times New Roman" w:hAnsi="Times New Roman" w:eastAsia="仿宋_GB2312" w:cs="Times New Roman"/>
                <w:i w:val="0"/>
                <w:iCs w:val="0"/>
                <w:snapToGrid w:val="0"/>
                <w:color w:val="000000"/>
                <w:kern w:val="0"/>
                <w:sz w:val="18"/>
                <w:szCs w:val="18"/>
                <w:u w:val="none"/>
                <w:lang w:eastAsia="zh-CN" w:bidi="ar"/>
              </w:rPr>
              <w:t>、水利工程</w:t>
            </w:r>
            <w:r>
              <w:rPr>
                <w:rFonts w:hint="default" w:ascii="Times New Roman" w:hAnsi="Times New Roman" w:eastAsia="仿宋_GB2312" w:cs="Times New Roman"/>
                <w:i w:val="0"/>
                <w:iCs w:val="0"/>
                <w:snapToGrid w:val="0"/>
                <w:color w:val="000000"/>
                <w:kern w:val="0"/>
                <w:sz w:val="18"/>
                <w:szCs w:val="18"/>
                <w:u w:val="none"/>
                <w:lang w:val="en-US" w:eastAsia="zh-CN" w:bidi="ar"/>
              </w:rPr>
              <w:t>类</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233101687@qq.com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邵</w:t>
            </w:r>
            <w:r>
              <w:rPr>
                <w:rFonts w:hint="default" w:ascii="Times New Roman" w:hAnsi="Times New Roman" w:eastAsia="仿宋_GB2312" w:cs="Times New Roman"/>
                <w:sz w:val="18"/>
                <w:szCs w:val="18"/>
                <w:lang w:eastAsia="zh-CN"/>
              </w:rPr>
              <w:t>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88095664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16</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绍兴市越城区陶堰街道事业综合服务中心</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绍兴市越城区陶堰街道事办事处</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全额拨款事业单位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经济线工作人员</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不限</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snapToGrid w:val="0"/>
                <w:color w:val="000000"/>
                <w:kern w:val="0"/>
                <w:sz w:val="18"/>
                <w:szCs w:val="18"/>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785827640@qq.com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查同志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89170228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17</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绍兴市越城区马山街道事业综合服务中心</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绍兴市越城区马山街道办事处</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全额拨款事业单位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工作人员</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snapToGrid w:val="0"/>
                <w:color w:val="000000"/>
                <w:kern w:val="0"/>
                <w:sz w:val="18"/>
                <w:szCs w:val="18"/>
                <w:lang w:val="en-US" w:eastAsia="zh-CN" w:bidi="ar"/>
              </w:rPr>
              <w:t>不限</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snapToGrid w:val="0"/>
                <w:color w:val="000000"/>
                <w:kern w:val="0"/>
                <w:sz w:val="18"/>
                <w:szCs w:val="18"/>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417120700@qq.com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傅同志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88178221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18</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绍兴市越城区灵芝街道事业综合服务中心</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绍兴市越城区灵芝街道办事处</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全额拨款事业单位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司法岗位</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不限</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450990659@qq.com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i w:val="0"/>
                <w:iCs w:val="0"/>
                <w:snapToGrid w:val="0"/>
                <w:color w:val="000000"/>
                <w:kern w:val="0"/>
                <w:sz w:val="18"/>
                <w:szCs w:val="18"/>
                <w:u w:val="none"/>
                <w:lang w:val="en-US" w:eastAsia="zh-CN" w:bidi="ar"/>
              </w:rPr>
              <w:t>童</w:t>
            </w:r>
            <w:r>
              <w:rPr>
                <w:rFonts w:hint="default" w:ascii="Times New Roman" w:hAnsi="Times New Roman" w:eastAsia="仿宋_GB2312" w:cs="Times New Roman"/>
                <w:sz w:val="18"/>
                <w:szCs w:val="18"/>
                <w:lang w:eastAsia="zh-CN"/>
              </w:rPr>
              <w:t>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88028248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19</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绍兴市越城区皋埠街道事业综合服务中心</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绍兴市越城区皋埠街道办事处</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全额拨款事业单位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工作人员</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不限</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snapToGrid w:val="0"/>
                <w:color w:val="000000"/>
                <w:kern w:val="0"/>
                <w:sz w:val="18"/>
                <w:szCs w:val="18"/>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ycqgbz@126.com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朱</w:t>
            </w:r>
            <w:r>
              <w:rPr>
                <w:rFonts w:hint="default" w:ascii="Times New Roman" w:hAnsi="Times New Roman" w:eastAsia="仿宋_GB2312" w:cs="Times New Roman"/>
                <w:sz w:val="18"/>
                <w:szCs w:val="18"/>
                <w:lang w:eastAsia="zh-CN"/>
              </w:rPr>
              <w:t>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88617033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20</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绍兴市越城区孙端街道事业综合服务中心</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绍兴市越城区孙端街道办事处</w:t>
            </w: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全额拨款事业单位</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综合岗位</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不限</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snapToGrid w:val="0"/>
                <w:color w:val="000000"/>
                <w:kern w:val="0"/>
                <w:sz w:val="18"/>
                <w:szCs w:val="18"/>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313412319@qq.com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eastAsia="zh-CN" w:bidi="ar"/>
              </w:rPr>
            </w:pPr>
            <w:r>
              <w:rPr>
                <w:rFonts w:hint="default" w:ascii="Times New Roman" w:hAnsi="Times New Roman" w:eastAsia="仿宋_GB2312" w:cs="Times New Roman"/>
                <w:i w:val="0"/>
                <w:iCs w:val="0"/>
                <w:snapToGrid w:val="0"/>
                <w:color w:val="000000"/>
                <w:kern w:val="0"/>
                <w:sz w:val="18"/>
                <w:szCs w:val="18"/>
                <w:u w:val="none"/>
                <w:lang w:eastAsia="zh-CN" w:bidi="ar"/>
              </w:rPr>
              <w:t>茅同志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89117093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21</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绍兴市越城区公用事业集团有限公司</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国有企业</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管理人员</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eastAsia" w:ascii="Times New Roman" w:hAnsi="Times New Roman" w:eastAsia="仿宋_GB2312" w:cs="Times New Roman"/>
                <w:i w:val="0"/>
                <w:iCs w:val="0"/>
                <w:snapToGrid w:val="0"/>
                <w:color w:val="000000"/>
                <w:kern w:val="0"/>
                <w:sz w:val="18"/>
                <w:szCs w:val="18"/>
                <w:u w:val="none"/>
                <w:lang w:val="en-US" w:eastAsia="zh-CN" w:bidi="ar"/>
              </w:rPr>
              <w:t>土木工程（085901）、桥梁与隧道工程（081406）、市政工程（085904）、环境工程（085701）；：金融（025100）、应用经济学（020200）、审计（025700）；会计（125300）、会计学（120201）、企业管理（120202）、工程管理（125601）</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2939014676@</w:t>
            </w:r>
            <w:r>
              <w:rPr>
                <w:rFonts w:hint="default" w:ascii="Times New Roman" w:hAnsi="Times New Roman" w:eastAsia="仿宋_GB2312" w:cs="Times New Roman"/>
                <w:i w:val="0"/>
                <w:iCs w:val="0"/>
                <w:snapToGrid w:val="0"/>
                <w:color w:val="000000"/>
                <w:kern w:val="0"/>
                <w:sz w:val="18"/>
                <w:szCs w:val="18"/>
                <w:u w:val="none"/>
                <w:lang w:val="en-US" w:eastAsia="zh-CN" w:bidi="ar"/>
              </w:rPr>
              <w:fldChar w:fldCharType="begin"/>
            </w:r>
            <w:r>
              <w:rPr>
                <w:rFonts w:hint="default" w:ascii="Times New Roman" w:hAnsi="Times New Roman" w:eastAsia="仿宋_GB2312" w:cs="Times New Roman"/>
                <w:i w:val="0"/>
                <w:iCs w:val="0"/>
                <w:snapToGrid w:val="0"/>
                <w:color w:val="000000"/>
                <w:kern w:val="0"/>
                <w:sz w:val="18"/>
                <w:szCs w:val="18"/>
                <w:u w:val="none"/>
                <w:lang w:val="en-US" w:eastAsia="zh-CN" w:bidi="ar"/>
              </w:rPr>
              <w:instrText xml:space="preserve"> HYPERLINK "http://qq.com/" </w:instrText>
            </w:r>
            <w:r>
              <w:rPr>
                <w:rFonts w:hint="default" w:ascii="Times New Roman" w:hAnsi="Times New Roman" w:eastAsia="仿宋_GB2312" w:cs="Times New Roman"/>
                <w:i w:val="0"/>
                <w:iCs w:val="0"/>
                <w:snapToGrid w:val="0"/>
                <w:color w:val="000000"/>
                <w:kern w:val="0"/>
                <w:sz w:val="18"/>
                <w:szCs w:val="18"/>
                <w:u w:val="none"/>
                <w:lang w:val="en-US" w:eastAsia="zh-CN" w:bidi="ar"/>
              </w:rPr>
              <w:fldChar w:fldCharType="separate"/>
            </w:r>
            <w:r>
              <w:rPr>
                <w:rFonts w:hint="default" w:ascii="Times New Roman" w:hAnsi="Times New Roman" w:eastAsia="仿宋_GB2312" w:cs="Times New Roman"/>
                <w:i w:val="0"/>
                <w:iCs w:val="0"/>
                <w:snapToGrid w:val="0"/>
                <w:color w:val="000000"/>
                <w:kern w:val="0"/>
                <w:sz w:val="18"/>
                <w:szCs w:val="18"/>
                <w:u w:val="none"/>
                <w:lang w:val="en-US" w:eastAsia="zh-CN" w:bidi="ar"/>
              </w:rPr>
              <w:t>qq.com</w:t>
            </w:r>
            <w:r>
              <w:rPr>
                <w:rFonts w:hint="default" w:ascii="Times New Roman" w:hAnsi="Times New Roman" w:eastAsia="仿宋_GB2312" w:cs="Times New Roman"/>
                <w:i w:val="0"/>
                <w:iCs w:val="0"/>
                <w:snapToGrid w:val="0"/>
                <w:color w:val="000000"/>
                <w:kern w:val="0"/>
                <w:sz w:val="18"/>
                <w:szCs w:val="18"/>
                <w:u w:val="none"/>
                <w:lang w:val="en-US" w:eastAsia="zh-CN" w:bidi="ar"/>
              </w:rPr>
              <w:fldChar w:fldCharType="end"/>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伍同志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85666103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22</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绍兴市越城区文化旅游集团有限公司</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国有企业</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营销策划</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工商管理（125100）、旅游管理（125400）、风景园林（095300）、艺术（135100）、美术（135107）艺术设计（135108）</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519071723@qq.com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朱同志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85151523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23</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绍兴市越城区城市发展</w:t>
            </w:r>
            <w:r>
              <w:rPr>
                <w:rFonts w:hint="default" w:ascii="Times New Roman" w:hAnsi="Times New Roman" w:eastAsia="仿宋_GB2312" w:cs="Times New Roman"/>
                <w:i w:val="0"/>
                <w:iCs w:val="0"/>
                <w:snapToGrid w:val="0"/>
                <w:color w:val="000000"/>
                <w:kern w:val="0"/>
                <w:sz w:val="18"/>
                <w:szCs w:val="18"/>
                <w:u w:val="none"/>
                <w:lang w:eastAsia="zh-CN" w:bidi="ar"/>
              </w:rPr>
              <w:t>建设</w:t>
            </w:r>
            <w:r>
              <w:rPr>
                <w:rFonts w:hint="default" w:ascii="Times New Roman" w:hAnsi="Times New Roman" w:eastAsia="仿宋_GB2312" w:cs="Times New Roman"/>
                <w:i w:val="0"/>
                <w:iCs w:val="0"/>
                <w:snapToGrid w:val="0"/>
                <w:color w:val="000000"/>
                <w:kern w:val="0"/>
                <w:sz w:val="18"/>
                <w:szCs w:val="18"/>
                <w:u w:val="none"/>
                <w:lang w:val="en-US" w:eastAsia="zh-CN" w:bidi="ar"/>
              </w:rPr>
              <w:t>集团有限公司</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国有企业</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管理人员</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土木工程类、水利工程类、法学（030100）、经济法学（030107）、</w:t>
            </w:r>
            <w:r>
              <w:rPr>
                <w:rFonts w:hint="default" w:ascii="Times New Roman" w:hAnsi="Times New Roman" w:eastAsia="仿宋_GB2312" w:cs="Times New Roman"/>
                <w:i w:val="0"/>
                <w:iCs w:val="0"/>
                <w:snapToGrid w:val="0"/>
                <w:color w:val="000000"/>
                <w:kern w:val="0"/>
                <w:sz w:val="18"/>
                <w:szCs w:val="18"/>
                <w:u w:val="none"/>
                <w:lang w:eastAsia="zh-CN" w:bidi="ar"/>
              </w:rPr>
              <w:t>诉讼法学（030106）、</w:t>
            </w:r>
            <w:r>
              <w:rPr>
                <w:rFonts w:hint="default" w:ascii="Times New Roman" w:hAnsi="Times New Roman" w:eastAsia="仿宋_GB2312" w:cs="Times New Roman"/>
                <w:i w:val="0"/>
                <w:iCs w:val="0"/>
                <w:snapToGrid w:val="0"/>
                <w:color w:val="000000"/>
                <w:kern w:val="0"/>
                <w:sz w:val="18"/>
                <w:szCs w:val="18"/>
                <w:u w:val="none"/>
                <w:lang w:val="en-US" w:eastAsia="zh-CN" w:bidi="ar"/>
              </w:rPr>
              <w:t>民商法</w:t>
            </w:r>
            <w:r>
              <w:rPr>
                <w:rFonts w:hint="default" w:ascii="Times New Roman" w:hAnsi="Times New Roman" w:eastAsia="仿宋_GB2312" w:cs="Times New Roman"/>
                <w:i w:val="0"/>
                <w:iCs w:val="0"/>
                <w:snapToGrid w:val="0"/>
                <w:color w:val="000000"/>
                <w:kern w:val="0"/>
                <w:sz w:val="18"/>
                <w:szCs w:val="18"/>
                <w:u w:val="none"/>
                <w:lang w:eastAsia="zh-CN" w:bidi="ar"/>
              </w:rPr>
              <w:t>学</w:t>
            </w:r>
            <w:r>
              <w:rPr>
                <w:rFonts w:hint="default" w:ascii="Times New Roman" w:hAnsi="Times New Roman" w:eastAsia="仿宋_GB2312" w:cs="Times New Roman"/>
                <w:i w:val="0"/>
                <w:iCs w:val="0"/>
                <w:snapToGrid w:val="0"/>
                <w:color w:val="000000"/>
                <w:kern w:val="0"/>
                <w:sz w:val="18"/>
                <w:szCs w:val="18"/>
                <w:u w:val="none"/>
                <w:lang w:val="en-US" w:eastAsia="zh-CN" w:bidi="ar"/>
              </w:rPr>
              <w:t>（030105）、行政管理（120401）、公共管理（125200）</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7</w:t>
            </w:r>
            <w:r>
              <w:rPr>
                <w:rFonts w:hint="default" w:ascii="Times New Roman" w:hAnsi="Times New Roman" w:eastAsia="仿宋_GB2312" w:cs="Times New Roman"/>
                <w:i w:val="0"/>
                <w:iCs w:val="0"/>
                <w:snapToGrid w:val="0"/>
                <w:color w:val="000000"/>
                <w:kern w:val="0"/>
                <w:sz w:val="18"/>
                <w:szCs w:val="18"/>
                <w:u w:val="none"/>
                <w:lang w:eastAsia="zh-CN" w:bidi="ar"/>
              </w:rPr>
              <w:t>5</w:t>
            </w:r>
            <w:r>
              <w:rPr>
                <w:rFonts w:hint="default" w:ascii="Times New Roman" w:hAnsi="Times New Roman" w:eastAsia="仿宋_GB2312" w:cs="Times New Roman"/>
                <w:i w:val="0"/>
                <w:iCs w:val="0"/>
                <w:snapToGrid w:val="0"/>
                <w:color w:val="000000"/>
                <w:kern w:val="0"/>
                <w:sz w:val="18"/>
                <w:szCs w:val="18"/>
                <w:u w:val="none"/>
                <w:lang w:val="en-US" w:eastAsia="zh-CN" w:bidi="ar"/>
              </w:rPr>
              <w:t>403203@qq.com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姚同志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88615386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7" w:hRule="atLeast"/>
        </w:trPr>
        <w:tc>
          <w:tcPr>
            <w:tcW w:w="511" w:type="dxa"/>
            <w:tcBorders>
              <w:left w:val="single" w:color="000000" w:sz="10"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24</w:t>
            </w:r>
          </w:p>
        </w:tc>
        <w:tc>
          <w:tcPr>
            <w:tcW w:w="1440"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绍兴越城国有资本投资运营集团有限公司</w:t>
            </w:r>
          </w:p>
        </w:tc>
        <w:tc>
          <w:tcPr>
            <w:tcW w:w="143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p>
        </w:tc>
        <w:tc>
          <w:tcPr>
            <w:tcW w:w="886"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国有企业</w:t>
            </w:r>
          </w:p>
        </w:tc>
        <w:tc>
          <w:tcPr>
            <w:tcW w:w="982"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基金投资管理岗</w:t>
            </w:r>
          </w:p>
        </w:tc>
        <w:tc>
          <w:tcPr>
            <w:tcW w:w="587"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1</w:t>
            </w:r>
          </w:p>
        </w:tc>
        <w:tc>
          <w:tcPr>
            <w:tcW w:w="1131"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博士研究生</w:t>
            </w:r>
          </w:p>
        </w:tc>
        <w:tc>
          <w:tcPr>
            <w:tcW w:w="3309" w:type="dxa"/>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不限</w:t>
            </w:r>
          </w:p>
        </w:tc>
        <w:tc>
          <w:tcPr>
            <w:tcW w:w="21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highlight w:val="yellow"/>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具有两年及以上投资、证券、基金相关工作经验</w:t>
            </w:r>
          </w:p>
        </w:tc>
        <w:tc>
          <w:tcPr>
            <w:tcW w:w="1815"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619276096@qq.com</w:t>
            </w:r>
          </w:p>
        </w:tc>
        <w:tc>
          <w:tcPr>
            <w:tcW w:w="1011" w:type="dxa"/>
            <w:tcBorders>
              <w:left w:val="single" w:color="000000" w:sz="4" w:space="0"/>
              <w:right w:val="single" w:color="000000" w:sz="10" w:space="0"/>
            </w:tcBorders>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徐同志</w:t>
            </w:r>
          </w:p>
          <w:p>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snapToGrid w:val="0"/>
                <w:color w:val="000000"/>
                <w:kern w:val="0"/>
                <w:sz w:val="18"/>
                <w:szCs w:val="18"/>
                <w:u w:val="none"/>
                <w:lang w:val="en-US" w:eastAsia="zh-CN" w:bidi="ar"/>
              </w:rPr>
            </w:pPr>
            <w:r>
              <w:rPr>
                <w:rFonts w:hint="default" w:ascii="Times New Roman" w:hAnsi="Times New Roman" w:eastAsia="仿宋_GB2312" w:cs="Times New Roman"/>
                <w:i w:val="0"/>
                <w:iCs w:val="0"/>
                <w:snapToGrid w:val="0"/>
                <w:color w:val="000000"/>
                <w:kern w:val="0"/>
                <w:sz w:val="18"/>
                <w:szCs w:val="18"/>
                <w:u w:val="none"/>
                <w:lang w:val="en-US" w:eastAsia="zh-CN" w:bidi="ar"/>
              </w:rPr>
              <w:t>88162061</w:t>
            </w:r>
          </w:p>
        </w:tc>
      </w:tr>
    </w:tbl>
    <w:p>
      <w:pPr>
        <w:spacing w:line="18" w:lineRule="exact"/>
      </w:pPr>
    </w:p>
    <w:p>
      <w:pPr>
        <w:sectPr>
          <w:pgSz w:w="16839" w:h="11906"/>
          <w:pgMar w:top="1440" w:right="1800" w:bottom="1440" w:left="1800" w:header="0" w:footer="0" w:gutter="0"/>
          <w:cols w:space="720" w:num="1"/>
        </w:sectPr>
      </w:pPr>
    </w:p>
    <w:p>
      <w:pPr>
        <w:spacing w:before="101" w:line="230" w:lineRule="auto"/>
        <w:rPr>
          <w:rFonts w:ascii="黑体" w:hAnsi="黑体" w:eastAsia="黑体" w:cs="黑体"/>
          <w:sz w:val="31"/>
          <w:szCs w:val="31"/>
        </w:rPr>
      </w:pPr>
      <w:r>
        <w:rPr>
          <w:rFonts w:ascii="黑体" w:hAnsi="黑体" w:eastAsia="黑体" w:cs="黑体"/>
          <w:spacing w:val="-22"/>
          <w:sz w:val="31"/>
          <w:szCs w:val="31"/>
        </w:rPr>
        <w:t>附</w:t>
      </w:r>
      <w:r>
        <w:rPr>
          <w:rFonts w:ascii="黑体" w:hAnsi="黑体" w:eastAsia="黑体" w:cs="黑体"/>
          <w:spacing w:val="-18"/>
          <w:sz w:val="31"/>
          <w:szCs w:val="31"/>
        </w:rPr>
        <w:t>件</w:t>
      </w:r>
      <w:r>
        <w:rPr>
          <w:rFonts w:hint="eastAsia" w:ascii="黑体" w:hAnsi="黑体" w:eastAsia="黑体" w:cs="黑体"/>
          <w:spacing w:val="-18"/>
          <w:sz w:val="31"/>
          <w:szCs w:val="31"/>
          <w:lang w:val="en-US" w:eastAsia="zh-CN"/>
        </w:rPr>
        <w:t xml:space="preserve"> </w:t>
      </w:r>
      <w:r>
        <w:rPr>
          <w:rFonts w:ascii="黑体" w:hAnsi="黑体" w:eastAsia="黑体" w:cs="黑体"/>
          <w:spacing w:val="-18"/>
          <w:sz w:val="31"/>
          <w:szCs w:val="31"/>
        </w:rPr>
        <w:t>2</w:t>
      </w:r>
    </w:p>
    <w:p>
      <w:pPr>
        <w:spacing w:before="26" w:line="217"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pacing w:val="7"/>
          <w:sz w:val="32"/>
          <w:szCs w:val="32"/>
        </w:rPr>
        <w:t>绍兴市越城区2023年度第二批高层次人才</w:t>
      </w:r>
      <w:r>
        <w:rPr>
          <w:rFonts w:hint="eastAsia" w:ascii="方正小标宋简体" w:hAnsi="方正小标宋简体" w:eastAsia="方正小标宋简体" w:cs="方正小标宋简体"/>
          <w:spacing w:val="4"/>
          <w:sz w:val="32"/>
          <w:szCs w:val="32"/>
        </w:rPr>
        <w:t>报名登记表</w:t>
      </w:r>
    </w:p>
    <w:p>
      <w:pPr>
        <w:spacing w:before="153" w:line="229" w:lineRule="auto"/>
        <w:ind w:left="536"/>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rPr>
        <w:t>应聘岗位：</w:t>
      </w:r>
    </w:p>
    <w:p>
      <w:pPr>
        <w:spacing w:line="20" w:lineRule="exact"/>
        <w:rPr>
          <w:rFonts w:hint="eastAsia" w:ascii="仿宋_GB2312" w:hAnsi="仿宋_GB2312" w:eastAsia="仿宋_GB2312" w:cs="仿宋_GB2312"/>
        </w:rPr>
      </w:pPr>
    </w:p>
    <w:tbl>
      <w:tblPr>
        <w:tblStyle w:val="7"/>
        <w:tblW w:w="88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1"/>
        <w:gridCol w:w="1978"/>
        <w:gridCol w:w="565"/>
        <w:gridCol w:w="707"/>
        <w:gridCol w:w="744"/>
        <w:gridCol w:w="1084"/>
        <w:gridCol w:w="706"/>
        <w:gridCol w:w="12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1781" w:type="dxa"/>
            <w:tcBorders>
              <w:left w:val="single" w:color="000000" w:sz="10" w:space="0"/>
            </w:tcBorders>
            <w:vAlign w:val="center"/>
          </w:tcPr>
          <w:p>
            <w:pPr>
              <w:spacing w:before="161" w:line="228" w:lineRule="auto"/>
              <w:ind w:left="643"/>
              <w:jc w:val="both"/>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姓名</w:t>
            </w:r>
          </w:p>
        </w:tc>
        <w:tc>
          <w:tcPr>
            <w:tcW w:w="1978" w:type="dxa"/>
            <w:vAlign w:val="center"/>
          </w:tcPr>
          <w:p>
            <w:pPr>
              <w:jc w:val="center"/>
              <w:rPr>
                <w:rFonts w:hint="eastAsia" w:ascii="仿宋_GB2312" w:hAnsi="仿宋_GB2312" w:eastAsia="仿宋_GB2312" w:cs="仿宋_GB2312"/>
                <w:sz w:val="21"/>
              </w:rPr>
            </w:pPr>
          </w:p>
        </w:tc>
        <w:tc>
          <w:tcPr>
            <w:tcW w:w="1272" w:type="dxa"/>
            <w:gridSpan w:val="2"/>
            <w:vAlign w:val="center"/>
          </w:tcPr>
          <w:p>
            <w:pPr>
              <w:spacing w:before="161" w:line="229" w:lineRule="auto"/>
              <w:ind w:left="403"/>
              <w:jc w:val="both"/>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性别</w:t>
            </w:r>
          </w:p>
        </w:tc>
        <w:tc>
          <w:tcPr>
            <w:tcW w:w="1828" w:type="dxa"/>
            <w:gridSpan w:val="2"/>
            <w:vAlign w:val="center"/>
          </w:tcPr>
          <w:p>
            <w:pPr>
              <w:jc w:val="center"/>
              <w:rPr>
                <w:rFonts w:hint="eastAsia" w:ascii="仿宋_GB2312" w:hAnsi="仿宋_GB2312" w:eastAsia="仿宋_GB2312" w:cs="仿宋_GB2312"/>
                <w:sz w:val="21"/>
              </w:rPr>
            </w:pPr>
          </w:p>
        </w:tc>
        <w:tc>
          <w:tcPr>
            <w:tcW w:w="1995" w:type="dxa"/>
            <w:gridSpan w:val="2"/>
            <w:vMerge w:val="restart"/>
            <w:tcBorders>
              <w:bottom w:val="nil"/>
              <w:right w:val="single" w:color="000000" w:sz="10" w:space="0"/>
            </w:tcBorders>
            <w:vAlign w:val="center"/>
          </w:tcPr>
          <w:p>
            <w:pPr>
              <w:spacing w:before="75" w:line="229" w:lineRule="auto"/>
              <w:jc w:val="center"/>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照</w:t>
            </w:r>
            <w:r>
              <w:rPr>
                <w:rFonts w:hint="eastAsia" w:ascii="仿宋_GB2312" w:hAnsi="仿宋_GB2312" w:eastAsia="仿宋_GB2312" w:cs="仿宋_GB2312"/>
                <w:spacing w:val="4"/>
                <w:sz w:val="23"/>
                <w:szCs w:val="23"/>
              </w:rPr>
              <w:t>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781" w:type="dxa"/>
            <w:tcBorders>
              <w:left w:val="single" w:color="000000" w:sz="10" w:space="0"/>
            </w:tcBorders>
            <w:vAlign w:val="center"/>
          </w:tcPr>
          <w:p>
            <w:pPr>
              <w:spacing w:before="137" w:line="228" w:lineRule="auto"/>
              <w:ind w:left="424"/>
              <w:jc w:val="both"/>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出</w:t>
            </w:r>
            <w:r>
              <w:rPr>
                <w:rFonts w:hint="eastAsia" w:ascii="仿宋_GB2312" w:hAnsi="仿宋_GB2312" w:eastAsia="仿宋_GB2312" w:cs="仿宋_GB2312"/>
                <w:spacing w:val="2"/>
                <w:sz w:val="23"/>
                <w:szCs w:val="23"/>
              </w:rPr>
              <w:t>生年月</w:t>
            </w:r>
          </w:p>
        </w:tc>
        <w:tc>
          <w:tcPr>
            <w:tcW w:w="1978" w:type="dxa"/>
            <w:vAlign w:val="center"/>
          </w:tcPr>
          <w:p>
            <w:pPr>
              <w:jc w:val="center"/>
              <w:rPr>
                <w:rFonts w:hint="eastAsia" w:ascii="仿宋_GB2312" w:hAnsi="仿宋_GB2312" w:eastAsia="仿宋_GB2312" w:cs="仿宋_GB2312"/>
                <w:sz w:val="21"/>
              </w:rPr>
            </w:pPr>
          </w:p>
        </w:tc>
        <w:tc>
          <w:tcPr>
            <w:tcW w:w="1272" w:type="dxa"/>
            <w:gridSpan w:val="2"/>
            <w:vAlign w:val="center"/>
          </w:tcPr>
          <w:p>
            <w:pPr>
              <w:spacing w:before="137" w:line="230" w:lineRule="auto"/>
              <w:ind w:left="427"/>
              <w:jc w:val="both"/>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民</w:t>
            </w:r>
            <w:r>
              <w:rPr>
                <w:rFonts w:hint="eastAsia" w:ascii="仿宋_GB2312" w:hAnsi="仿宋_GB2312" w:eastAsia="仿宋_GB2312" w:cs="仿宋_GB2312"/>
                <w:spacing w:val="-6"/>
                <w:sz w:val="23"/>
                <w:szCs w:val="23"/>
              </w:rPr>
              <w:t>族</w:t>
            </w:r>
          </w:p>
        </w:tc>
        <w:tc>
          <w:tcPr>
            <w:tcW w:w="1828" w:type="dxa"/>
            <w:gridSpan w:val="2"/>
            <w:vAlign w:val="center"/>
          </w:tcPr>
          <w:p>
            <w:pPr>
              <w:jc w:val="center"/>
              <w:rPr>
                <w:rFonts w:hint="eastAsia" w:ascii="仿宋_GB2312" w:hAnsi="仿宋_GB2312" w:eastAsia="仿宋_GB2312" w:cs="仿宋_GB2312"/>
                <w:sz w:val="21"/>
              </w:rPr>
            </w:pPr>
          </w:p>
        </w:tc>
        <w:tc>
          <w:tcPr>
            <w:tcW w:w="1995" w:type="dxa"/>
            <w:gridSpan w:val="2"/>
            <w:vMerge w:val="continue"/>
            <w:tcBorders>
              <w:top w:val="nil"/>
              <w:bottom w:val="nil"/>
              <w:right w:val="single" w:color="000000" w:sz="10" w:space="0"/>
            </w:tcBorders>
            <w:vAlign w:val="center"/>
          </w:tcPr>
          <w:p>
            <w:pPr>
              <w:jc w:val="cente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781" w:type="dxa"/>
            <w:tcBorders>
              <w:left w:val="single" w:color="000000" w:sz="10" w:space="0"/>
            </w:tcBorders>
            <w:vAlign w:val="center"/>
          </w:tcPr>
          <w:p>
            <w:pPr>
              <w:spacing w:before="137" w:line="227" w:lineRule="auto"/>
              <w:ind w:left="402"/>
              <w:jc w:val="both"/>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政治面</w:t>
            </w:r>
            <w:r>
              <w:rPr>
                <w:rFonts w:hint="eastAsia" w:ascii="仿宋_GB2312" w:hAnsi="仿宋_GB2312" w:eastAsia="仿宋_GB2312" w:cs="仿宋_GB2312"/>
                <w:spacing w:val="7"/>
                <w:sz w:val="23"/>
                <w:szCs w:val="23"/>
              </w:rPr>
              <w:t>貌</w:t>
            </w:r>
          </w:p>
        </w:tc>
        <w:tc>
          <w:tcPr>
            <w:tcW w:w="1978" w:type="dxa"/>
            <w:vAlign w:val="center"/>
          </w:tcPr>
          <w:p>
            <w:pPr>
              <w:jc w:val="center"/>
              <w:rPr>
                <w:rFonts w:hint="eastAsia" w:ascii="仿宋_GB2312" w:hAnsi="仿宋_GB2312" w:eastAsia="仿宋_GB2312" w:cs="仿宋_GB2312"/>
                <w:sz w:val="21"/>
              </w:rPr>
            </w:pPr>
          </w:p>
        </w:tc>
        <w:tc>
          <w:tcPr>
            <w:tcW w:w="1272" w:type="dxa"/>
            <w:gridSpan w:val="2"/>
            <w:vAlign w:val="center"/>
          </w:tcPr>
          <w:p>
            <w:pPr>
              <w:spacing w:before="137" w:line="228" w:lineRule="auto"/>
              <w:ind w:left="162"/>
              <w:jc w:val="both"/>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入党时</w:t>
            </w:r>
            <w:r>
              <w:rPr>
                <w:rFonts w:hint="eastAsia" w:ascii="仿宋_GB2312" w:hAnsi="仿宋_GB2312" w:eastAsia="仿宋_GB2312" w:cs="仿宋_GB2312"/>
                <w:spacing w:val="7"/>
                <w:sz w:val="23"/>
                <w:szCs w:val="23"/>
              </w:rPr>
              <w:t>间</w:t>
            </w:r>
          </w:p>
        </w:tc>
        <w:tc>
          <w:tcPr>
            <w:tcW w:w="1828" w:type="dxa"/>
            <w:gridSpan w:val="2"/>
            <w:vAlign w:val="center"/>
          </w:tcPr>
          <w:p>
            <w:pPr>
              <w:jc w:val="center"/>
              <w:rPr>
                <w:rFonts w:hint="eastAsia" w:ascii="仿宋_GB2312" w:hAnsi="仿宋_GB2312" w:eastAsia="仿宋_GB2312" w:cs="仿宋_GB2312"/>
                <w:sz w:val="21"/>
              </w:rPr>
            </w:pPr>
          </w:p>
        </w:tc>
        <w:tc>
          <w:tcPr>
            <w:tcW w:w="1995" w:type="dxa"/>
            <w:gridSpan w:val="2"/>
            <w:vMerge w:val="continue"/>
            <w:tcBorders>
              <w:top w:val="nil"/>
              <w:bottom w:val="nil"/>
              <w:right w:val="single" w:color="000000" w:sz="10" w:space="0"/>
            </w:tcBorders>
            <w:vAlign w:val="center"/>
          </w:tcPr>
          <w:p>
            <w:pPr>
              <w:jc w:val="cente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781" w:type="dxa"/>
            <w:tcBorders>
              <w:left w:val="single" w:color="000000" w:sz="10" w:space="0"/>
            </w:tcBorders>
            <w:vAlign w:val="center"/>
          </w:tcPr>
          <w:p>
            <w:pPr>
              <w:spacing w:before="136" w:line="230" w:lineRule="auto"/>
              <w:ind w:left="648"/>
              <w:jc w:val="both"/>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学</w:t>
            </w:r>
            <w:r>
              <w:rPr>
                <w:rFonts w:hint="eastAsia" w:ascii="仿宋_GB2312" w:hAnsi="仿宋_GB2312" w:eastAsia="仿宋_GB2312" w:cs="仿宋_GB2312"/>
                <w:spacing w:val="2"/>
                <w:sz w:val="23"/>
                <w:szCs w:val="23"/>
              </w:rPr>
              <w:t>历</w:t>
            </w:r>
          </w:p>
        </w:tc>
        <w:tc>
          <w:tcPr>
            <w:tcW w:w="1978" w:type="dxa"/>
            <w:vAlign w:val="center"/>
          </w:tcPr>
          <w:p>
            <w:pPr>
              <w:jc w:val="center"/>
              <w:rPr>
                <w:rFonts w:hint="eastAsia" w:ascii="仿宋_GB2312" w:hAnsi="仿宋_GB2312" w:eastAsia="仿宋_GB2312" w:cs="仿宋_GB2312"/>
                <w:sz w:val="21"/>
              </w:rPr>
            </w:pPr>
          </w:p>
        </w:tc>
        <w:tc>
          <w:tcPr>
            <w:tcW w:w="1272" w:type="dxa"/>
            <w:gridSpan w:val="2"/>
            <w:vAlign w:val="center"/>
          </w:tcPr>
          <w:p>
            <w:pPr>
              <w:spacing w:before="136" w:line="230" w:lineRule="auto"/>
              <w:ind w:left="408"/>
              <w:jc w:val="both"/>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学</w:t>
            </w:r>
            <w:r>
              <w:rPr>
                <w:rFonts w:hint="eastAsia" w:ascii="仿宋_GB2312" w:hAnsi="仿宋_GB2312" w:eastAsia="仿宋_GB2312" w:cs="仿宋_GB2312"/>
                <w:spacing w:val="2"/>
                <w:sz w:val="23"/>
                <w:szCs w:val="23"/>
              </w:rPr>
              <w:t>位</w:t>
            </w:r>
          </w:p>
        </w:tc>
        <w:tc>
          <w:tcPr>
            <w:tcW w:w="1828" w:type="dxa"/>
            <w:gridSpan w:val="2"/>
            <w:vAlign w:val="center"/>
          </w:tcPr>
          <w:p>
            <w:pPr>
              <w:jc w:val="center"/>
              <w:rPr>
                <w:rFonts w:hint="eastAsia" w:ascii="仿宋_GB2312" w:hAnsi="仿宋_GB2312" w:eastAsia="仿宋_GB2312" w:cs="仿宋_GB2312"/>
                <w:sz w:val="21"/>
              </w:rPr>
            </w:pPr>
          </w:p>
        </w:tc>
        <w:tc>
          <w:tcPr>
            <w:tcW w:w="1995" w:type="dxa"/>
            <w:gridSpan w:val="2"/>
            <w:vMerge w:val="continue"/>
            <w:tcBorders>
              <w:top w:val="nil"/>
              <w:right w:val="single" w:color="000000" w:sz="10" w:space="0"/>
            </w:tcBorders>
            <w:vAlign w:val="center"/>
          </w:tcPr>
          <w:p>
            <w:pPr>
              <w:jc w:val="cente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781" w:type="dxa"/>
            <w:tcBorders>
              <w:left w:val="single" w:color="000000" w:sz="10" w:space="0"/>
            </w:tcBorders>
            <w:vAlign w:val="center"/>
          </w:tcPr>
          <w:p>
            <w:pPr>
              <w:spacing w:before="137" w:line="231" w:lineRule="auto"/>
              <w:ind w:left="525"/>
              <w:jc w:val="both"/>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rPr>
              <w:t>生源地</w:t>
            </w:r>
          </w:p>
        </w:tc>
        <w:tc>
          <w:tcPr>
            <w:tcW w:w="1978" w:type="dxa"/>
            <w:vAlign w:val="center"/>
          </w:tcPr>
          <w:p>
            <w:pPr>
              <w:jc w:val="center"/>
              <w:rPr>
                <w:rFonts w:hint="eastAsia" w:ascii="仿宋_GB2312" w:hAnsi="仿宋_GB2312" w:eastAsia="仿宋_GB2312" w:cs="仿宋_GB2312"/>
                <w:sz w:val="21"/>
              </w:rPr>
            </w:pPr>
          </w:p>
        </w:tc>
        <w:tc>
          <w:tcPr>
            <w:tcW w:w="1272" w:type="dxa"/>
            <w:gridSpan w:val="2"/>
            <w:vMerge w:val="restart"/>
            <w:tcBorders>
              <w:bottom w:val="nil"/>
            </w:tcBorders>
            <w:vAlign w:val="center"/>
          </w:tcPr>
          <w:p>
            <w:pPr>
              <w:spacing w:before="75" w:line="230" w:lineRule="auto"/>
              <w:jc w:val="center"/>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联</w:t>
            </w:r>
            <w:r>
              <w:rPr>
                <w:rFonts w:hint="eastAsia" w:ascii="仿宋_GB2312" w:hAnsi="仿宋_GB2312" w:eastAsia="仿宋_GB2312" w:cs="仿宋_GB2312"/>
                <w:spacing w:val="7"/>
                <w:sz w:val="23"/>
                <w:szCs w:val="23"/>
              </w:rPr>
              <w:t>系方式</w:t>
            </w:r>
          </w:p>
        </w:tc>
        <w:tc>
          <w:tcPr>
            <w:tcW w:w="1828" w:type="dxa"/>
            <w:gridSpan w:val="2"/>
            <w:vAlign w:val="center"/>
          </w:tcPr>
          <w:p>
            <w:pPr>
              <w:spacing w:before="136" w:line="229" w:lineRule="auto"/>
              <w:ind w:left="474"/>
              <w:jc w:val="both"/>
              <w:rPr>
                <w:rFonts w:hint="eastAsia" w:ascii="仿宋_GB2312" w:hAnsi="仿宋_GB2312" w:eastAsia="仿宋_GB2312" w:cs="仿宋_GB2312"/>
                <w:sz w:val="23"/>
                <w:szCs w:val="23"/>
              </w:rPr>
            </w:pPr>
            <w:r>
              <w:rPr>
                <w:rFonts w:hint="eastAsia" w:ascii="仿宋_GB2312" w:hAnsi="仿宋_GB2312" w:eastAsia="仿宋_GB2312" w:cs="仿宋_GB2312"/>
                <w:spacing w:val="1"/>
                <w:sz w:val="23"/>
                <w:szCs w:val="23"/>
              </w:rPr>
              <w:t>电子</w:t>
            </w:r>
            <w:r>
              <w:rPr>
                <w:rFonts w:hint="eastAsia" w:ascii="仿宋_GB2312" w:hAnsi="仿宋_GB2312" w:eastAsia="仿宋_GB2312" w:cs="仿宋_GB2312"/>
                <w:sz w:val="23"/>
                <w:szCs w:val="23"/>
              </w:rPr>
              <w:t>邮箱</w:t>
            </w:r>
          </w:p>
        </w:tc>
        <w:tc>
          <w:tcPr>
            <w:tcW w:w="1995" w:type="dxa"/>
            <w:gridSpan w:val="2"/>
            <w:tcBorders>
              <w:right w:val="single" w:color="000000" w:sz="10" w:space="0"/>
            </w:tcBorders>
            <w:vAlign w:val="center"/>
          </w:tcPr>
          <w:p>
            <w:pPr>
              <w:jc w:val="cente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781" w:type="dxa"/>
            <w:tcBorders>
              <w:left w:val="single" w:color="000000" w:sz="10" w:space="0"/>
            </w:tcBorders>
            <w:vAlign w:val="center"/>
          </w:tcPr>
          <w:p>
            <w:pPr>
              <w:spacing w:before="136" w:line="229" w:lineRule="auto"/>
              <w:jc w:val="center"/>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现户口所在地</w:t>
            </w:r>
          </w:p>
        </w:tc>
        <w:tc>
          <w:tcPr>
            <w:tcW w:w="1978" w:type="dxa"/>
            <w:vAlign w:val="center"/>
          </w:tcPr>
          <w:p>
            <w:pPr>
              <w:jc w:val="center"/>
              <w:rPr>
                <w:rFonts w:hint="eastAsia" w:ascii="仿宋_GB2312" w:hAnsi="仿宋_GB2312" w:eastAsia="仿宋_GB2312" w:cs="仿宋_GB2312"/>
                <w:sz w:val="21"/>
              </w:rPr>
            </w:pPr>
          </w:p>
        </w:tc>
        <w:tc>
          <w:tcPr>
            <w:tcW w:w="1272" w:type="dxa"/>
            <w:gridSpan w:val="2"/>
            <w:vMerge w:val="continue"/>
            <w:tcBorders>
              <w:top w:val="nil"/>
            </w:tcBorders>
            <w:vAlign w:val="center"/>
          </w:tcPr>
          <w:p>
            <w:pPr>
              <w:jc w:val="center"/>
              <w:rPr>
                <w:rFonts w:hint="eastAsia" w:ascii="仿宋_GB2312" w:hAnsi="仿宋_GB2312" w:eastAsia="仿宋_GB2312" w:cs="仿宋_GB2312"/>
                <w:sz w:val="21"/>
              </w:rPr>
            </w:pPr>
          </w:p>
        </w:tc>
        <w:tc>
          <w:tcPr>
            <w:tcW w:w="1828" w:type="dxa"/>
            <w:gridSpan w:val="2"/>
            <w:vAlign w:val="center"/>
          </w:tcPr>
          <w:p>
            <w:pPr>
              <w:spacing w:before="137" w:line="227" w:lineRule="auto"/>
              <w:ind w:left="446"/>
              <w:jc w:val="both"/>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手    机</w:t>
            </w:r>
          </w:p>
        </w:tc>
        <w:tc>
          <w:tcPr>
            <w:tcW w:w="1995" w:type="dxa"/>
            <w:gridSpan w:val="2"/>
            <w:tcBorders>
              <w:right w:val="single" w:color="000000" w:sz="10" w:space="0"/>
            </w:tcBorders>
            <w:vAlign w:val="center"/>
          </w:tcPr>
          <w:p>
            <w:pPr>
              <w:jc w:val="cente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jc w:val="center"/>
        </w:trPr>
        <w:tc>
          <w:tcPr>
            <w:tcW w:w="1781" w:type="dxa"/>
            <w:tcBorders>
              <w:left w:val="single" w:color="000000" w:sz="10" w:space="0"/>
            </w:tcBorders>
            <w:vAlign w:val="center"/>
          </w:tcPr>
          <w:p>
            <w:pPr>
              <w:spacing w:before="213" w:line="227" w:lineRule="auto"/>
              <w:jc w:val="center"/>
              <w:rPr>
                <w:rFonts w:hint="eastAsia" w:ascii="仿宋_GB2312" w:hAnsi="仿宋_GB2312" w:eastAsia="仿宋_GB2312" w:cs="仿宋_GB2312"/>
                <w:spacing w:val="8"/>
                <w:sz w:val="23"/>
                <w:szCs w:val="23"/>
              </w:rPr>
            </w:pPr>
            <w:r>
              <w:rPr>
                <w:rFonts w:hint="eastAsia" w:ascii="仿宋_GB2312" w:hAnsi="仿宋_GB2312" w:eastAsia="仿宋_GB2312" w:cs="仿宋_GB2312"/>
                <w:spacing w:val="8"/>
                <w:sz w:val="23"/>
                <w:szCs w:val="23"/>
              </w:rPr>
              <w:t>本科毕业时间</w:t>
            </w:r>
          </w:p>
        </w:tc>
        <w:tc>
          <w:tcPr>
            <w:tcW w:w="1978" w:type="dxa"/>
            <w:vAlign w:val="center"/>
          </w:tcPr>
          <w:p>
            <w:pPr>
              <w:jc w:val="center"/>
              <w:rPr>
                <w:rFonts w:hint="eastAsia" w:ascii="仿宋_GB2312" w:hAnsi="仿宋_GB2312" w:eastAsia="仿宋_GB2312" w:cs="仿宋_GB2312"/>
                <w:sz w:val="21"/>
              </w:rPr>
            </w:pPr>
          </w:p>
        </w:tc>
        <w:tc>
          <w:tcPr>
            <w:tcW w:w="201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213" w:line="200" w:lineRule="exact"/>
              <w:jc w:val="center"/>
              <w:textAlignment w:val="baseline"/>
              <w:rPr>
                <w:rFonts w:hint="eastAsia" w:ascii="仿宋_GB2312" w:hAnsi="仿宋_GB2312" w:eastAsia="仿宋_GB2312" w:cs="仿宋_GB2312"/>
                <w:spacing w:val="8"/>
                <w:sz w:val="23"/>
                <w:szCs w:val="23"/>
              </w:rPr>
            </w:pPr>
            <w:r>
              <w:rPr>
                <w:rFonts w:hint="eastAsia" w:ascii="仿宋_GB2312" w:hAnsi="仿宋_GB2312" w:eastAsia="仿宋_GB2312" w:cs="仿宋_GB2312"/>
                <w:spacing w:val="8"/>
                <w:sz w:val="23"/>
                <w:szCs w:val="23"/>
              </w:rPr>
              <w:t>本科毕业院校及专业</w:t>
            </w:r>
          </w:p>
        </w:tc>
        <w:tc>
          <w:tcPr>
            <w:tcW w:w="3079" w:type="dxa"/>
            <w:gridSpan w:val="3"/>
            <w:tcBorders>
              <w:right w:val="single" w:color="000000" w:sz="10" w:space="0"/>
            </w:tcBorders>
            <w:vAlign w:val="center"/>
          </w:tcPr>
          <w:p>
            <w:pPr>
              <w:jc w:val="cente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1781" w:type="dxa"/>
            <w:tcBorders>
              <w:left w:val="single" w:color="000000" w:sz="10" w:space="0"/>
            </w:tcBorders>
            <w:vAlign w:val="center"/>
          </w:tcPr>
          <w:p>
            <w:pPr>
              <w:spacing w:before="213" w:line="227" w:lineRule="auto"/>
              <w:jc w:val="center"/>
              <w:rPr>
                <w:rFonts w:hint="eastAsia" w:ascii="仿宋_GB2312" w:hAnsi="仿宋_GB2312" w:eastAsia="仿宋_GB2312" w:cs="仿宋_GB2312"/>
                <w:spacing w:val="8"/>
                <w:sz w:val="23"/>
                <w:szCs w:val="23"/>
              </w:rPr>
            </w:pPr>
            <w:r>
              <w:rPr>
                <w:rFonts w:hint="eastAsia" w:ascii="仿宋_GB2312" w:hAnsi="仿宋_GB2312" w:eastAsia="仿宋_GB2312" w:cs="仿宋_GB2312"/>
                <w:spacing w:val="8"/>
                <w:sz w:val="23"/>
                <w:szCs w:val="23"/>
              </w:rPr>
              <w:t>研究生毕业时间</w:t>
            </w:r>
          </w:p>
        </w:tc>
        <w:tc>
          <w:tcPr>
            <w:tcW w:w="1978" w:type="dxa"/>
            <w:vAlign w:val="center"/>
          </w:tcPr>
          <w:p>
            <w:pPr>
              <w:jc w:val="center"/>
              <w:rPr>
                <w:rFonts w:hint="eastAsia" w:ascii="仿宋_GB2312" w:hAnsi="仿宋_GB2312" w:eastAsia="仿宋_GB2312" w:cs="仿宋_GB2312"/>
                <w:sz w:val="21"/>
              </w:rPr>
            </w:pPr>
          </w:p>
        </w:tc>
        <w:tc>
          <w:tcPr>
            <w:tcW w:w="201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213" w:line="200" w:lineRule="exact"/>
              <w:jc w:val="center"/>
              <w:textAlignment w:val="baseline"/>
              <w:rPr>
                <w:rFonts w:hint="eastAsia" w:ascii="仿宋_GB2312" w:hAnsi="仿宋_GB2312" w:eastAsia="仿宋_GB2312" w:cs="仿宋_GB2312"/>
                <w:spacing w:val="8"/>
                <w:sz w:val="23"/>
                <w:szCs w:val="23"/>
              </w:rPr>
            </w:pPr>
            <w:r>
              <w:rPr>
                <w:rFonts w:hint="eastAsia" w:ascii="仿宋_GB2312" w:hAnsi="仿宋_GB2312" w:eastAsia="仿宋_GB2312" w:cs="仿宋_GB2312"/>
                <w:spacing w:val="8"/>
                <w:sz w:val="23"/>
                <w:szCs w:val="23"/>
              </w:rPr>
              <w:t>研究生毕业院校及专业</w:t>
            </w:r>
          </w:p>
        </w:tc>
        <w:tc>
          <w:tcPr>
            <w:tcW w:w="3079" w:type="dxa"/>
            <w:gridSpan w:val="3"/>
            <w:tcBorders>
              <w:right w:val="single" w:color="000000" w:sz="10" w:space="0"/>
            </w:tcBorders>
            <w:vAlign w:val="center"/>
          </w:tcPr>
          <w:p>
            <w:pPr>
              <w:jc w:val="cente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jc w:val="center"/>
        </w:trPr>
        <w:tc>
          <w:tcPr>
            <w:tcW w:w="1781" w:type="dxa"/>
            <w:tcBorders>
              <w:left w:val="single" w:color="000000" w:sz="10" w:space="0"/>
            </w:tcBorders>
            <w:vAlign w:val="center"/>
          </w:tcPr>
          <w:p>
            <w:pPr>
              <w:spacing w:before="275" w:line="229" w:lineRule="auto"/>
              <w:ind w:left="405"/>
              <w:jc w:val="both"/>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家庭地址</w:t>
            </w:r>
          </w:p>
        </w:tc>
        <w:tc>
          <w:tcPr>
            <w:tcW w:w="7073" w:type="dxa"/>
            <w:gridSpan w:val="7"/>
            <w:tcBorders>
              <w:right w:val="single" w:color="000000" w:sz="10" w:space="0"/>
            </w:tcBorders>
            <w:vAlign w:val="center"/>
          </w:tcPr>
          <w:p>
            <w:pPr>
              <w:jc w:val="cente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1781" w:type="dxa"/>
            <w:tcBorders>
              <w:left w:val="single" w:color="000000" w:sz="10" w:space="0"/>
            </w:tcBorders>
            <w:vAlign w:val="center"/>
          </w:tcPr>
          <w:p>
            <w:pPr>
              <w:spacing w:before="97" w:line="312" w:lineRule="exact"/>
              <w:ind w:left="403"/>
              <w:jc w:val="both"/>
              <w:rPr>
                <w:rFonts w:hint="eastAsia" w:ascii="仿宋_GB2312" w:hAnsi="仿宋_GB2312" w:eastAsia="仿宋_GB2312" w:cs="仿宋_GB2312"/>
                <w:sz w:val="23"/>
                <w:szCs w:val="23"/>
              </w:rPr>
            </w:pPr>
            <w:r>
              <w:rPr>
                <w:rFonts w:hint="eastAsia" w:ascii="仿宋_GB2312" w:hAnsi="仿宋_GB2312" w:eastAsia="仿宋_GB2312" w:cs="仿宋_GB2312"/>
                <w:spacing w:val="9"/>
                <w:position w:val="5"/>
                <w:sz w:val="23"/>
                <w:szCs w:val="23"/>
              </w:rPr>
              <w:t>个</w:t>
            </w:r>
            <w:r>
              <w:rPr>
                <w:rFonts w:hint="eastAsia" w:ascii="仿宋_GB2312" w:hAnsi="仿宋_GB2312" w:eastAsia="仿宋_GB2312" w:cs="仿宋_GB2312"/>
                <w:spacing w:val="7"/>
                <w:position w:val="5"/>
                <w:sz w:val="23"/>
                <w:szCs w:val="23"/>
              </w:rPr>
              <w:t>人爱好</w:t>
            </w:r>
          </w:p>
          <w:p>
            <w:pPr>
              <w:spacing w:line="228" w:lineRule="auto"/>
              <w:ind w:left="522"/>
              <w:jc w:val="both"/>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及特长</w:t>
            </w:r>
          </w:p>
        </w:tc>
        <w:tc>
          <w:tcPr>
            <w:tcW w:w="7073" w:type="dxa"/>
            <w:gridSpan w:val="7"/>
            <w:tcBorders>
              <w:right w:val="single" w:color="000000" w:sz="10" w:space="0"/>
            </w:tcBorders>
            <w:vAlign w:val="center"/>
          </w:tcPr>
          <w:p>
            <w:pPr>
              <w:jc w:val="cente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1781" w:type="dxa"/>
            <w:vMerge w:val="restart"/>
            <w:tcBorders>
              <w:left w:val="single" w:color="000000" w:sz="10" w:space="0"/>
              <w:bottom w:val="nil"/>
            </w:tcBorders>
            <w:vAlign w:val="top"/>
          </w:tcPr>
          <w:p>
            <w:pPr>
              <w:spacing w:line="282" w:lineRule="auto"/>
              <w:rPr>
                <w:rFonts w:hint="eastAsia" w:ascii="仿宋_GB2312" w:hAnsi="仿宋_GB2312" w:eastAsia="仿宋_GB2312" w:cs="仿宋_GB2312"/>
                <w:sz w:val="21"/>
              </w:rPr>
            </w:pPr>
          </w:p>
          <w:p>
            <w:pPr>
              <w:spacing w:line="282" w:lineRule="auto"/>
              <w:rPr>
                <w:rFonts w:hint="eastAsia" w:ascii="仿宋_GB2312" w:hAnsi="仿宋_GB2312" w:eastAsia="仿宋_GB2312" w:cs="仿宋_GB2312"/>
                <w:sz w:val="21"/>
              </w:rPr>
            </w:pPr>
          </w:p>
          <w:p>
            <w:pPr>
              <w:spacing w:line="283" w:lineRule="auto"/>
              <w:rPr>
                <w:rFonts w:hint="eastAsia" w:ascii="仿宋_GB2312" w:hAnsi="仿宋_GB2312" w:eastAsia="仿宋_GB2312" w:cs="仿宋_GB2312"/>
                <w:sz w:val="21"/>
              </w:rPr>
            </w:pPr>
          </w:p>
          <w:p>
            <w:pPr>
              <w:spacing w:line="283" w:lineRule="auto"/>
              <w:rPr>
                <w:rFonts w:hint="eastAsia" w:ascii="仿宋_GB2312" w:hAnsi="仿宋_GB2312" w:eastAsia="仿宋_GB2312" w:cs="仿宋_GB2312"/>
                <w:sz w:val="21"/>
              </w:rPr>
            </w:pPr>
          </w:p>
          <w:p>
            <w:pPr>
              <w:spacing w:before="75" w:line="265" w:lineRule="auto"/>
              <w:ind w:left="117" w:right="7" w:firstLine="50"/>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学</w:t>
            </w:r>
            <w:r>
              <w:rPr>
                <w:rFonts w:hint="eastAsia" w:ascii="仿宋_GB2312" w:hAnsi="仿宋_GB2312" w:eastAsia="仿宋_GB2312" w:cs="仿宋_GB2312"/>
                <w:spacing w:val="7"/>
                <w:sz w:val="23"/>
                <w:szCs w:val="23"/>
              </w:rPr>
              <w:t>习工作简历</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15"/>
                <w:sz w:val="23"/>
                <w:szCs w:val="23"/>
              </w:rPr>
              <w:t>(</w:t>
            </w:r>
            <w:r>
              <w:rPr>
                <w:rFonts w:hint="eastAsia" w:ascii="仿宋_GB2312" w:hAnsi="仿宋_GB2312" w:eastAsia="仿宋_GB2312" w:cs="仿宋_GB2312"/>
                <w:spacing w:val="-10"/>
                <w:sz w:val="23"/>
                <w:szCs w:val="23"/>
              </w:rPr>
              <w:t>从高中学习起)</w:t>
            </w:r>
          </w:p>
        </w:tc>
        <w:tc>
          <w:tcPr>
            <w:tcW w:w="2543" w:type="dxa"/>
            <w:gridSpan w:val="2"/>
            <w:vAlign w:val="top"/>
          </w:tcPr>
          <w:p>
            <w:pPr>
              <w:spacing w:before="212" w:line="228" w:lineRule="auto"/>
              <w:ind w:left="676"/>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年月至年</w:t>
            </w:r>
            <w:r>
              <w:rPr>
                <w:rFonts w:hint="eastAsia" w:ascii="仿宋_GB2312" w:hAnsi="仿宋_GB2312" w:eastAsia="仿宋_GB2312" w:cs="仿宋_GB2312"/>
                <w:spacing w:val="7"/>
                <w:sz w:val="23"/>
                <w:szCs w:val="23"/>
              </w:rPr>
              <w:t>月</w:t>
            </w:r>
          </w:p>
        </w:tc>
        <w:tc>
          <w:tcPr>
            <w:tcW w:w="3241" w:type="dxa"/>
            <w:gridSpan w:val="4"/>
            <w:vAlign w:val="top"/>
          </w:tcPr>
          <w:p>
            <w:pPr>
              <w:spacing w:before="174" w:line="315" w:lineRule="exact"/>
              <w:ind w:left="402"/>
              <w:rPr>
                <w:rFonts w:hint="eastAsia" w:ascii="仿宋_GB2312" w:hAnsi="仿宋_GB2312" w:eastAsia="仿宋_GB2312" w:cs="仿宋_GB2312"/>
                <w:sz w:val="23"/>
                <w:szCs w:val="23"/>
              </w:rPr>
            </w:pPr>
            <w:r>
              <w:rPr>
                <w:rFonts w:hint="eastAsia" w:ascii="仿宋_GB2312" w:hAnsi="仿宋_GB2312" w:eastAsia="仿宋_GB2312" w:cs="仿宋_GB2312"/>
                <w:spacing w:val="9"/>
                <w:position w:val="1"/>
                <w:sz w:val="23"/>
                <w:szCs w:val="23"/>
              </w:rPr>
              <w:t>学</w:t>
            </w:r>
            <w:r>
              <w:rPr>
                <w:rFonts w:hint="eastAsia" w:ascii="仿宋_GB2312" w:hAnsi="仿宋_GB2312" w:eastAsia="仿宋_GB2312" w:cs="仿宋_GB2312"/>
                <w:spacing w:val="8"/>
                <w:position w:val="1"/>
                <w:sz w:val="23"/>
                <w:szCs w:val="23"/>
              </w:rPr>
              <w:t>校及专业/单位及职务</w:t>
            </w:r>
          </w:p>
        </w:tc>
        <w:tc>
          <w:tcPr>
            <w:tcW w:w="1289" w:type="dxa"/>
            <w:tcBorders>
              <w:right w:val="single" w:color="000000" w:sz="10" w:space="0"/>
            </w:tcBorders>
            <w:vAlign w:val="top"/>
          </w:tcPr>
          <w:p>
            <w:pPr>
              <w:spacing w:before="212" w:line="228" w:lineRule="auto"/>
              <w:ind w:left="295"/>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证明</w:t>
            </w:r>
            <w:r>
              <w:rPr>
                <w:rFonts w:hint="eastAsia" w:ascii="仿宋_GB2312" w:hAnsi="仿宋_GB2312" w:eastAsia="仿宋_GB2312" w:cs="仿宋_GB2312"/>
                <w:spacing w:val="6"/>
                <w:sz w:val="23"/>
                <w:szCs w:val="23"/>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781" w:type="dxa"/>
            <w:vMerge w:val="continue"/>
            <w:tcBorders>
              <w:top w:val="nil"/>
              <w:left w:val="single" w:color="000000" w:sz="10" w:space="0"/>
              <w:bottom w:val="nil"/>
            </w:tcBorders>
            <w:vAlign w:val="top"/>
          </w:tcPr>
          <w:p>
            <w:pPr>
              <w:rPr>
                <w:rFonts w:hint="eastAsia" w:ascii="仿宋_GB2312" w:hAnsi="仿宋_GB2312" w:eastAsia="仿宋_GB2312" w:cs="仿宋_GB2312"/>
                <w:sz w:val="21"/>
              </w:rPr>
            </w:pPr>
          </w:p>
        </w:tc>
        <w:tc>
          <w:tcPr>
            <w:tcW w:w="2543" w:type="dxa"/>
            <w:gridSpan w:val="2"/>
            <w:vAlign w:val="top"/>
          </w:tcPr>
          <w:p>
            <w:pPr>
              <w:rPr>
                <w:rFonts w:hint="eastAsia" w:ascii="仿宋_GB2312" w:hAnsi="仿宋_GB2312" w:eastAsia="仿宋_GB2312" w:cs="仿宋_GB2312"/>
                <w:sz w:val="21"/>
              </w:rPr>
            </w:pPr>
          </w:p>
        </w:tc>
        <w:tc>
          <w:tcPr>
            <w:tcW w:w="3241" w:type="dxa"/>
            <w:gridSpan w:val="4"/>
            <w:vAlign w:val="top"/>
          </w:tcPr>
          <w:p>
            <w:pPr>
              <w:rPr>
                <w:rFonts w:hint="eastAsia" w:ascii="仿宋_GB2312" w:hAnsi="仿宋_GB2312" w:eastAsia="仿宋_GB2312" w:cs="仿宋_GB2312"/>
                <w:sz w:val="21"/>
              </w:rPr>
            </w:pPr>
          </w:p>
        </w:tc>
        <w:tc>
          <w:tcPr>
            <w:tcW w:w="1289" w:type="dxa"/>
            <w:tcBorders>
              <w:right w:val="single" w:color="000000" w:sz="10"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781" w:type="dxa"/>
            <w:vMerge w:val="continue"/>
            <w:tcBorders>
              <w:top w:val="nil"/>
              <w:left w:val="single" w:color="000000" w:sz="10" w:space="0"/>
              <w:bottom w:val="nil"/>
            </w:tcBorders>
            <w:vAlign w:val="top"/>
          </w:tcPr>
          <w:p>
            <w:pPr>
              <w:rPr>
                <w:rFonts w:hint="eastAsia" w:ascii="仿宋_GB2312" w:hAnsi="仿宋_GB2312" w:eastAsia="仿宋_GB2312" w:cs="仿宋_GB2312"/>
                <w:sz w:val="21"/>
              </w:rPr>
            </w:pPr>
          </w:p>
        </w:tc>
        <w:tc>
          <w:tcPr>
            <w:tcW w:w="2543" w:type="dxa"/>
            <w:gridSpan w:val="2"/>
            <w:vAlign w:val="top"/>
          </w:tcPr>
          <w:p>
            <w:pPr>
              <w:rPr>
                <w:rFonts w:hint="eastAsia" w:ascii="仿宋_GB2312" w:hAnsi="仿宋_GB2312" w:eastAsia="仿宋_GB2312" w:cs="仿宋_GB2312"/>
                <w:sz w:val="21"/>
              </w:rPr>
            </w:pPr>
          </w:p>
        </w:tc>
        <w:tc>
          <w:tcPr>
            <w:tcW w:w="3241" w:type="dxa"/>
            <w:gridSpan w:val="4"/>
            <w:vAlign w:val="top"/>
          </w:tcPr>
          <w:p>
            <w:pPr>
              <w:rPr>
                <w:rFonts w:hint="eastAsia" w:ascii="仿宋_GB2312" w:hAnsi="仿宋_GB2312" w:eastAsia="仿宋_GB2312" w:cs="仿宋_GB2312"/>
                <w:sz w:val="21"/>
              </w:rPr>
            </w:pPr>
          </w:p>
        </w:tc>
        <w:tc>
          <w:tcPr>
            <w:tcW w:w="1289" w:type="dxa"/>
            <w:tcBorders>
              <w:right w:val="single" w:color="000000" w:sz="10"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781" w:type="dxa"/>
            <w:vMerge w:val="continue"/>
            <w:tcBorders>
              <w:top w:val="nil"/>
              <w:left w:val="single" w:color="000000" w:sz="10" w:space="0"/>
              <w:bottom w:val="nil"/>
            </w:tcBorders>
            <w:vAlign w:val="top"/>
          </w:tcPr>
          <w:p>
            <w:pPr>
              <w:rPr>
                <w:rFonts w:hint="eastAsia" w:ascii="仿宋_GB2312" w:hAnsi="仿宋_GB2312" w:eastAsia="仿宋_GB2312" w:cs="仿宋_GB2312"/>
                <w:sz w:val="21"/>
              </w:rPr>
            </w:pPr>
          </w:p>
        </w:tc>
        <w:tc>
          <w:tcPr>
            <w:tcW w:w="2543" w:type="dxa"/>
            <w:gridSpan w:val="2"/>
            <w:vAlign w:val="top"/>
          </w:tcPr>
          <w:p>
            <w:pPr>
              <w:rPr>
                <w:rFonts w:hint="eastAsia" w:ascii="仿宋_GB2312" w:hAnsi="仿宋_GB2312" w:eastAsia="仿宋_GB2312" w:cs="仿宋_GB2312"/>
                <w:sz w:val="21"/>
              </w:rPr>
            </w:pPr>
          </w:p>
        </w:tc>
        <w:tc>
          <w:tcPr>
            <w:tcW w:w="3241" w:type="dxa"/>
            <w:gridSpan w:val="4"/>
            <w:vAlign w:val="top"/>
          </w:tcPr>
          <w:p>
            <w:pPr>
              <w:rPr>
                <w:rFonts w:hint="eastAsia" w:ascii="仿宋_GB2312" w:hAnsi="仿宋_GB2312" w:eastAsia="仿宋_GB2312" w:cs="仿宋_GB2312"/>
                <w:sz w:val="21"/>
              </w:rPr>
            </w:pPr>
          </w:p>
        </w:tc>
        <w:tc>
          <w:tcPr>
            <w:tcW w:w="1289" w:type="dxa"/>
            <w:tcBorders>
              <w:right w:val="single" w:color="000000" w:sz="10"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781" w:type="dxa"/>
            <w:vMerge w:val="continue"/>
            <w:tcBorders>
              <w:top w:val="nil"/>
              <w:left w:val="single" w:color="000000" w:sz="10" w:space="0"/>
              <w:bottom w:val="nil"/>
            </w:tcBorders>
            <w:vAlign w:val="top"/>
          </w:tcPr>
          <w:p>
            <w:pPr>
              <w:rPr>
                <w:rFonts w:hint="eastAsia" w:ascii="仿宋_GB2312" w:hAnsi="仿宋_GB2312" w:eastAsia="仿宋_GB2312" w:cs="仿宋_GB2312"/>
                <w:sz w:val="21"/>
              </w:rPr>
            </w:pPr>
          </w:p>
        </w:tc>
        <w:tc>
          <w:tcPr>
            <w:tcW w:w="2543" w:type="dxa"/>
            <w:gridSpan w:val="2"/>
            <w:vAlign w:val="top"/>
          </w:tcPr>
          <w:p>
            <w:pPr>
              <w:rPr>
                <w:rFonts w:hint="eastAsia" w:ascii="仿宋_GB2312" w:hAnsi="仿宋_GB2312" w:eastAsia="仿宋_GB2312" w:cs="仿宋_GB2312"/>
                <w:sz w:val="21"/>
              </w:rPr>
            </w:pPr>
          </w:p>
        </w:tc>
        <w:tc>
          <w:tcPr>
            <w:tcW w:w="3241" w:type="dxa"/>
            <w:gridSpan w:val="4"/>
            <w:vAlign w:val="top"/>
          </w:tcPr>
          <w:p>
            <w:pPr>
              <w:rPr>
                <w:rFonts w:hint="eastAsia" w:ascii="仿宋_GB2312" w:hAnsi="仿宋_GB2312" w:eastAsia="仿宋_GB2312" w:cs="仿宋_GB2312"/>
                <w:sz w:val="21"/>
              </w:rPr>
            </w:pPr>
          </w:p>
        </w:tc>
        <w:tc>
          <w:tcPr>
            <w:tcW w:w="1289" w:type="dxa"/>
            <w:tcBorders>
              <w:right w:val="single" w:color="000000" w:sz="10"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781" w:type="dxa"/>
            <w:vMerge w:val="continue"/>
            <w:tcBorders>
              <w:top w:val="nil"/>
              <w:left w:val="single" w:color="000000" w:sz="10" w:space="0"/>
            </w:tcBorders>
            <w:vAlign w:val="top"/>
          </w:tcPr>
          <w:p>
            <w:pPr>
              <w:rPr>
                <w:rFonts w:hint="eastAsia" w:ascii="仿宋_GB2312" w:hAnsi="仿宋_GB2312" w:eastAsia="仿宋_GB2312" w:cs="仿宋_GB2312"/>
                <w:sz w:val="21"/>
              </w:rPr>
            </w:pPr>
          </w:p>
        </w:tc>
        <w:tc>
          <w:tcPr>
            <w:tcW w:w="2543" w:type="dxa"/>
            <w:gridSpan w:val="2"/>
            <w:vAlign w:val="top"/>
          </w:tcPr>
          <w:p>
            <w:pPr>
              <w:rPr>
                <w:rFonts w:hint="eastAsia" w:ascii="仿宋_GB2312" w:hAnsi="仿宋_GB2312" w:eastAsia="仿宋_GB2312" w:cs="仿宋_GB2312"/>
                <w:sz w:val="21"/>
              </w:rPr>
            </w:pPr>
          </w:p>
        </w:tc>
        <w:tc>
          <w:tcPr>
            <w:tcW w:w="3241" w:type="dxa"/>
            <w:gridSpan w:val="4"/>
            <w:vAlign w:val="top"/>
          </w:tcPr>
          <w:p>
            <w:pPr>
              <w:rPr>
                <w:rFonts w:hint="eastAsia" w:ascii="仿宋_GB2312" w:hAnsi="仿宋_GB2312" w:eastAsia="仿宋_GB2312" w:cs="仿宋_GB2312"/>
                <w:sz w:val="21"/>
              </w:rPr>
            </w:pPr>
          </w:p>
        </w:tc>
        <w:tc>
          <w:tcPr>
            <w:tcW w:w="1289" w:type="dxa"/>
            <w:tcBorders>
              <w:right w:val="single" w:color="000000" w:sz="10"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jc w:val="center"/>
        </w:trPr>
        <w:tc>
          <w:tcPr>
            <w:tcW w:w="1781" w:type="dxa"/>
            <w:tcBorders>
              <w:left w:val="single" w:color="000000" w:sz="10" w:space="0"/>
            </w:tcBorders>
            <w:vAlign w:val="top"/>
          </w:tcPr>
          <w:p>
            <w:pPr>
              <w:spacing w:before="148" w:line="228" w:lineRule="auto"/>
              <w:ind w:left="165"/>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现任或曾任院</w:t>
            </w:r>
          </w:p>
          <w:p>
            <w:pPr>
              <w:spacing w:before="27" w:line="230" w:lineRule="auto"/>
              <w:ind w:left="175"/>
              <w:rPr>
                <w:rFonts w:hint="eastAsia" w:ascii="仿宋_GB2312" w:hAnsi="仿宋_GB2312" w:eastAsia="仿宋_GB2312" w:cs="仿宋_GB2312"/>
                <w:sz w:val="23"/>
                <w:szCs w:val="23"/>
              </w:rPr>
            </w:pPr>
            <w:r>
              <w:rPr>
                <w:rFonts w:hint="eastAsia" w:ascii="仿宋_GB2312" w:hAnsi="仿宋_GB2312" w:eastAsia="仿宋_GB2312" w:cs="仿宋_GB2312"/>
                <w:spacing w:val="22"/>
                <w:sz w:val="23"/>
                <w:szCs w:val="23"/>
              </w:rPr>
              <w:t>(系) 以上学</w:t>
            </w:r>
          </w:p>
          <w:p>
            <w:pPr>
              <w:spacing w:before="26" w:line="227" w:lineRule="auto"/>
              <w:ind w:left="165"/>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生会、团委部</w:t>
            </w:r>
          </w:p>
          <w:p>
            <w:pPr>
              <w:spacing w:before="28" w:line="230" w:lineRule="auto"/>
              <w:ind w:left="164"/>
              <w:rPr>
                <w:rFonts w:hint="eastAsia" w:ascii="仿宋_GB2312" w:hAnsi="仿宋_GB2312" w:eastAsia="仿宋_GB2312" w:cs="仿宋_GB2312"/>
                <w:sz w:val="23"/>
                <w:szCs w:val="23"/>
              </w:rPr>
            </w:pPr>
            <w:r>
              <w:rPr>
                <w:rFonts w:hint="eastAsia" w:ascii="仿宋_GB2312" w:hAnsi="仿宋_GB2312" w:eastAsia="仿宋_GB2312" w:cs="仿宋_GB2312"/>
                <w:spacing w:val="9"/>
                <w:sz w:val="23"/>
                <w:szCs w:val="23"/>
              </w:rPr>
              <w:t>长</w:t>
            </w:r>
            <w:r>
              <w:rPr>
                <w:rFonts w:hint="eastAsia" w:ascii="仿宋_GB2312" w:hAnsi="仿宋_GB2312" w:eastAsia="仿宋_GB2312" w:cs="仿宋_GB2312"/>
                <w:spacing w:val="8"/>
                <w:sz w:val="23"/>
                <w:szCs w:val="23"/>
              </w:rPr>
              <w:t>级及以上学</w:t>
            </w:r>
          </w:p>
          <w:p>
            <w:pPr>
              <w:spacing w:before="26" w:line="227" w:lineRule="auto"/>
              <w:ind w:left="285"/>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生</w:t>
            </w:r>
            <w:r>
              <w:rPr>
                <w:rFonts w:hint="eastAsia" w:ascii="仿宋_GB2312" w:hAnsi="仿宋_GB2312" w:eastAsia="仿宋_GB2312" w:cs="仿宋_GB2312"/>
                <w:spacing w:val="7"/>
                <w:sz w:val="23"/>
                <w:szCs w:val="23"/>
              </w:rPr>
              <w:t>干部情况</w:t>
            </w:r>
          </w:p>
        </w:tc>
        <w:tc>
          <w:tcPr>
            <w:tcW w:w="7073" w:type="dxa"/>
            <w:gridSpan w:val="7"/>
            <w:tcBorders>
              <w:right w:val="single" w:color="000000" w:sz="10" w:space="0"/>
            </w:tcBorders>
            <w:vAlign w:val="top"/>
          </w:tcPr>
          <w:p>
            <w:pPr>
              <w:rPr>
                <w:rFonts w:hint="eastAsia" w:ascii="仿宋_GB2312" w:hAnsi="仿宋_GB2312" w:eastAsia="仿宋_GB2312" w:cs="仿宋_GB2312"/>
                <w:sz w:val="21"/>
              </w:rPr>
            </w:pPr>
          </w:p>
        </w:tc>
      </w:tr>
    </w:tbl>
    <w:p>
      <w:pPr>
        <w:rPr>
          <w:rFonts w:hint="eastAsia" w:ascii="仿宋_GB2312" w:hAnsi="仿宋_GB2312" w:eastAsia="仿宋_GB2312" w:cs="仿宋_GB2312"/>
        </w:rPr>
        <w:sectPr>
          <w:pgSz w:w="11906" w:h="16839"/>
          <w:pgMar w:top="1440" w:right="1800" w:bottom="1440" w:left="1800" w:header="0" w:footer="0" w:gutter="0"/>
          <w:cols w:space="720" w:num="1"/>
        </w:sectPr>
      </w:pPr>
    </w:p>
    <w:p>
      <w:pPr>
        <w:rPr>
          <w:rFonts w:hint="eastAsia" w:ascii="仿宋_GB2312" w:hAnsi="仿宋_GB2312" w:eastAsia="仿宋_GB2312" w:cs="仿宋_GB2312"/>
        </w:rPr>
      </w:pPr>
    </w:p>
    <w:p>
      <w:pPr>
        <w:spacing w:line="74" w:lineRule="exact"/>
        <w:rPr>
          <w:rFonts w:hint="eastAsia" w:ascii="仿宋_GB2312" w:hAnsi="仿宋_GB2312" w:eastAsia="仿宋_GB2312" w:cs="仿宋_GB2312"/>
        </w:rPr>
      </w:pPr>
    </w:p>
    <w:tbl>
      <w:tblPr>
        <w:tblStyle w:val="7"/>
        <w:tblW w:w="88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1"/>
        <w:gridCol w:w="706"/>
        <w:gridCol w:w="1272"/>
        <w:gridCol w:w="914"/>
        <w:gridCol w:w="1335"/>
        <w:gridCol w:w="2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jc w:val="center"/>
        </w:trPr>
        <w:tc>
          <w:tcPr>
            <w:tcW w:w="1781" w:type="dxa"/>
            <w:tcBorders>
              <w:left w:val="single" w:color="000000" w:sz="10" w:space="0"/>
            </w:tcBorders>
            <w:vAlign w:val="top"/>
          </w:tcPr>
          <w:p>
            <w:pPr>
              <w:spacing w:line="443" w:lineRule="auto"/>
              <w:rPr>
                <w:rFonts w:hint="eastAsia" w:ascii="仿宋_GB2312" w:hAnsi="仿宋_GB2312" w:eastAsia="仿宋_GB2312" w:cs="仿宋_GB2312"/>
                <w:sz w:val="21"/>
              </w:rPr>
            </w:pPr>
          </w:p>
          <w:p>
            <w:pPr>
              <w:spacing w:before="75" w:line="250" w:lineRule="auto"/>
              <w:ind w:left="132" w:right="106" w:firstLine="74"/>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rPr>
              <w:t>奖</w:t>
            </w:r>
            <w:r>
              <w:rPr>
                <w:rFonts w:hint="eastAsia" w:ascii="仿宋_GB2312" w:hAnsi="仿宋_GB2312" w:eastAsia="仿宋_GB2312" w:cs="仿宋_GB2312"/>
                <w:spacing w:val="-5"/>
                <w:sz w:val="23"/>
                <w:szCs w:val="23"/>
              </w:rPr>
              <w:t>惩奖励情况</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8"/>
                <w:sz w:val="23"/>
                <w:szCs w:val="23"/>
              </w:rPr>
              <w:t>(</w:t>
            </w:r>
            <w:r>
              <w:rPr>
                <w:rFonts w:hint="eastAsia" w:ascii="仿宋_GB2312" w:hAnsi="仿宋_GB2312" w:eastAsia="仿宋_GB2312" w:cs="仿宋_GB2312"/>
                <w:spacing w:val="4"/>
                <w:sz w:val="23"/>
                <w:szCs w:val="23"/>
              </w:rPr>
              <w:t>如有，请填写</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12"/>
                <w:sz w:val="23"/>
                <w:szCs w:val="23"/>
              </w:rPr>
              <w:t>院系、县市及</w:t>
            </w:r>
            <w:r>
              <w:rPr>
                <w:rFonts w:hint="eastAsia" w:ascii="仿宋_GB2312" w:hAnsi="仿宋_GB2312" w:eastAsia="仿宋_GB2312" w:cs="仿宋_GB2312"/>
                <w:spacing w:val="-11"/>
                <w:sz w:val="23"/>
                <w:szCs w:val="23"/>
              </w:rPr>
              <w:t>以</w:t>
            </w:r>
          </w:p>
          <w:p>
            <w:pPr>
              <w:spacing w:line="228" w:lineRule="auto"/>
              <w:ind w:left="451"/>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上</w:t>
            </w:r>
            <w:r>
              <w:rPr>
                <w:rFonts w:hint="eastAsia" w:ascii="仿宋_GB2312" w:hAnsi="仿宋_GB2312" w:eastAsia="仿宋_GB2312" w:cs="仿宋_GB2312"/>
                <w:spacing w:val="-6"/>
                <w:sz w:val="23"/>
                <w:szCs w:val="23"/>
              </w:rPr>
              <w:t>奖励)</w:t>
            </w:r>
          </w:p>
        </w:tc>
        <w:tc>
          <w:tcPr>
            <w:tcW w:w="7073" w:type="dxa"/>
            <w:gridSpan w:val="5"/>
            <w:tcBorders>
              <w:right w:val="single" w:color="000000" w:sz="10"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4" w:hRule="atLeast"/>
          <w:jc w:val="center"/>
        </w:trPr>
        <w:tc>
          <w:tcPr>
            <w:tcW w:w="1781" w:type="dxa"/>
            <w:tcBorders>
              <w:left w:val="single" w:color="000000" w:sz="10" w:space="0"/>
            </w:tcBorders>
            <w:vAlign w:val="top"/>
          </w:tcPr>
          <w:p>
            <w:pPr>
              <w:spacing w:line="316" w:lineRule="auto"/>
              <w:rPr>
                <w:rFonts w:hint="eastAsia" w:ascii="仿宋_GB2312" w:hAnsi="仿宋_GB2312" w:eastAsia="仿宋_GB2312" w:cs="仿宋_GB2312"/>
                <w:sz w:val="21"/>
              </w:rPr>
            </w:pPr>
          </w:p>
          <w:p>
            <w:pPr>
              <w:spacing w:before="75" w:line="265" w:lineRule="auto"/>
              <w:ind w:left="167" w:right="171"/>
              <w:rPr>
                <w:rFonts w:hint="eastAsia" w:ascii="仿宋_GB2312" w:hAnsi="仿宋_GB2312" w:eastAsia="仿宋_GB2312" w:cs="仿宋_GB2312"/>
                <w:sz w:val="23"/>
                <w:szCs w:val="23"/>
              </w:rPr>
            </w:pPr>
            <w:r>
              <w:rPr>
                <w:rFonts w:hint="eastAsia" w:ascii="仿宋_GB2312" w:hAnsi="仿宋_GB2312" w:eastAsia="仿宋_GB2312" w:cs="仿宋_GB2312"/>
                <w:spacing w:val="11"/>
                <w:sz w:val="23"/>
                <w:szCs w:val="23"/>
              </w:rPr>
              <w:t>发</w:t>
            </w:r>
            <w:r>
              <w:rPr>
                <w:rFonts w:hint="eastAsia" w:ascii="仿宋_GB2312" w:hAnsi="仿宋_GB2312" w:eastAsia="仿宋_GB2312" w:cs="仿宋_GB2312"/>
                <w:spacing w:val="7"/>
                <w:sz w:val="23"/>
                <w:szCs w:val="23"/>
              </w:rPr>
              <w:t>表论文、参</w:t>
            </w:r>
            <w:r>
              <w:rPr>
                <w:rFonts w:hint="eastAsia" w:ascii="仿宋_GB2312" w:hAnsi="仿宋_GB2312" w:eastAsia="仿宋_GB2312" w:cs="仿宋_GB2312"/>
                <w:spacing w:val="10"/>
                <w:sz w:val="23"/>
                <w:szCs w:val="23"/>
              </w:rPr>
              <w:t>与</w:t>
            </w:r>
            <w:r>
              <w:rPr>
                <w:rFonts w:hint="eastAsia" w:ascii="仿宋_GB2312" w:hAnsi="仿宋_GB2312" w:eastAsia="仿宋_GB2312" w:cs="仿宋_GB2312"/>
                <w:spacing w:val="7"/>
                <w:sz w:val="23"/>
                <w:szCs w:val="23"/>
              </w:rPr>
              <w:t>研究的项目</w:t>
            </w:r>
          </w:p>
        </w:tc>
        <w:tc>
          <w:tcPr>
            <w:tcW w:w="7073" w:type="dxa"/>
            <w:gridSpan w:val="5"/>
            <w:tcBorders>
              <w:right w:val="single" w:color="000000" w:sz="10"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1781" w:type="dxa"/>
            <w:vMerge w:val="restart"/>
            <w:tcBorders>
              <w:left w:val="single" w:color="000000" w:sz="10" w:space="0"/>
              <w:bottom w:val="nil"/>
            </w:tcBorders>
            <w:vAlign w:val="top"/>
          </w:tcPr>
          <w:p>
            <w:pPr>
              <w:spacing w:line="279" w:lineRule="auto"/>
              <w:rPr>
                <w:rFonts w:hint="eastAsia" w:ascii="仿宋_GB2312" w:hAnsi="仿宋_GB2312" w:eastAsia="仿宋_GB2312" w:cs="仿宋_GB2312"/>
                <w:sz w:val="21"/>
              </w:rPr>
            </w:pPr>
          </w:p>
          <w:p>
            <w:pPr>
              <w:spacing w:line="280" w:lineRule="auto"/>
              <w:rPr>
                <w:rFonts w:hint="eastAsia" w:ascii="仿宋_GB2312" w:hAnsi="仿宋_GB2312" w:eastAsia="仿宋_GB2312" w:cs="仿宋_GB2312"/>
                <w:sz w:val="21"/>
              </w:rPr>
            </w:pPr>
          </w:p>
          <w:p>
            <w:pPr>
              <w:spacing w:line="280" w:lineRule="auto"/>
              <w:rPr>
                <w:rFonts w:hint="eastAsia" w:ascii="仿宋_GB2312" w:hAnsi="仿宋_GB2312" w:eastAsia="仿宋_GB2312" w:cs="仿宋_GB2312"/>
                <w:sz w:val="21"/>
              </w:rPr>
            </w:pPr>
          </w:p>
          <w:p>
            <w:pPr>
              <w:spacing w:line="280" w:lineRule="auto"/>
              <w:rPr>
                <w:rFonts w:hint="eastAsia" w:ascii="仿宋_GB2312" w:hAnsi="仿宋_GB2312" w:eastAsia="仿宋_GB2312" w:cs="仿宋_GB2312"/>
                <w:sz w:val="21"/>
              </w:rPr>
            </w:pPr>
          </w:p>
          <w:p>
            <w:pPr>
              <w:spacing w:before="75" w:line="229" w:lineRule="auto"/>
              <w:ind w:left="405"/>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家庭成员</w:t>
            </w:r>
          </w:p>
          <w:p>
            <w:pPr>
              <w:spacing w:before="26" w:line="231" w:lineRule="auto"/>
              <w:ind w:left="522"/>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及主要</w:t>
            </w:r>
          </w:p>
          <w:p>
            <w:pPr>
              <w:spacing w:before="24" w:line="227" w:lineRule="auto"/>
              <w:ind w:left="405"/>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社会关系</w:t>
            </w:r>
          </w:p>
        </w:tc>
        <w:tc>
          <w:tcPr>
            <w:tcW w:w="706" w:type="dxa"/>
            <w:vAlign w:val="top"/>
          </w:tcPr>
          <w:p>
            <w:pPr>
              <w:spacing w:before="195" w:line="230" w:lineRule="auto"/>
              <w:ind w:left="112"/>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rPr>
              <w:t>称</w:t>
            </w:r>
            <w:r>
              <w:rPr>
                <w:rFonts w:hint="eastAsia" w:ascii="仿宋_GB2312" w:hAnsi="仿宋_GB2312" w:eastAsia="仿宋_GB2312" w:cs="仿宋_GB2312"/>
                <w:spacing w:val="5"/>
                <w:sz w:val="23"/>
                <w:szCs w:val="23"/>
              </w:rPr>
              <w:t>谓</w:t>
            </w:r>
          </w:p>
        </w:tc>
        <w:tc>
          <w:tcPr>
            <w:tcW w:w="1272" w:type="dxa"/>
            <w:vAlign w:val="top"/>
          </w:tcPr>
          <w:p>
            <w:pPr>
              <w:spacing w:before="196" w:line="228" w:lineRule="auto"/>
              <w:ind w:left="398"/>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姓名</w:t>
            </w:r>
          </w:p>
        </w:tc>
        <w:tc>
          <w:tcPr>
            <w:tcW w:w="914" w:type="dxa"/>
            <w:vAlign w:val="top"/>
          </w:tcPr>
          <w:p>
            <w:pPr>
              <w:spacing w:before="40" w:line="312" w:lineRule="exact"/>
              <w:ind w:left="244"/>
              <w:rPr>
                <w:rFonts w:hint="eastAsia" w:ascii="仿宋_GB2312" w:hAnsi="仿宋_GB2312" w:eastAsia="仿宋_GB2312" w:cs="仿宋_GB2312"/>
                <w:sz w:val="23"/>
                <w:szCs w:val="23"/>
              </w:rPr>
            </w:pPr>
            <w:r>
              <w:rPr>
                <w:rFonts w:hint="eastAsia" w:ascii="仿宋_GB2312" w:hAnsi="仿宋_GB2312" w:eastAsia="仿宋_GB2312" w:cs="仿宋_GB2312"/>
                <w:spacing w:val="-5"/>
                <w:position w:val="4"/>
                <w:sz w:val="23"/>
                <w:szCs w:val="23"/>
              </w:rPr>
              <w:t>出生</w:t>
            </w:r>
          </w:p>
          <w:p>
            <w:pPr>
              <w:spacing w:line="226" w:lineRule="auto"/>
              <w:ind w:left="224"/>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年</w:t>
            </w:r>
            <w:r>
              <w:rPr>
                <w:rFonts w:hint="eastAsia" w:ascii="仿宋_GB2312" w:hAnsi="仿宋_GB2312" w:eastAsia="仿宋_GB2312" w:cs="仿宋_GB2312"/>
                <w:spacing w:val="4"/>
                <w:sz w:val="23"/>
                <w:szCs w:val="23"/>
              </w:rPr>
              <w:t>月</w:t>
            </w:r>
          </w:p>
        </w:tc>
        <w:tc>
          <w:tcPr>
            <w:tcW w:w="1335" w:type="dxa"/>
            <w:vAlign w:val="top"/>
          </w:tcPr>
          <w:p>
            <w:pPr>
              <w:spacing w:before="196" w:line="227" w:lineRule="auto"/>
              <w:ind w:left="196"/>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政治面</w:t>
            </w:r>
            <w:r>
              <w:rPr>
                <w:rFonts w:hint="eastAsia" w:ascii="仿宋_GB2312" w:hAnsi="仿宋_GB2312" w:eastAsia="仿宋_GB2312" w:cs="仿宋_GB2312"/>
                <w:spacing w:val="7"/>
                <w:sz w:val="23"/>
                <w:szCs w:val="23"/>
              </w:rPr>
              <w:t>貌</w:t>
            </w:r>
          </w:p>
        </w:tc>
        <w:tc>
          <w:tcPr>
            <w:tcW w:w="2846" w:type="dxa"/>
            <w:tcBorders>
              <w:right w:val="single" w:color="000000" w:sz="10" w:space="0"/>
            </w:tcBorders>
            <w:vAlign w:val="top"/>
          </w:tcPr>
          <w:p>
            <w:pPr>
              <w:spacing w:before="196" w:line="228" w:lineRule="auto"/>
              <w:ind w:left="593"/>
              <w:rPr>
                <w:rFonts w:hint="eastAsia" w:ascii="仿宋_GB2312" w:hAnsi="仿宋_GB2312" w:eastAsia="仿宋_GB2312" w:cs="仿宋_GB2312"/>
                <w:sz w:val="23"/>
                <w:szCs w:val="23"/>
              </w:rPr>
            </w:pPr>
            <w:r>
              <w:rPr>
                <w:rFonts w:hint="eastAsia" w:ascii="仿宋_GB2312" w:hAnsi="仿宋_GB2312" w:eastAsia="仿宋_GB2312" w:cs="仿宋_GB2312"/>
                <w:spacing w:val="9"/>
                <w:sz w:val="23"/>
                <w:szCs w:val="23"/>
              </w:rPr>
              <w:t>工</w:t>
            </w:r>
            <w:r>
              <w:rPr>
                <w:rFonts w:hint="eastAsia" w:ascii="仿宋_GB2312" w:hAnsi="仿宋_GB2312" w:eastAsia="仿宋_GB2312" w:cs="仿宋_GB2312"/>
                <w:spacing w:val="8"/>
                <w:sz w:val="23"/>
                <w:szCs w:val="23"/>
              </w:rPr>
              <w:t>作单位及职务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781" w:type="dxa"/>
            <w:vMerge w:val="continue"/>
            <w:tcBorders>
              <w:top w:val="nil"/>
              <w:left w:val="single" w:color="000000" w:sz="10" w:space="0"/>
              <w:bottom w:val="nil"/>
            </w:tcBorders>
            <w:vAlign w:val="top"/>
          </w:tcPr>
          <w:p>
            <w:pPr>
              <w:rPr>
                <w:rFonts w:hint="eastAsia" w:ascii="仿宋_GB2312" w:hAnsi="仿宋_GB2312" w:eastAsia="仿宋_GB2312" w:cs="仿宋_GB2312"/>
                <w:sz w:val="21"/>
              </w:rPr>
            </w:pPr>
          </w:p>
        </w:tc>
        <w:tc>
          <w:tcPr>
            <w:tcW w:w="706" w:type="dxa"/>
            <w:vAlign w:val="top"/>
          </w:tcPr>
          <w:p>
            <w:pPr>
              <w:rPr>
                <w:rFonts w:hint="eastAsia" w:ascii="仿宋_GB2312" w:hAnsi="仿宋_GB2312" w:eastAsia="仿宋_GB2312" w:cs="仿宋_GB2312"/>
                <w:sz w:val="21"/>
              </w:rPr>
            </w:pPr>
          </w:p>
        </w:tc>
        <w:tc>
          <w:tcPr>
            <w:tcW w:w="1272" w:type="dxa"/>
            <w:vAlign w:val="top"/>
          </w:tcPr>
          <w:p>
            <w:pPr>
              <w:rPr>
                <w:rFonts w:hint="eastAsia" w:ascii="仿宋_GB2312" w:hAnsi="仿宋_GB2312" w:eastAsia="仿宋_GB2312" w:cs="仿宋_GB2312"/>
                <w:sz w:val="21"/>
              </w:rPr>
            </w:pPr>
          </w:p>
        </w:tc>
        <w:tc>
          <w:tcPr>
            <w:tcW w:w="914" w:type="dxa"/>
            <w:vAlign w:val="top"/>
          </w:tcPr>
          <w:p>
            <w:pPr>
              <w:rPr>
                <w:rFonts w:hint="eastAsia" w:ascii="仿宋_GB2312" w:hAnsi="仿宋_GB2312" w:eastAsia="仿宋_GB2312" w:cs="仿宋_GB2312"/>
                <w:sz w:val="21"/>
              </w:rPr>
            </w:pPr>
          </w:p>
        </w:tc>
        <w:tc>
          <w:tcPr>
            <w:tcW w:w="1335" w:type="dxa"/>
            <w:vAlign w:val="top"/>
          </w:tcPr>
          <w:p>
            <w:pPr>
              <w:rPr>
                <w:rFonts w:hint="eastAsia" w:ascii="仿宋_GB2312" w:hAnsi="仿宋_GB2312" w:eastAsia="仿宋_GB2312" w:cs="仿宋_GB2312"/>
                <w:sz w:val="21"/>
              </w:rPr>
            </w:pPr>
          </w:p>
        </w:tc>
        <w:tc>
          <w:tcPr>
            <w:tcW w:w="2846" w:type="dxa"/>
            <w:tcBorders>
              <w:right w:val="single" w:color="000000" w:sz="10"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1781" w:type="dxa"/>
            <w:vMerge w:val="continue"/>
            <w:tcBorders>
              <w:top w:val="nil"/>
              <w:left w:val="single" w:color="000000" w:sz="10" w:space="0"/>
              <w:bottom w:val="nil"/>
            </w:tcBorders>
            <w:vAlign w:val="top"/>
          </w:tcPr>
          <w:p>
            <w:pPr>
              <w:rPr>
                <w:rFonts w:hint="eastAsia" w:ascii="仿宋_GB2312" w:hAnsi="仿宋_GB2312" w:eastAsia="仿宋_GB2312" w:cs="仿宋_GB2312"/>
                <w:sz w:val="21"/>
              </w:rPr>
            </w:pPr>
          </w:p>
        </w:tc>
        <w:tc>
          <w:tcPr>
            <w:tcW w:w="706" w:type="dxa"/>
            <w:vAlign w:val="top"/>
          </w:tcPr>
          <w:p>
            <w:pPr>
              <w:rPr>
                <w:rFonts w:hint="eastAsia" w:ascii="仿宋_GB2312" w:hAnsi="仿宋_GB2312" w:eastAsia="仿宋_GB2312" w:cs="仿宋_GB2312"/>
                <w:sz w:val="21"/>
              </w:rPr>
            </w:pPr>
          </w:p>
        </w:tc>
        <w:tc>
          <w:tcPr>
            <w:tcW w:w="1272" w:type="dxa"/>
            <w:vAlign w:val="top"/>
          </w:tcPr>
          <w:p>
            <w:pPr>
              <w:rPr>
                <w:rFonts w:hint="eastAsia" w:ascii="仿宋_GB2312" w:hAnsi="仿宋_GB2312" w:eastAsia="仿宋_GB2312" w:cs="仿宋_GB2312"/>
                <w:sz w:val="21"/>
              </w:rPr>
            </w:pPr>
          </w:p>
        </w:tc>
        <w:tc>
          <w:tcPr>
            <w:tcW w:w="914" w:type="dxa"/>
            <w:vAlign w:val="top"/>
          </w:tcPr>
          <w:p>
            <w:pPr>
              <w:rPr>
                <w:rFonts w:hint="eastAsia" w:ascii="仿宋_GB2312" w:hAnsi="仿宋_GB2312" w:eastAsia="仿宋_GB2312" w:cs="仿宋_GB2312"/>
                <w:sz w:val="21"/>
              </w:rPr>
            </w:pPr>
          </w:p>
        </w:tc>
        <w:tc>
          <w:tcPr>
            <w:tcW w:w="1335" w:type="dxa"/>
            <w:vAlign w:val="top"/>
          </w:tcPr>
          <w:p>
            <w:pPr>
              <w:rPr>
                <w:rFonts w:hint="eastAsia" w:ascii="仿宋_GB2312" w:hAnsi="仿宋_GB2312" w:eastAsia="仿宋_GB2312" w:cs="仿宋_GB2312"/>
                <w:sz w:val="21"/>
              </w:rPr>
            </w:pPr>
          </w:p>
        </w:tc>
        <w:tc>
          <w:tcPr>
            <w:tcW w:w="2846" w:type="dxa"/>
            <w:tcBorders>
              <w:right w:val="single" w:color="000000" w:sz="10"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1781" w:type="dxa"/>
            <w:vMerge w:val="continue"/>
            <w:tcBorders>
              <w:top w:val="nil"/>
              <w:left w:val="single" w:color="000000" w:sz="10" w:space="0"/>
              <w:bottom w:val="nil"/>
            </w:tcBorders>
            <w:vAlign w:val="top"/>
          </w:tcPr>
          <w:p>
            <w:pPr>
              <w:rPr>
                <w:rFonts w:hint="eastAsia" w:ascii="仿宋_GB2312" w:hAnsi="仿宋_GB2312" w:eastAsia="仿宋_GB2312" w:cs="仿宋_GB2312"/>
                <w:sz w:val="21"/>
              </w:rPr>
            </w:pPr>
          </w:p>
        </w:tc>
        <w:tc>
          <w:tcPr>
            <w:tcW w:w="706" w:type="dxa"/>
            <w:vAlign w:val="top"/>
          </w:tcPr>
          <w:p>
            <w:pPr>
              <w:rPr>
                <w:rFonts w:hint="eastAsia" w:ascii="仿宋_GB2312" w:hAnsi="仿宋_GB2312" w:eastAsia="仿宋_GB2312" w:cs="仿宋_GB2312"/>
                <w:sz w:val="21"/>
              </w:rPr>
            </w:pPr>
          </w:p>
        </w:tc>
        <w:tc>
          <w:tcPr>
            <w:tcW w:w="1272" w:type="dxa"/>
            <w:vAlign w:val="top"/>
          </w:tcPr>
          <w:p>
            <w:pPr>
              <w:rPr>
                <w:rFonts w:hint="eastAsia" w:ascii="仿宋_GB2312" w:hAnsi="仿宋_GB2312" w:eastAsia="仿宋_GB2312" w:cs="仿宋_GB2312"/>
                <w:sz w:val="21"/>
              </w:rPr>
            </w:pPr>
          </w:p>
        </w:tc>
        <w:tc>
          <w:tcPr>
            <w:tcW w:w="914" w:type="dxa"/>
            <w:vAlign w:val="top"/>
          </w:tcPr>
          <w:p>
            <w:pPr>
              <w:rPr>
                <w:rFonts w:hint="eastAsia" w:ascii="仿宋_GB2312" w:hAnsi="仿宋_GB2312" w:eastAsia="仿宋_GB2312" w:cs="仿宋_GB2312"/>
                <w:sz w:val="21"/>
              </w:rPr>
            </w:pPr>
          </w:p>
        </w:tc>
        <w:tc>
          <w:tcPr>
            <w:tcW w:w="1335" w:type="dxa"/>
            <w:vAlign w:val="top"/>
          </w:tcPr>
          <w:p>
            <w:pPr>
              <w:rPr>
                <w:rFonts w:hint="eastAsia" w:ascii="仿宋_GB2312" w:hAnsi="仿宋_GB2312" w:eastAsia="仿宋_GB2312" w:cs="仿宋_GB2312"/>
                <w:sz w:val="21"/>
              </w:rPr>
            </w:pPr>
          </w:p>
        </w:tc>
        <w:tc>
          <w:tcPr>
            <w:tcW w:w="2846" w:type="dxa"/>
            <w:tcBorders>
              <w:right w:val="single" w:color="000000" w:sz="10"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1781" w:type="dxa"/>
            <w:vMerge w:val="continue"/>
            <w:tcBorders>
              <w:top w:val="nil"/>
              <w:left w:val="single" w:color="000000" w:sz="10" w:space="0"/>
              <w:bottom w:val="nil"/>
            </w:tcBorders>
            <w:vAlign w:val="top"/>
          </w:tcPr>
          <w:p>
            <w:pPr>
              <w:rPr>
                <w:rFonts w:hint="eastAsia" w:ascii="仿宋_GB2312" w:hAnsi="仿宋_GB2312" w:eastAsia="仿宋_GB2312" w:cs="仿宋_GB2312"/>
                <w:sz w:val="21"/>
              </w:rPr>
            </w:pPr>
          </w:p>
        </w:tc>
        <w:tc>
          <w:tcPr>
            <w:tcW w:w="706" w:type="dxa"/>
            <w:vAlign w:val="top"/>
          </w:tcPr>
          <w:p>
            <w:pPr>
              <w:rPr>
                <w:rFonts w:hint="eastAsia" w:ascii="仿宋_GB2312" w:hAnsi="仿宋_GB2312" w:eastAsia="仿宋_GB2312" w:cs="仿宋_GB2312"/>
                <w:sz w:val="21"/>
              </w:rPr>
            </w:pPr>
          </w:p>
        </w:tc>
        <w:tc>
          <w:tcPr>
            <w:tcW w:w="1272" w:type="dxa"/>
            <w:vAlign w:val="top"/>
          </w:tcPr>
          <w:p>
            <w:pPr>
              <w:rPr>
                <w:rFonts w:hint="eastAsia" w:ascii="仿宋_GB2312" w:hAnsi="仿宋_GB2312" w:eastAsia="仿宋_GB2312" w:cs="仿宋_GB2312"/>
                <w:sz w:val="21"/>
              </w:rPr>
            </w:pPr>
          </w:p>
        </w:tc>
        <w:tc>
          <w:tcPr>
            <w:tcW w:w="914" w:type="dxa"/>
            <w:vAlign w:val="top"/>
          </w:tcPr>
          <w:p>
            <w:pPr>
              <w:rPr>
                <w:rFonts w:hint="eastAsia" w:ascii="仿宋_GB2312" w:hAnsi="仿宋_GB2312" w:eastAsia="仿宋_GB2312" w:cs="仿宋_GB2312"/>
                <w:sz w:val="21"/>
              </w:rPr>
            </w:pPr>
          </w:p>
        </w:tc>
        <w:tc>
          <w:tcPr>
            <w:tcW w:w="1335" w:type="dxa"/>
            <w:vAlign w:val="top"/>
          </w:tcPr>
          <w:p>
            <w:pPr>
              <w:rPr>
                <w:rFonts w:hint="eastAsia" w:ascii="仿宋_GB2312" w:hAnsi="仿宋_GB2312" w:eastAsia="仿宋_GB2312" w:cs="仿宋_GB2312"/>
                <w:sz w:val="21"/>
              </w:rPr>
            </w:pPr>
          </w:p>
        </w:tc>
        <w:tc>
          <w:tcPr>
            <w:tcW w:w="2846" w:type="dxa"/>
            <w:tcBorders>
              <w:right w:val="single" w:color="000000" w:sz="10"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1781" w:type="dxa"/>
            <w:vMerge w:val="continue"/>
            <w:tcBorders>
              <w:top w:val="nil"/>
              <w:left w:val="single" w:color="000000" w:sz="10" w:space="0"/>
            </w:tcBorders>
            <w:vAlign w:val="top"/>
          </w:tcPr>
          <w:p>
            <w:pPr>
              <w:rPr>
                <w:rFonts w:hint="eastAsia" w:ascii="仿宋_GB2312" w:hAnsi="仿宋_GB2312" w:eastAsia="仿宋_GB2312" w:cs="仿宋_GB2312"/>
                <w:sz w:val="21"/>
              </w:rPr>
            </w:pPr>
          </w:p>
        </w:tc>
        <w:tc>
          <w:tcPr>
            <w:tcW w:w="706" w:type="dxa"/>
            <w:vAlign w:val="top"/>
          </w:tcPr>
          <w:p>
            <w:pPr>
              <w:rPr>
                <w:rFonts w:hint="eastAsia" w:ascii="仿宋_GB2312" w:hAnsi="仿宋_GB2312" w:eastAsia="仿宋_GB2312" w:cs="仿宋_GB2312"/>
                <w:sz w:val="21"/>
              </w:rPr>
            </w:pPr>
          </w:p>
        </w:tc>
        <w:tc>
          <w:tcPr>
            <w:tcW w:w="1272" w:type="dxa"/>
            <w:vAlign w:val="top"/>
          </w:tcPr>
          <w:p>
            <w:pPr>
              <w:rPr>
                <w:rFonts w:hint="eastAsia" w:ascii="仿宋_GB2312" w:hAnsi="仿宋_GB2312" w:eastAsia="仿宋_GB2312" w:cs="仿宋_GB2312"/>
                <w:sz w:val="21"/>
              </w:rPr>
            </w:pPr>
          </w:p>
        </w:tc>
        <w:tc>
          <w:tcPr>
            <w:tcW w:w="914" w:type="dxa"/>
            <w:vAlign w:val="top"/>
          </w:tcPr>
          <w:p>
            <w:pPr>
              <w:rPr>
                <w:rFonts w:hint="eastAsia" w:ascii="仿宋_GB2312" w:hAnsi="仿宋_GB2312" w:eastAsia="仿宋_GB2312" w:cs="仿宋_GB2312"/>
                <w:sz w:val="21"/>
              </w:rPr>
            </w:pPr>
          </w:p>
        </w:tc>
        <w:tc>
          <w:tcPr>
            <w:tcW w:w="1335" w:type="dxa"/>
            <w:vAlign w:val="top"/>
          </w:tcPr>
          <w:p>
            <w:pPr>
              <w:rPr>
                <w:rFonts w:hint="eastAsia" w:ascii="仿宋_GB2312" w:hAnsi="仿宋_GB2312" w:eastAsia="仿宋_GB2312" w:cs="仿宋_GB2312"/>
                <w:sz w:val="21"/>
              </w:rPr>
            </w:pPr>
          </w:p>
        </w:tc>
        <w:tc>
          <w:tcPr>
            <w:tcW w:w="2846" w:type="dxa"/>
            <w:tcBorders>
              <w:right w:val="single" w:color="000000" w:sz="10" w:space="0"/>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jc w:val="center"/>
        </w:trPr>
        <w:tc>
          <w:tcPr>
            <w:tcW w:w="8854" w:type="dxa"/>
            <w:gridSpan w:val="6"/>
            <w:tcBorders>
              <w:left w:val="single" w:color="000000" w:sz="10" w:space="0"/>
              <w:right w:val="single" w:color="000000" w:sz="10" w:space="0"/>
            </w:tcBorders>
            <w:vAlign w:val="top"/>
          </w:tcPr>
          <w:p>
            <w:pPr>
              <w:spacing w:line="471" w:lineRule="auto"/>
              <w:rPr>
                <w:rFonts w:hint="eastAsia" w:ascii="仿宋_GB2312" w:hAnsi="仿宋_GB2312" w:eastAsia="仿宋_GB2312" w:cs="仿宋_GB2312"/>
                <w:sz w:val="21"/>
              </w:rPr>
            </w:pPr>
          </w:p>
          <w:p>
            <w:pPr>
              <w:spacing w:before="75" w:line="227" w:lineRule="auto"/>
              <w:ind w:left="107"/>
              <w:rPr>
                <w:rFonts w:hint="eastAsia" w:ascii="仿宋_GB2312" w:hAnsi="仿宋_GB2312" w:eastAsia="仿宋_GB2312" w:cs="仿宋_GB2312"/>
                <w:sz w:val="23"/>
                <w:szCs w:val="23"/>
              </w:rPr>
            </w:pPr>
            <w:r>
              <w:rPr>
                <w:rFonts w:hint="eastAsia" w:ascii="仿宋_GB2312" w:hAnsi="仿宋_GB2312" w:eastAsia="仿宋_GB2312" w:cs="仿宋_GB2312"/>
                <w:spacing w:val="18"/>
                <w:sz w:val="23"/>
                <w:szCs w:val="23"/>
              </w:rPr>
              <w:t>本</w:t>
            </w:r>
            <w:r>
              <w:rPr>
                <w:rFonts w:hint="eastAsia" w:ascii="仿宋_GB2312" w:hAnsi="仿宋_GB2312" w:eastAsia="仿宋_GB2312" w:cs="仿宋_GB2312"/>
                <w:spacing w:val="14"/>
                <w:sz w:val="23"/>
                <w:szCs w:val="23"/>
              </w:rPr>
              <w:t>人</w:t>
            </w:r>
            <w:r>
              <w:rPr>
                <w:rFonts w:hint="eastAsia" w:ascii="仿宋_GB2312" w:hAnsi="仿宋_GB2312" w:eastAsia="仿宋_GB2312" w:cs="仿宋_GB2312"/>
                <w:spacing w:val="9"/>
                <w:sz w:val="23"/>
                <w:szCs w:val="23"/>
              </w:rPr>
              <w:t>承诺：上述填写内容真实完整。如有不实，本人愿意承担取消资格的责任。</w:t>
            </w:r>
          </w:p>
          <w:p>
            <w:pPr>
              <w:spacing w:line="287" w:lineRule="auto"/>
              <w:rPr>
                <w:rFonts w:hint="eastAsia" w:ascii="仿宋_GB2312" w:hAnsi="仿宋_GB2312" w:eastAsia="仿宋_GB2312" w:cs="仿宋_GB2312"/>
                <w:sz w:val="21"/>
              </w:rPr>
            </w:pPr>
          </w:p>
          <w:p>
            <w:pPr>
              <w:spacing w:line="287" w:lineRule="auto"/>
              <w:rPr>
                <w:rFonts w:hint="eastAsia" w:ascii="仿宋_GB2312" w:hAnsi="仿宋_GB2312" w:eastAsia="仿宋_GB2312" w:cs="仿宋_GB2312"/>
                <w:sz w:val="21"/>
              </w:rPr>
            </w:pPr>
          </w:p>
          <w:p>
            <w:pPr>
              <w:spacing w:before="75" w:line="228" w:lineRule="auto"/>
              <w:ind w:right="56"/>
              <w:jc w:val="right"/>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 xml:space="preserve">承诺人签名(请手写) ：                  </w:t>
            </w:r>
            <w:r>
              <w:rPr>
                <w:rFonts w:hint="eastAsia" w:ascii="仿宋_GB2312" w:hAnsi="仿宋_GB2312" w:eastAsia="仿宋_GB2312" w:cs="仿宋_GB2312"/>
                <w:spacing w:val="1"/>
                <w:sz w:val="23"/>
                <w:szCs w:val="23"/>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jc w:val="center"/>
        </w:trPr>
        <w:tc>
          <w:tcPr>
            <w:tcW w:w="1781" w:type="dxa"/>
            <w:tcBorders>
              <w:left w:val="single" w:color="000000" w:sz="10" w:space="0"/>
            </w:tcBorders>
            <w:vAlign w:val="top"/>
          </w:tcPr>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before="75" w:line="228" w:lineRule="auto"/>
              <w:ind w:left="174"/>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资</w:t>
            </w:r>
            <w:r>
              <w:rPr>
                <w:rFonts w:hint="eastAsia" w:ascii="仿宋_GB2312" w:hAnsi="仿宋_GB2312" w:eastAsia="仿宋_GB2312" w:cs="仿宋_GB2312"/>
                <w:spacing w:val="6"/>
                <w:sz w:val="23"/>
                <w:szCs w:val="23"/>
              </w:rPr>
              <w:t>格初审意见</w:t>
            </w:r>
          </w:p>
        </w:tc>
        <w:tc>
          <w:tcPr>
            <w:tcW w:w="7073" w:type="dxa"/>
            <w:gridSpan w:val="5"/>
            <w:tcBorders>
              <w:right w:val="single" w:color="000000" w:sz="10" w:space="0"/>
            </w:tcBorders>
            <w:vAlign w:val="top"/>
          </w:tcPr>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before="75" w:line="228" w:lineRule="auto"/>
              <w:ind w:right="197"/>
              <w:jc w:val="right"/>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年</w:t>
            </w:r>
            <w:r>
              <w:rPr>
                <w:rFonts w:hint="eastAsia" w:ascii="仿宋_GB2312" w:hAnsi="仿宋_GB2312" w:eastAsia="仿宋_GB2312" w:cs="仿宋_GB2312"/>
                <w:spacing w:val="9"/>
                <w:sz w:val="23"/>
                <w:szCs w:val="23"/>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jc w:val="center"/>
        </w:trPr>
        <w:tc>
          <w:tcPr>
            <w:tcW w:w="1781" w:type="dxa"/>
            <w:tcBorders>
              <w:left w:val="single" w:color="000000" w:sz="10" w:space="0"/>
            </w:tcBorders>
            <w:vAlign w:val="top"/>
          </w:tcPr>
          <w:p>
            <w:pPr>
              <w:spacing w:line="244"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before="74" w:line="228" w:lineRule="auto"/>
              <w:ind w:left="174"/>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资</w:t>
            </w:r>
            <w:r>
              <w:rPr>
                <w:rFonts w:hint="eastAsia" w:ascii="仿宋_GB2312" w:hAnsi="仿宋_GB2312" w:eastAsia="仿宋_GB2312" w:cs="仿宋_GB2312"/>
                <w:spacing w:val="6"/>
                <w:sz w:val="23"/>
                <w:szCs w:val="23"/>
              </w:rPr>
              <w:t>格复审意见</w:t>
            </w:r>
          </w:p>
        </w:tc>
        <w:tc>
          <w:tcPr>
            <w:tcW w:w="7073" w:type="dxa"/>
            <w:gridSpan w:val="5"/>
            <w:tcBorders>
              <w:right w:val="single" w:color="000000" w:sz="10" w:space="0"/>
            </w:tcBorders>
            <w:vAlign w:val="top"/>
          </w:tcPr>
          <w:p>
            <w:pPr>
              <w:spacing w:line="266"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before="75" w:line="228" w:lineRule="auto"/>
              <w:ind w:right="197"/>
              <w:jc w:val="right"/>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年</w:t>
            </w:r>
            <w:r>
              <w:rPr>
                <w:rFonts w:hint="eastAsia" w:ascii="仿宋_GB2312" w:hAnsi="仿宋_GB2312" w:eastAsia="仿宋_GB2312" w:cs="仿宋_GB2312"/>
                <w:spacing w:val="9"/>
                <w:sz w:val="23"/>
                <w:szCs w:val="23"/>
              </w:rPr>
              <w:t xml:space="preserve">    月    日</w:t>
            </w:r>
          </w:p>
        </w:tc>
      </w:tr>
    </w:tbl>
    <w:p>
      <w:pPr>
        <w:spacing w:before="38" w:line="303" w:lineRule="exact"/>
        <w:ind w:left="309"/>
      </w:pPr>
      <w:r>
        <w:rPr>
          <w:rFonts w:ascii="楷体" w:hAnsi="楷体" w:eastAsia="楷体" w:cs="楷体"/>
          <w:spacing w:val="14"/>
          <w:position w:val="1"/>
          <w:sz w:val="23"/>
          <w:szCs w:val="23"/>
        </w:rPr>
        <w:t>注</w:t>
      </w:r>
      <w:r>
        <w:rPr>
          <w:rFonts w:ascii="楷体" w:hAnsi="楷体" w:eastAsia="楷体" w:cs="楷体"/>
          <w:spacing w:val="8"/>
          <w:position w:val="1"/>
          <w:sz w:val="23"/>
          <w:szCs w:val="23"/>
        </w:rPr>
        <w:t>：本表需张贴照片，报名人需手写签名。</w:t>
      </w:r>
    </w:p>
    <w:sectPr>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437EA"/>
    <w:rsid w:val="06744F4A"/>
    <w:rsid w:val="07DB568B"/>
    <w:rsid w:val="0AC93F8F"/>
    <w:rsid w:val="0D7D0984"/>
    <w:rsid w:val="0DF522C3"/>
    <w:rsid w:val="0FAC063D"/>
    <w:rsid w:val="10384C76"/>
    <w:rsid w:val="1483045F"/>
    <w:rsid w:val="1C522CA8"/>
    <w:rsid w:val="228F33A1"/>
    <w:rsid w:val="23E15E8A"/>
    <w:rsid w:val="23ED6700"/>
    <w:rsid w:val="264A2888"/>
    <w:rsid w:val="2FD83BF9"/>
    <w:rsid w:val="32035B58"/>
    <w:rsid w:val="39E12EE6"/>
    <w:rsid w:val="3A697741"/>
    <w:rsid w:val="3B4600EE"/>
    <w:rsid w:val="482907D4"/>
    <w:rsid w:val="48320CEA"/>
    <w:rsid w:val="57B1557F"/>
    <w:rsid w:val="57E423C4"/>
    <w:rsid w:val="589B5A6D"/>
    <w:rsid w:val="589C7EA5"/>
    <w:rsid w:val="59393C7C"/>
    <w:rsid w:val="5F4E4A6A"/>
    <w:rsid w:val="5FA44DC5"/>
    <w:rsid w:val="605331B2"/>
    <w:rsid w:val="6A77474D"/>
    <w:rsid w:val="6B2164BC"/>
    <w:rsid w:val="6D55684F"/>
    <w:rsid w:val="70805C2D"/>
    <w:rsid w:val="7381199A"/>
    <w:rsid w:val="73891C99"/>
    <w:rsid w:val="76BA2612"/>
    <w:rsid w:val="777437EA"/>
    <w:rsid w:val="7A127663"/>
    <w:rsid w:val="7BDC75CE"/>
    <w:rsid w:val="7FF6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2023-03-29T06:57:00Z</dcterms:created>
  <dc:creator>ohOld Z</dc:creator>
  <cp:lastModifiedBy>ohOld Z</cp:lastModifiedBy>
  <cp:lastPrinted>2023-04-18T07:26:00Z</cp:lastPrinted>
  <dcterms:modified xsi:type="dcterms:W3CDTF">2023-04-19T02:33:41Z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E465A31F22554E42AE3A6746372AD7F9</vt:lpwstr>
  </property>
</Properties>
</file>