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sz w:val="32"/>
          <w:szCs w:val="32"/>
        </w:rPr>
      </w:pPr>
      <w:r>
        <w:rPr>
          <w:sz w:val="32"/>
          <w:szCs w:val="32"/>
        </w:rPr>
        <w:t>附件1</w:t>
      </w:r>
    </w:p>
    <w:p>
      <w:pPr>
        <w:spacing w:line="580" w:lineRule="exact"/>
        <w:jc w:val="left"/>
        <w:rPr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2024年苏州市相城区商务局公开招聘</w:t>
      </w:r>
    </w:p>
    <w:p>
      <w:pPr>
        <w:spacing w:line="580" w:lineRule="exact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公益性岗位工作人员岗位简介表</w:t>
      </w:r>
    </w:p>
    <w:p>
      <w:pPr>
        <w:spacing w:line="580" w:lineRule="exact"/>
        <w:jc w:val="center"/>
        <w:rPr>
          <w:rFonts w:ascii="Times New Roman" w:hAnsi="Times New Roman"/>
          <w:sz w:val="36"/>
          <w:szCs w:val="36"/>
        </w:rPr>
      </w:pPr>
    </w:p>
    <w:tbl>
      <w:tblPr>
        <w:tblStyle w:val="11"/>
        <w:tblW w:w="9236" w:type="dxa"/>
        <w:jc w:val="right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47"/>
        <w:gridCol w:w="947"/>
        <w:gridCol w:w="850"/>
        <w:gridCol w:w="2693"/>
        <w:gridCol w:w="21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righ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</w:rPr>
              <w:t>招聘岗位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</w:rPr>
              <w:t>岗位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</w:rPr>
              <w:t>代码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</w:rPr>
              <w:t>人数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</w:rPr>
              <w:t>专业要求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highlight w:val="none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  <w:jc w:val="righ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工作人员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01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  <w:t>中文文秘类、工商管理类、公共管理类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NDBhMjBiNjQ3MTFjNDJjNzg0ZWQxOWJiZmYzZjRmNDMifQ=="/>
  </w:docVars>
  <w:rsids>
    <w:rsidRoot w:val="00000000"/>
    <w:rsid w:val="0EC55A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/>
    </w:rPr>
  </w:style>
  <w:style w:type="paragraph" w:styleId="2">
    <w:name w:val="heading 1"/>
    <w:basedOn w:val="1"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uiPriority w:val="0"/>
    <w:pPr>
      <w:spacing w:before="200"/>
    </w:pPr>
    <w:rPr>
      <w:b/>
      <w:color w:val="4F81BD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qFormat/>
    <w:uiPriority w:val="0"/>
    <w:rPr>
      <w:i/>
      <w:color w:val="4F81BD"/>
      <w:sz w:val="24"/>
    </w:rPr>
  </w:style>
  <w:style w:type="paragraph" w:styleId="6">
    <w:name w:val="Title"/>
    <w:basedOn w:val="1"/>
    <w:qFormat/>
    <w:uiPriority w:val="0"/>
    <w:pPr>
      <w:spacing w:after="300"/>
    </w:pPr>
    <w:rPr>
      <w:color w:val="17365D"/>
      <w:sz w:val="52"/>
    </w:rPr>
  </w:style>
  <w:style w:type="paragraph" w:customStyle="1" w:styleId="9">
    <w:name w:val="正文1"/>
    <w:qFormat/>
    <w:uiPriority w:val="0"/>
    <w:pPr>
      <w:jc w:val="both"/>
    </w:pPr>
    <w:rPr>
      <w:rFonts w:ascii="Times New Roman" w:hAnsi="Times New Roman"/>
      <w:sz w:val="21"/>
      <w:szCs w:val="24"/>
    </w:rPr>
  </w:style>
  <w:style w:type="character" w:customStyle="1" w:styleId="10">
    <w:name w:val="默认段落字体1"/>
    <w:qFormat/>
    <w:uiPriority w:val="0"/>
  </w:style>
  <w:style w:type="table" w:customStyle="1" w:styleId="11">
    <w:name w:val="普通表格1"/>
    <w:qFormat/>
    <w:uiPriority w:val="0"/>
    <w:tblPr/>
  </w:style>
  <w:style w:type="paragraph" w:customStyle="1" w:styleId="12">
    <w:name w:val="页脚1"/>
    <w:basedOn w:val="9"/>
    <w:qFormat/>
    <w:uiPriority w:val="0"/>
    <w:pPr>
      <w:jc w:val="left"/>
    </w:pPr>
    <w:rPr>
      <w:sz w:val="18"/>
      <w:szCs w:val="18"/>
    </w:rPr>
  </w:style>
  <w:style w:type="character" w:customStyle="1" w:styleId="13">
    <w:name w:val="页码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80</Characters>
  <Lines>0</Lines>
  <Paragraphs>0</Paragraphs>
  <TotalTime>0</TotalTime>
  <ScaleCrop>false</ScaleCrop>
  <LinksUpToDate>false</LinksUpToDate>
  <CharactersWithSpaces>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2007-04-30T19:01:00Z</dcterms:created>
  <dc:creator>Administrator</dc:creator>
  <cp:lastModifiedBy>Administrator</cp:lastModifiedBy>
  <dcterms:modified xsi:type="dcterms:W3CDTF">2024-07-01T01:42:38Z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CC4CB252E8874AA7845AEC3AB8472469_12</vt:lpwstr>
  </property>
</Properties>
</file>