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2411"/>
        <w:tblW w:w="14277" w:type="dxa"/>
        <w:jc w:val="center"/>
        <w:tblLayout w:type="autofit"/>
        <w:tblCellMar>
          <w:top w:w="0" w:type="dxa"/>
          <w:left w:w="108" w:type="dxa"/>
          <w:bottom w:w="0" w:type="dxa"/>
          <w:right w:w="108" w:type="dxa"/>
        </w:tblCellMar>
      </w:tblPr>
      <w:tblGrid>
        <w:gridCol w:w="633"/>
        <w:gridCol w:w="3989"/>
        <w:gridCol w:w="3149"/>
        <w:gridCol w:w="4307"/>
        <w:gridCol w:w="2199"/>
      </w:tblGrid>
      <w:tr w14:paraId="1680EB54">
        <w:tblPrEx>
          <w:tblCellMar>
            <w:top w:w="0" w:type="dxa"/>
            <w:left w:w="108" w:type="dxa"/>
            <w:bottom w:w="0" w:type="dxa"/>
            <w:right w:w="108" w:type="dxa"/>
          </w:tblCellMar>
        </w:tblPrEx>
        <w:trPr>
          <w:trHeight w:val="607" w:hRule="atLeast"/>
          <w:jc w:val="center"/>
        </w:trPr>
        <w:tc>
          <w:tcPr>
            <w:tcW w:w="14277" w:type="dxa"/>
            <w:gridSpan w:val="5"/>
            <w:tcBorders>
              <w:top w:val="nil"/>
              <w:left w:val="nil"/>
              <w:bottom w:val="single" w:color="auto" w:sz="4" w:space="0"/>
              <w:right w:val="nil"/>
            </w:tcBorders>
            <w:noWrap/>
            <w:vAlign w:val="center"/>
          </w:tcPr>
          <w:p w14:paraId="53145774">
            <w:pPr>
              <w:widowControl/>
              <w:spacing w:line="240" w:lineRule="auto"/>
              <w:jc w:val="center"/>
              <w:rPr>
                <w:rFonts w:ascii="华文中宋" w:hAnsi="华文中宋" w:eastAsia="华文中宋"/>
                <w:b/>
                <w:bCs/>
                <w:color w:val="auto"/>
                <w:kern w:val="0"/>
                <w:sz w:val="40"/>
                <w:szCs w:val="40"/>
              </w:rPr>
            </w:pPr>
            <w:r>
              <w:rPr>
                <w:rFonts w:ascii="华文中宋" w:hAnsi="华文中宋" w:eastAsia="华文中宋" w:cs="华文中宋"/>
                <w:b/>
                <w:bCs/>
                <w:color w:val="auto"/>
                <w:kern w:val="0"/>
                <w:sz w:val="40"/>
                <w:szCs w:val="40"/>
              </w:rPr>
              <w:t xml:space="preserve">    </w:t>
            </w:r>
            <w:r>
              <w:rPr>
                <w:rFonts w:hint="eastAsia" w:ascii="华文中宋" w:hAnsi="华文中宋" w:eastAsia="华文中宋" w:cs="华文中宋"/>
                <w:b/>
                <w:bCs/>
                <w:color w:val="auto"/>
                <w:kern w:val="0"/>
                <w:sz w:val="40"/>
                <w:szCs w:val="40"/>
              </w:rPr>
              <w:t>龙湖区义务教育阶段政策照顾生分类一览表</w:t>
            </w:r>
          </w:p>
        </w:tc>
      </w:tr>
      <w:tr w14:paraId="3AAEB7D2">
        <w:tblPrEx>
          <w:tblCellMar>
            <w:top w:w="0" w:type="dxa"/>
            <w:left w:w="108" w:type="dxa"/>
            <w:bottom w:w="0" w:type="dxa"/>
            <w:right w:w="108" w:type="dxa"/>
          </w:tblCellMar>
        </w:tblPrEx>
        <w:trPr>
          <w:trHeight w:val="358" w:hRule="atLeast"/>
          <w:jc w:val="center"/>
        </w:trPr>
        <w:tc>
          <w:tcPr>
            <w:tcW w:w="633" w:type="dxa"/>
            <w:vMerge w:val="restart"/>
            <w:tcBorders>
              <w:top w:val="single" w:color="auto" w:sz="4" w:space="0"/>
              <w:left w:val="single" w:color="auto" w:sz="4" w:space="0"/>
              <w:bottom w:val="single" w:color="auto" w:sz="4" w:space="0"/>
              <w:right w:val="single" w:color="auto" w:sz="4" w:space="0"/>
            </w:tcBorders>
            <w:vAlign w:val="center"/>
          </w:tcPr>
          <w:p w14:paraId="2DF8FC2A">
            <w:pPr>
              <w:widowControl/>
              <w:spacing w:line="240" w:lineRule="auto"/>
              <w:jc w:val="center"/>
              <w:rPr>
                <w:rFonts w:ascii="仿宋_GB2312" w:hAnsi="宋体" w:eastAsia="仿宋_GB2312"/>
                <w:b/>
                <w:bCs/>
                <w:color w:val="auto"/>
                <w:kern w:val="0"/>
                <w:sz w:val="24"/>
                <w:szCs w:val="24"/>
              </w:rPr>
            </w:pPr>
            <w:r>
              <w:rPr>
                <w:rFonts w:hint="eastAsia" w:ascii="仿宋_GB2312" w:hAnsi="宋体" w:eastAsia="仿宋_GB2312" w:cs="仿宋_GB2312"/>
                <w:b/>
                <w:bCs/>
                <w:color w:val="auto"/>
                <w:kern w:val="0"/>
                <w:sz w:val="24"/>
                <w:szCs w:val="24"/>
              </w:rPr>
              <w:t>类别</w:t>
            </w:r>
          </w:p>
        </w:tc>
        <w:tc>
          <w:tcPr>
            <w:tcW w:w="3989" w:type="dxa"/>
            <w:vMerge w:val="restart"/>
            <w:tcBorders>
              <w:top w:val="single" w:color="auto" w:sz="4" w:space="0"/>
              <w:left w:val="single" w:color="auto" w:sz="4" w:space="0"/>
              <w:bottom w:val="single" w:color="auto" w:sz="4" w:space="0"/>
              <w:right w:val="single" w:color="auto" w:sz="4" w:space="0"/>
            </w:tcBorders>
            <w:vAlign w:val="center"/>
          </w:tcPr>
          <w:p w14:paraId="5AFF7562">
            <w:pPr>
              <w:widowControl/>
              <w:spacing w:line="240" w:lineRule="auto"/>
              <w:jc w:val="center"/>
              <w:rPr>
                <w:rFonts w:ascii="仿宋_GB2312" w:hAnsi="宋体" w:eastAsia="仿宋_GB2312"/>
                <w:b/>
                <w:bCs/>
                <w:color w:val="auto"/>
                <w:kern w:val="0"/>
                <w:sz w:val="24"/>
                <w:szCs w:val="24"/>
              </w:rPr>
            </w:pPr>
            <w:r>
              <w:rPr>
                <w:rFonts w:hint="eastAsia" w:ascii="仿宋_GB2312" w:hAnsi="宋体" w:eastAsia="仿宋_GB2312" w:cs="仿宋_GB2312"/>
                <w:b/>
                <w:bCs/>
                <w:color w:val="auto"/>
                <w:kern w:val="0"/>
                <w:sz w:val="24"/>
                <w:szCs w:val="24"/>
              </w:rPr>
              <w:t>对象</w:t>
            </w:r>
          </w:p>
        </w:tc>
        <w:tc>
          <w:tcPr>
            <w:tcW w:w="3149" w:type="dxa"/>
            <w:vMerge w:val="restart"/>
            <w:tcBorders>
              <w:top w:val="single" w:color="auto" w:sz="4" w:space="0"/>
              <w:left w:val="single" w:color="auto" w:sz="4" w:space="0"/>
              <w:bottom w:val="single" w:color="auto" w:sz="4" w:space="0"/>
              <w:right w:val="single" w:color="auto" w:sz="4" w:space="0"/>
            </w:tcBorders>
            <w:vAlign w:val="center"/>
          </w:tcPr>
          <w:p w14:paraId="15006D98">
            <w:pPr>
              <w:widowControl/>
              <w:spacing w:line="240" w:lineRule="auto"/>
              <w:jc w:val="center"/>
              <w:rPr>
                <w:rFonts w:ascii="仿宋_GB2312" w:hAnsi="宋体" w:eastAsia="仿宋_GB2312"/>
                <w:b/>
                <w:bCs/>
                <w:color w:val="auto"/>
                <w:kern w:val="0"/>
                <w:sz w:val="24"/>
                <w:szCs w:val="24"/>
              </w:rPr>
            </w:pPr>
            <w:bookmarkStart w:id="0" w:name="_GoBack"/>
            <w:bookmarkEnd w:id="0"/>
            <w:r>
              <w:rPr>
                <w:rFonts w:hint="eastAsia" w:ascii="仿宋_GB2312" w:hAnsi="宋体" w:eastAsia="仿宋_GB2312" w:cs="仿宋_GB2312"/>
                <w:b/>
                <w:bCs/>
                <w:color w:val="auto"/>
                <w:kern w:val="0"/>
                <w:sz w:val="24"/>
                <w:szCs w:val="24"/>
              </w:rPr>
              <w:t>文件依据</w:t>
            </w:r>
          </w:p>
        </w:tc>
        <w:tc>
          <w:tcPr>
            <w:tcW w:w="6506" w:type="dxa"/>
            <w:gridSpan w:val="2"/>
            <w:tcBorders>
              <w:top w:val="single" w:color="auto" w:sz="4" w:space="0"/>
              <w:left w:val="nil"/>
              <w:bottom w:val="single" w:color="auto" w:sz="4" w:space="0"/>
              <w:right w:val="single" w:color="auto" w:sz="4" w:space="0"/>
            </w:tcBorders>
            <w:vAlign w:val="center"/>
          </w:tcPr>
          <w:p w14:paraId="10BAB9C8">
            <w:pPr>
              <w:widowControl/>
              <w:spacing w:line="240" w:lineRule="auto"/>
              <w:jc w:val="center"/>
              <w:rPr>
                <w:rFonts w:ascii="仿宋_GB2312" w:hAnsi="宋体" w:eastAsia="仿宋_GB2312"/>
                <w:b/>
                <w:bCs/>
                <w:color w:val="auto"/>
                <w:kern w:val="0"/>
                <w:sz w:val="24"/>
                <w:szCs w:val="24"/>
              </w:rPr>
            </w:pPr>
            <w:r>
              <w:rPr>
                <w:rFonts w:hint="eastAsia" w:ascii="仿宋_GB2312" w:hAnsi="宋体" w:eastAsia="仿宋_GB2312" w:cs="仿宋_GB2312"/>
                <w:b/>
                <w:bCs/>
                <w:color w:val="auto"/>
                <w:kern w:val="0"/>
                <w:sz w:val="24"/>
                <w:szCs w:val="24"/>
              </w:rPr>
              <w:t>需提供的证明材料</w:t>
            </w:r>
          </w:p>
        </w:tc>
      </w:tr>
      <w:tr w14:paraId="3806B0A7">
        <w:tblPrEx>
          <w:tblCellMar>
            <w:top w:w="0" w:type="dxa"/>
            <w:left w:w="108" w:type="dxa"/>
            <w:bottom w:w="0" w:type="dxa"/>
            <w:right w:w="108" w:type="dxa"/>
          </w:tblCellMar>
        </w:tblPrEx>
        <w:trPr>
          <w:trHeight w:val="310" w:hRule="atLeast"/>
          <w:jc w:val="center"/>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0E35D00D">
            <w:pPr>
              <w:widowControl/>
              <w:spacing w:line="240" w:lineRule="auto"/>
              <w:jc w:val="left"/>
              <w:rPr>
                <w:rFonts w:ascii="仿宋_GB2312" w:hAnsi="宋体" w:eastAsia="仿宋_GB2312"/>
                <w:b/>
                <w:bCs/>
                <w:color w:val="auto"/>
                <w:kern w:val="0"/>
                <w:sz w:val="24"/>
                <w:szCs w:val="24"/>
              </w:rPr>
            </w:pPr>
          </w:p>
        </w:tc>
        <w:tc>
          <w:tcPr>
            <w:tcW w:w="3989" w:type="dxa"/>
            <w:vMerge w:val="continue"/>
            <w:tcBorders>
              <w:top w:val="single" w:color="auto" w:sz="4" w:space="0"/>
              <w:left w:val="single" w:color="auto" w:sz="4" w:space="0"/>
              <w:bottom w:val="single" w:color="auto" w:sz="4" w:space="0"/>
              <w:right w:val="single" w:color="auto" w:sz="4" w:space="0"/>
            </w:tcBorders>
            <w:vAlign w:val="center"/>
          </w:tcPr>
          <w:p w14:paraId="36FE1129">
            <w:pPr>
              <w:widowControl/>
              <w:spacing w:line="240" w:lineRule="auto"/>
              <w:jc w:val="left"/>
              <w:rPr>
                <w:rFonts w:ascii="仿宋_GB2312" w:hAnsi="宋体" w:eastAsia="仿宋_GB2312"/>
                <w:b/>
                <w:bCs/>
                <w:color w:val="auto"/>
                <w:kern w:val="0"/>
                <w:sz w:val="24"/>
                <w:szCs w:val="24"/>
              </w:rPr>
            </w:pPr>
          </w:p>
        </w:tc>
        <w:tc>
          <w:tcPr>
            <w:tcW w:w="3149" w:type="dxa"/>
            <w:vMerge w:val="continue"/>
            <w:tcBorders>
              <w:top w:val="single" w:color="auto" w:sz="4" w:space="0"/>
              <w:left w:val="single" w:color="auto" w:sz="4" w:space="0"/>
              <w:bottom w:val="single" w:color="auto" w:sz="4" w:space="0"/>
              <w:right w:val="single" w:color="auto" w:sz="4" w:space="0"/>
            </w:tcBorders>
            <w:vAlign w:val="center"/>
          </w:tcPr>
          <w:p w14:paraId="73A71533">
            <w:pPr>
              <w:widowControl/>
              <w:spacing w:line="240" w:lineRule="auto"/>
              <w:jc w:val="left"/>
              <w:rPr>
                <w:rFonts w:ascii="仿宋_GB2312" w:hAnsi="宋体" w:eastAsia="仿宋_GB2312"/>
                <w:b/>
                <w:bCs/>
                <w:color w:val="auto"/>
                <w:kern w:val="0"/>
                <w:sz w:val="24"/>
                <w:szCs w:val="24"/>
              </w:rPr>
            </w:pPr>
          </w:p>
        </w:tc>
        <w:tc>
          <w:tcPr>
            <w:tcW w:w="4307" w:type="dxa"/>
            <w:tcBorders>
              <w:top w:val="single" w:color="auto" w:sz="4" w:space="0"/>
              <w:left w:val="nil"/>
              <w:bottom w:val="single" w:color="auto" w:sz="4" w:space="0"/>
              <w:right w:val="single" w:color="auto" w:sz="4" w:space="0"/>
            </w:tcBorders>
            <w:vAlign w:val="center"/>
          </w:tcPr>
          <w:p w14:paraId="60B85670">
            <w:pPr>
              <w:widowControl/>
              <w:spacing w:line="240" w:lineRule="auto"/>
              <w:jc w:val="center"/>
              <w:rPr>
                <w:rFonts w:ascii="仿宋_GB2312" w:hAnsi="宋体" w:eastAsia="仿宋_GB2312"/>
                <w:b/>
                <w:bCs/>
                <w:color w:val="auto"/>
                <w:kern w:val="0"/>
                <w:sz w:val="24"/>
                <w:szCs w:val="24"/>
              </w:rPr>
            </w:pPr>
            <w:r>
              <w:rPr>
                <w:rFonts w:hint="eastAsia" w:ascii="仿宋_GB2312" w:hAnsi="宋体" w:eastAsia="仿宋_GB2312" w:cs="仿宋_GB2312"/>
                <w:b/>
                <w:bCs/>
                <w:color w:val="auto"/>
                <w:kern w:val="0"/>
                <w:sz w:val="24"/>
                <w:szCs w:val="24"/>
              </w:rPr>
              <w:t>父母或监护人</w:t>
            </w:r>
          </w:p>
        </w:tc>
        <w:tc>
          <w:tcPr>
            <w:tcW w:w="2199" w:type="dxa"/>
            <w:tcBorders>
              <w:top w:val="single" w:color="auto" w:sz="4" w:space="0"/>
              <w:left w:val="nil"/>
              <w:bottom w:val="single" w:color="auto" w:sz="4" w:space="0"/>
              <w:right w:val="single" w:color="auto" w:sz="4" w:space="0"/>
            </w:tcBorders>
            <w:vAlign w:val="center"/>
          </w:tcPr>
          <w:p w14:paraId="18881496">
            <w:pPr>
              <w:widowControl/>
              <w:spacing w:line="240" w:lineRule="auto"/>
              <w:jc w:val="center"/>
              <w:rPr>
                <w:rFonts w:ascii="仿宋_GB2312" w:hAnsi="宋体" w:eastAsia="仿宋_GB2312"/>
                <w:b/>
                <w:bCs/>
                <w:color w:val="auto"/>
                <w:kern w:val="0"/>
                <w:sz w:val="24"/>
                <w:szCs w:val="24"/>
              </w:rPr>
            </w:pPr>
            <w:r>
              <w:rPr>
                <w:rFonts w:hint="eastAsia" w:ascii="仿宋_GB2312" w:hAnsi="宋体" w:eastAsia="仿宋_GB2312" w:cs="仿宋_GB2312"/>
                <w:b/>
                <w:bCs/>
                <w:color w:val="auto"/>
                <w:kern w:val="0"/>
                <w:sz w:val="24"/>
                <w:szCs w:val="24"/>
              </w:rPr>
              <w:t>子女</w:t>
            </w:r>
          </w:p>
        </w:tc>
      </w:tr>
      <w:tr w14:paraId="37393512">
        <w:tblPrEx>
          <w:tblCellMar>
            <w:top w:w="0" w:type="dxa"/>
            <w:left w:w="108" w:type="dxa"/>
            <w:bottom w:w="0" w:type="dxa"/>
            <w:right w:w="108" w:type="dxa"/>
          </w:tblCellMar>
        </w:tblPrEx>
        <w:trPr>
          <w:trHeight w:val="101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DFD3337">
            <w:pPr>
              <w:widowControl/>
              <w:spacing w:line="240" w:lineRule="auto"/>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3989" w:type="dxa"/>
            <w:tcBorders>
              <w:top w:val="single" w:color="auto" w:sz="4" w:space="0"/>
              <w:left w:val="nil"/>
              <w:bottom w:val="single" w:color="auto" w:sz="4" w:space="0"/>
              <w:right w:val="single" w:color="auto" w:sz="4" w:space="0"/>
            </w:tcBorders>
            <w:vAlign w:val="center"/>
          </w:tcPr>
          <w:p w14:paraId="7D0F056A">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烈士、因公牺牲军人、病故军人及现役军人的适龄子女</w:t>
            </w:r>
          </w:p>
        </w:tc>
        <w:tc>
          <w:tcPr>
            <w:tcW w:w="3149" w:type="dxa"/>
            <w:tcBorders>
              <w:top w:val="single" w:color="auto" w:sz="4" w:space="0"/>
              <w:left w:val="nil"/>
              <w:bottom w:val="single" w:color="auto" w:sz="4" w:space="0"/>
              <w:right w:val="single" w:color="auto" w:sz="4" w:space="0"/>
            </w:tcBorders>
            <w:vAlign w:val="center"/>
          </w:tcPr>
          <w:p w14:paraId="0FBA04F5">
            <w:pPr>
              <w:widowControl/>
              <w:spacing w:line="240" w:lineRule="auto"/>
              <w:jc w:val="center"/>
              <w:rPr>
                <w:rFonts w:ascii="仿宋_GB2312" w:hAnsi="宋体" w:eastAsia="仿宋_GB2312"/>
                <w:color w:val="auto"/>
                <w:kern w:val="0"/>
                <w:sz w:val="24"/>
                <w:szCs w:val="24"/>
              </w:rPr>
            </w:pPr>
            <w:r>
              <w:rPr>
                <w:color w:val="auto"/>
              </w:rPr>
              <w:pict>
                <v:shape id="_x0000_s1026" o:spid="_x0000_s1026" o:spt="202" type="#_x0000_t202" style="position:absolute;left:0pt;margin-left:-237.7pt;margin-top:-116.35pt;height:42.15pt;width:78.85pt;z-index:251659264;mso-width-relative:page;mso-height-relative:page;" stroked="f" coordsize="21600,21600">
                  <v:path/>
                  <v:fill focussize="0,0"/>
                  <v:stroke on="f" joinstyle="miter"/>
                  <v:imagedata o:title=""/>
                  <o:lock v:ext="edit"/>
                  <v:textbox>
                    <w:txbxContent>
                      <w:p w14:paraId="0D68F2AD">
                        <w:pPr>
                          <w:jc w:val="left"/>
                          <w:rPr>
                            <w:rFonts w:ascii="黑体" w:hAnsi="黑体" w:eastAsia="黑体"/>
                            <w:sz w:val="32"/>
                            <w:szCs w:val="32"/>
                          </w:rPr>
                        </w:pPr>
                        <w:r>
                          <w:rPr>
                            <w:rFonts w:hint="eastAsia" w:ascii="黑体" w:hAnsi="黑体" w:eastAsia="黑体" w:cs="黑体"/>
                            <w:sz w:val="32"/>
                            <w:szCs w:val="32"/>
                          </w:rPr>
                          <w:t>附件</w:t>
                        </w:r>
                        <w:r>
                          <w:rPr>
                            <w:rFonts w:ascii="黑体" w:hAnsi="黑体" w:eastAsia="黑体" w:cs="黑体"/>
                            <w:sz w:val="32"/>
                            <w:szCs w:val="32"/>
                          </w:rPr>
                          <w:t>2</w:t>
                        </w:r>
                      </w:p>
                    </w:txbxContent>
                  </v:textbox>
                </v:shape>
              </w:pict>
            </w:r>
            <w:r>
              <w:rPr>
                <w:rFonts w:hint="eastAsia" w:ascii="仿宋_GB2312" w:hAnsi="宋体" w:eastAsia="仿宋_GB2312" w:cs="仿宋_GB2312"/>
                <w:color w:val="auto"/>
                <w:kern w:val="0"/>
                <w:sz w:val="24"/>
                <w:szCs w:val="24"/>
              </w:rPr>
              <w:t>政〔</w:t>
            </w:r>
            <w:r>
              <w:rPr>
                <w:rFonts w:ascii="Times New Roman" w:hAnsi="Times New Roman" w:eastAsia="仿宋_GB2312" w:cs="Times New Roman"/>
                <w:color w:val="auto"/>
                <w:kern w:val="0"/>
                <w:sz w:val="24"/>
                <w:szCs w:val="24"/>
              </w:rPr>
              <w:t>20</w:t>
            </w:r>
            <w:r>
              <w:rPr>
                <w:rFonts w:hint="eastAsia" w:ascii="Times New Roman" w:hAnsi="Times New Roman" w:eastAsia="仿宋_GB2312" w:cs="Times New Roman"/>
                <w:color w:val="auto"/>
                <w:kern w:val="0"/>
                <w:sz w:val="24"/>
                <w:szCs w:val="24"/>
                <w:lang w:val="en-US" w:eastAsia="zh-CN"/>
              </w:rPr>
              <w:t>22</w:t>
            </w:r>
            <w:r>
              <w:rPr>
                <w:rFonts w:hint="eastAsia" w:ascii="仿宋_GB2312" w:hAnsi="宋体" w:eastAsia="仿宋_GB2312" w:cs="仿宋_GB2312"/>
                <w:color w:val="auto"/>
                <w:kern w:val="0"/>
                <w:sz w:val="24"/>
                <w:szCs w:val="24"/>
              </w:rPr>
              <w:t>〕</w:t>
            </w:r>
            <w:r>
              <w:rPr>
                <w:rFonts w:ascii="Times New Roman" w:hAnsi="Times New Roman" w:eastAsia="仿宋_GB2312" w:cs="Times New Roman"/>
                <w:color w:val="auto"/>
                <w:kern w:val="0"/>
                <w:sz w:val="24"/>
                <w:szCs w:val="24"/>
              </w:rPr>
              <w:t>1</w:t>
            </w:r>
            <w:r>
              <w:rPr>
                <w:rFonts w:hint="eastAsia" w:ascii="Times New Roman" w:hAnsi="Times New Roman" w:eastAsia="仿宋_GB2312" w:cs="Times New Roman"/>
                <w:color w:val="auto"/>
                <w:kern w:val="0"/>
                <w:sz w:val="24"/>
                <w:szCs w:val="24"/>
                <w:lang w:val="en-US" w:eastAsia="zh-CN"/>
              </w:rPr>
              <w:t>250</w:t>
            </w:r>
            <w:r>
              <w:rPr>
                <w:rFonts w:hint="eastAsia" w:ascii="仿宋_GB2312" w:hAnsi="宋体" w:eastAsia="仿宋_GB2312" w:cs="仿宋_GB2312"/>
                <w:color w:val="auto"/>
                <w:kern w:val="0"/>
                <w:sz w:val="24"/>
                <w:szCs w:val="24"/>
              </w:rPr>
              <w:t>号</w:t>
            </w:r>
            <w:r>
              <w:rPr>
                <w:rFonts w:ascii="仿宋_GB2312" w:hAnsi="宋体" w:eastAsia="仿宋_GB2312"/>
                <w:color w:val="auto"/>
                <w:kern w:val="0"/>
                <w:sz w:val="24"/>
                <w:szCs w:val="24"/>
              </w:rPr>
              <w:br w:type="textWrapping"/>
            </w:r>
            <w:r>
              <w:rPr>
                <w:rFonts w:hint="eastAsia" w:ascii="仿宋_GB2312" w:hAnsi="宋体" w:eastAsia="仿宋_GB2312" w:cs="仿宋_GB2312"/>
                <w:color w:val="auto"/>
                <w:kern w:val="0"/>
                <w:sz w:val="24"/>
                <w:szCs w:val="24"/>
              </w:rPr>
              <w:t>汕市教〔</w:t>
            </w:r>
            <w:r>
              <w:rPr>
                <w:rFonts w:ascii="Times New Roman" w:hAnsi="Times New Roman" w:eastAsia="仿宋_GB2312" w:cs="Times New Roman"/>
                <w:color w:val="auto"/>
                <w:kern w:val="0"/>
                <w:sz w:val="24"/>
                <w:szCs w:val="24"/>
              </w:rPr>
              <w:t>2020</w:t>
            </w:r>
            <w:r>
              <w:rPr>
                <w:rFonts w:hint="eastAsia" w:ascii="仿宋_GB2312" w:hAnsi="宋体" w:eastAsia="仿宋_GB2312" w:cs="仿宋_GB2312"/>
                <w:color w:val="auto"/>
                <w:kern w:val="0"/>
                <w:sz w:val="24"/>
                <w:szCs w:val="24"/>
              </w:rPr>
              <w:t>〕</w:t>
            </w:r>
            <w:r>
              <w:rPr>
                <w:rFonts w:ascii="Times New Roman" w:hAnsi="Times New Roman" w:eastAsia="仿宋_GB2312" w:cs="Times New Roman"/>
                <w:color w:val="auto"/>
                <w:kern w:val="0"/>
                <w:sz w:val="24"/>
                <w:szCs w:val="24"/>
              </w:rPr>
              <w:t>15</w:t>
            </w:r>
            <w:r>
              <w:rPr>
                <w:rFonts w:hint="eastAsia" w:ascii="仿宋_GB2312" w:hAnsi="宋体" w:eastAsia="仿宋_GB2312" w:cs="仿宋_GB2312"/>
                <w:color w:val="auto"/>
                <w:kern w:val="0"/>
                <w:sz w:val="24"/>
                <w:szCs w:val="24"/>
              </w:rPr>
              <w:t>号</w:t>
            </w:r>
          </w:p>
        </w:tc>
        <w:tc>
          <w:tcPr>
            <w:tcW w:w="4307" w:type="dxa"/>
            <w:tcBorders>
              <w:top w:val="single" w:color="auto" w:sz="4" w:space="0"/>
              <w:left w:val="nil"/>
              <w:bottom w:val="single" w:color="auto" w:sz="4" w:space="0"/>
              <w:right w:val="single" w:color="auto" w:sz="4" w:space="0"/>
            </w:tcBorders>
            <w:vAlign w:val="center"/>
          </w:tcPr>
          <w:p w14:paraId="26D25333">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部队师级或市民政局以上证明；</w:t>
            </w:r>
            <w:r>
              <w:rPr>
                <w:rFonts w:hint="eastAsia" w:ascii="仿宋_GB2312" w:hAnsi="宋体" w:eastAsia="仿宋_GB2312" w:cs="仿宋_GB2312"/>
                <w:color w:val="auto"/>
                <w:kern w:val="0"/>
                <w:sz w:val="24"/>
                <w:szCs w:val="24"/>
                <w:lang w:val="en-US" w:eastAsia="zh-CN"/>
              </w:rPr>
              <w:t>驻地部队团以上单位</w:t>
            </w:r>
            <w:r>
              <w:rPr>
                <w:rFonts w:hint="eastAsia" w:ascii="仿宋_GB2312" w:hAnsi="宋体" w:eastAsia="仿宋_GB2312" w:cs="仿宋_GB2312"/>
                <w:color w:val="auto"/>
                <w:kern w:val="0"/>
                <w:sz w:val="24"/>
                <w:szCs w:val="24"/>
              </w:rPr>
              <w:t>现役军人身份证件（如军官证）</w:t>
            </w:r>
          </w:p>
        </w:tc>
        <w:tc>
          <w:tcPr>
            <w:tcW w:w="2199" w:type="dxa"/>
            <w:tcBorders>
              <w:top w:val="single" w:color="auto" w:sz="4" w:space="0"/>
              <w:left w:val="nil"/>
              <w:bottom w:val="single" w:color="auto" w:sz="4" w:space="0"/>
              <w:right w:val="single" w:color="auto" w:sz="4" w:space="0"/>
            </w:tcBorders>
            <w:vAlign w:val="center"/>
          </w:tcPr>
          <w:p w14:paraId="6C9B6065">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户口簿、出生证</w:t>
            </w:r>
          </w:p>
        </w:tc>
      </w:tr>
      <w:tr w14:paraId="1E04EA45">
        <w:tblPrEx>
          <w:tblCellMar>
            <w:top w:w="0" w:type="dxa"/>
            <w:left w:w="108" w:type="dxa"/>
            <w:bottom w:w="0" w:type="dxa"/>
            <w:right w:w="108" w:type="dxa"/>
          </w:tblCellMar>
        </w:tblPrEx>
        <w:trPr>
          <w:trHeight w:val="91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7A8D309D">
            <w:pPr>
              <w:widowControl/>
              <w:spacing w:line="240" w:lineRule="auto"/>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3989" w:type="dxa"/>
            <w:tcBorders>
              <w:top w:val="single" w:color="auto" w:sz="4" w:space="0"/>
              <w:left w:val="nil"/>
              <w:bottom w:val="single" w:color="auto" w:sz="4" w:space="0"/>
              <w:right w:val="single" w:color="auto" w:sz="4" w:space="0"/>
            </w:tcBorders>
            <w:vAlign w:val="center"/>
          </w:tcPr>
          <w:p w14:paraId="19528D1C">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龙湖区户籍的公安英烈和因公牺牲伤残公安民警子女</w:t>
            </w:r>
          </w:p>
        </w:tc>
        <w:tc>
          <w:tcPr>
            <w:tcW w:w="3149" w:type="dxa"/>
            <w:tcBorders>
              <w:top w:val="single" w:color="auto" w:sz="4" w:space="0"/>
              <w:left w:val="nil"/>
              <w:bottom w:val="single" w:color="auto" w:sz="4" w:space="0"/>
              <w:right w:val="single" w:color="auto" w:sz="4" w:space="0"/>
            </w:tcBorders>
            <w:vAlign w:val="center"/>
          </w:tcPr>
          <w:p w14:paraId="1A12D0F3">
            <w:pPr>
              <w:widowControl/>
              <w:spacing w:line="240" w:lineRule="auto"/>
              <w:jc w:val="center"/>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公政治〔</w:t>
            </w:r>
            <w:r>
              <w:rPr>
                <w:rFonts w:ascii="Times New Roman" w:hAnsi="Times New Roman" w:eastAsia="仿宋_GB2312" w:cs="Times New Roman"/>
                <w:color w:val="auto"/>
                <w:kern w:val="0"/>
                <w:sz w:val="24"/>
                <w:szCs w:val="24"/>
              </w:rPr>
              <w:t>2018</w:t>
            </w:r>
            <w:r>
              <w:rPr>
                <w:rFonts w:hint="eastAsia" w:ascii="仿宋_GB2312" w:hAnsi="宋体" w:eastAsia="仿宋_GB2312" w:cs="仿宋_GB2312"/>
                <w:color w:val="auto"/>
                <w:kern w:val="0"/>
                <w:sz w:val="24"/>
                <w:szCs w:val="24"/>
              </w:rPr>
              <w:t>〕</w:t>
            </w:r>
            <w:r>
              <w:rPr>
                <w:rFonts w:ascii="Times New Roman" w:hAnsi="Times New Roman" w:eastAsia="仿宋_GB2312" w:cs="Times New Roman"/>
                <w:color w:val="auto"/>
                <w:kern w:val="0"/>
                <w:sz w:val="24"/>
                <w:szCs w:val="24"/>
              </w:rPr>
              <w:t>27</w:t>
            </w:r>
            <w:r>
              <w:rPr>
                <w:rFonts w:hint="eastAsia" w:ascii="仿宋_GB2312" w:hAnsi="宋体" w:eastAsia="仿宋_GB2312" w:cs="仿宋_GB2312"/>
                <w:color w:val="auto"/>
                <w:kern w:val="0"/>
                <w:sz w:val="24"/>
                <w:szCs w:val="24"/>
              </w:rPr>
              <w:t>号</w:t>
            </w:r>
          </w:p>
        </w:tc>
        <w:tc>
          <w:tcPr>
            <w:tcW w:w="4307" w:type="dxa"/>
            <w:tcBorders>
              <w:top w:val="single" w:color="auto" w:sz="4" w:space="0"/>
              <w:left w:val="nil"/>
              <w:bottom w:val="single" w:color="auto" w:sz="4" w:space="0"/>
              <w:right w:val="single" w:color="auto" w:sz="4" w:space="0"/>
            </w:tcBorders>
            <w:vAlign w:val="center"/>
          </w:tcPr>
          <w:p w14:paraId="6A500958">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以公安部发出的当年入学的公安英烈和因公牺牲伤残公安民警子女名单为准</w:t>
            </w:r>
          </w:p>
        </w:tc>
        <w:tc>
          <w:tcPr>
            <w:tcW w:w="2199" w:type="dxa"/>
            <w:tcBorders>
              <w:top w:val="single" w:color="auto" w:sz="4" w:space="0"/>
              <w:left w:val="nil"/>
              <w:bottom w:val="single" w:color="auto" w:sz="4" w:space="0"/>
              <w:right w:val="single" w:color="auto" w:sz="4" w:space="0"/>
            </w:tcBorders>
            <w:vAlign w:val="center"/>
          </w:tcPr>
          <w:p w14:paraId="359EAD2F">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户口簿、出生证</w:t>
            </w:r>
          </w:p>
        </w:tc>
      </w:tr>
      <w:tr w14:paraId="12A526B1">
        <w:tblPrEx>
          <w:tblCellMar>
            <w:top w:w="0" w:type="dxa"/>
            <w:left w:w="108" w:type="dxa"/>
            <w:bottom w:w="0" w:type="dxa"/>
            <w:right w:w="108" w:type="dxa"/>
          </w:tblCellMar>
        </w:tblPrEx>
        <w:trPr>
          <w:trHeight w:val="77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27AF63EC">
            <w:pPr>
              <w:widowControl/>
              <w:spacing w:line="240" w:lineRule="auto"/>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3989" w:type="dxa"/>
            <w:tcBorders>
              <w:top w:val="single" w:color="auto" w:sz="4" w:space="0"/>
              <w:left w:val="nil"/>
              <w:bottom w:val="single" w:color="auto" w:sz="4" w:space="0"/>
              <w:right w:val="single" w:color="auto" w:sz="4" w:space="0"/>
            </w:tcBorders>
            <w:vAlign w:val="center"/>
          </w:tcPr>
          <w:p w14:paraId="35898F36">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持有有效《汕头市高层次人才证书》的高层次人才子女</w:t>
            </w:r>
          </w:p>
        </w:tc>
        <w:tc>
          <w:tcPr>
            <w:tcW w:w="3149" w:type="dxa"/>
            <w:tcBorders>
              <w:top w:val="single" w:color="auto" w:sz="4" w:space="0"/>
              <w:left w:val="nil"/>
              <w:bottom w:val="single" w:color="auto" w:sz="4" w:space="0"/>
              <w:right w:val="single" w:color="auto" w:sz="4" w:space="0"/>
            </w:tcBorders>
            <w:vAlign w:val="center"/>
          </w:tcPr>
          <w:p w14:paraId="063A573F">
            <w:pPr>
              <w:widowControl/>
              <w:spacing w:line="240" w:lineRule="auto"/>
              <w:jc w:val="center"/>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汕市教〔</w:t>
            </w:r>
            <w:r>
              <w:rPr>
                <w:rFonts w:ascii="Times New Roman" w:hAnsi="Times New Roman" w:eastAsia="仿宋_GB2312" w:cs="Times New Roman"/>
                <w:color w:val="auto"/>
                <w:kern w:val="0"/>
                <w:sz w:val="24"/>
                <w:szCs w:val="24"/>
              </w:rPr>
              <w:t>2020</w:t>
            </w:r>
            <w:r>
              <w:rPr>
                <w:rFonts w:hint="eastAsia" w:ascii="仿宋_GB2312" w:hAnsi="宋体" w:eastAsia="仿宋_GB2312" w:cs="仿宋_GB2312"/>
                <w:color w:val="auto"/>
                <w:kern w:val="0"/>
                <w:sz w:val="24"/>
                <w:szCs w:val="24"/>
              </w:rPr>
              <w:t>〕</w:t>
            </w:r>
            <w:r>
              <w:rPr>
                <w:rFonts w:ascii="Times New Roman" w:hAnsi="Times New Roman" w:eastAsia="仿宋_GB2312" w:cs="Times New Roman"/>
                <w:color w:val="auto"/>
                <w:kern w:val="0"/>
                <w:sz w:val="24"/>
                <w:szCs w:val="24"/>
              </w:rPr>
              <w:t>115</w:t>
            </w:r>
            <w:r>
              <w:rPr>
                <w:rFonts w:hint="eastAsia" w:ascii="仿宋_GB2312" w:hAnsi="宋体" w:eastAsia="仿宋_GB2312" w:cs="仿宋_GB2312"/>
                <w:color w:val="auto"/>
                <w:kern w:val="0"/>
                <w:sz w:val="24"/>
                <w:szCs w:val="24"/>
              </w:rPr>
              <w:t>号</w:t>
            </w:r>
          </w:p>
        </w:tc>
        <w:tc>
          <w:tcPr>
            <w:tcW w:w="4307" w:type="dxa"/>
            <w:tcBorders>
              <w:top w:val="single" w:color="auto" w:sz="4" w:space="0"/>
              <w:left w:val="nil"/>
              <w:bottom w:val="single" w:color="auto" w:sz="4" w:space="0"/>
              <w:right w:val="single" w:color="auto" w:sz="4" w:space="0"/>
            </w:tcBorders>
            <w:vAlign w:val="center"/>
          </w:tcPr>
          <w:p w14:paraId="5BEB042D">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《汕头市</w:t>
            </w:r>
            <w:r>
              <w:rPr>
                <w:rFonts w:hint="eastAsia" w:ascii="仿宋_GB2312" w:hAnsi="宋体" w:eastAsia="仿宋_GB2312" w:cs="仿宋_GB2312"/>
                <w:color w:val="auto"/>
                <w:kern w:val="0"/>
                <w:sz w:val="24"/>
                <w:szCs w:val="24"/>
                <w:lang w:val="en-US" w:eastAsia="zh-CN"/>
              </w:rPr>
              <w:t>高层次人才子女</w:t>
            </w:r>
            <w:r>
              <w:rPr>
                <w:rFonts w:hint="eastAsia" w:ascii="仿宋_GB2312" w:hAnsi="宋体" w:eastAsia="仿宋_GB2312" w:cs="仿宋_GB2312"/>
                <w:color w:val="auto"/>
                <w:kern w:val="0"/>
                <w:sz w:val="24"/>
                <w:szCs w:val="24"/>
              </w:rPr>
              <w:t>入学申请表》（经招聘单位及汕头市</w:t>
            </w:r>
            <w:r>
              <w:rPr>
                <w:rFonts w:hint="eastAsia" w:ascii="仿宋_GB2312" w:hAnsi="宋体" w:eastAsia="仿宋_GB2312" w:cs="仿宋_GB2312"/>
                <w:color w:val="auto"/>
                <w:kern w:val="0"/>
                <w:sz w:val="24"/>
                <w:szCs w:val="24"/>
                <w:lang w:val="en-US" w:eastAsia="zh-CN"/>
              </w:rPr>
              <w:t>人社局</w:t>
            </w:r>
            <w:r>
              <w:rPr>
                <w:rFonts w:hint="eastAsia" w:ascii="仿宋_GB2312" w:hAnsi="宋体" w:eastAsia="仿宋_GB2312" w:cs="仿宋_GB2312"/>
                <w:color w:val="auto"/>
                <w:kern w:val="0"/>
                <w:sz w:val="24"/>
                <w:szCs w:val="24"/>
              </w:rPr>
              <w:t>盖章）</w:t>
            </w:r>
            <w:r>
              <w:rPr>
                <w:rFonts w:hint="eastAsia" w:ascii="仿宋_GB2312" w:hAnsi="宋体" w:eastAsia="仿宋_GB2312" w:cs="仿宋_GB2312"/>
                <w:color w:val="auto"/>
                <w:kern w:val="0"/>
                <w:sz w:val="24"/>
                <w:szCs w:val="24"/>
                <w:lang w:eastAsia="zh-CN"/>
              </w:rPr>
              <w:t>；</w:t>
            </w:r>
            <w:r>
              <w:rPr>
                <w:rFonts w:hint="eastAsia" w:ascii="仿宋_GB2312" w:hAnsi="宋体" w:eastAsia="仿宋_GB2312" w:cs="仿宋_GB2312"/>
                <w:color w:val="auto"/>
                <w:kern w:val="0"/>
                <w:sz w:val="24"/>
                <w:szCs w:val="24"/>
              </w:rPr>
              <w:t>《汕头市高层次人才证书》</w:t>
            </w:r>
            <w:r>
              <w:rPr>
                <w:rFonts w:hint="eastAsia" w:ascii="仿宋_GB2312" w:hAnsi="宋体" w:eastAsia="仿宋_GB2312" w:cs="仿宋_GB2312"/>
                <w:color w:val="auto"/>
                <w:kern w:val="0"/>
                <w:sz w:val="24"/>
                <w:szCs w:val="24"/>
                <w:lang w:val="en-US" w:eastAsia="zh-CN"/>
              </w:rPr>
              <w:t>或金凤卡</w:t>
            </w:r>
            <w:r>
              <w:rPr>
                <w:rFonts w:hint="eastAsia" w:ascii="仿宋_GB2312" w:hAnsi="宋体" w:eastAsia="仿宋_GB2312" w:cs="仿宋_GB2312"/>
                <w:color w:val="auto"/>
                <w:kern w:val="0"/>
                <w:sz w:val="24"/>
                <w:szCs w:val="24"/>
              </w:rPr>
              <w:t>；工作单位证明；住房证明</w:t>
            </w:r>
          </w:p>
        </w:tc>
        <w:tc>
          <w:tcPr>
            <w:tcW w:w="2199" w:type="dxa"/>
            <w:tcBorders>
              <w:top w:val="single" w:color="auto" w:sz="4" w:space="0"/>
              <w:left w:val="nil"/>
              <w:bottom w:val="single" w:color="auto" w:sz="4" w:space="0"/>
              <w:right w:val="single" w:color="auto" w:sz="4" w:space="0"/>
            </w:tcBorders>
            <w:vAlign w:val="center"/>
          </w:tcPr>
          <w:p w14:paraId="192645D7">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户口簿、出生证</w:t>
            </w:r>
          </w:p>
        </w:tc>
      </w:tr>
      <w:tr w14:paraId="4046B1F0">
        <w:tblPrEx>
          <w:tblCellMar>
            <w:top w:w="0" w:type="dxa"/>
            <w:left w:w="108" w:type="dxa"/>
            <w:bottom w:w="0" w:type="dxa"/>
            <w:right w:w="108" w:type="dxa"/>
          </w:tblCellMar>
        </w:tblPrEx>
        <w:trPr>
          <w:trHeight w:val="79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3CC1E6B6">
            <w:pPr>
              <w:widowControl/>
              <w:spacing w:line="240" w:lineRule="auto"/>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3989" w:type="dxa"/>
            <w:tcBorders>
              <w:top w:val="single" w:color="auto" w:sz="4" w:space="0"/>
              <w:left w:val="nil"/>
              <w:bottom w:val="single" w:color="auto" w:sz="4" w:space="0"/>
              <w:right w:val="single" w:color="auto" w:sz="4" w:space="0"/>
            </w:tcBorders>
            <w:vAlign w:val="center"/>
          </w:tcPr>
          <w:p w14:paraId="0A467A37">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符合《关于做好国家综合性消防救援队伍人员及其子女教育优待工作的通知》优待条件的人员子女</w:t>
            </w:r>
          </w:p>
        </w:tc>
        <w:tc>
          <w:tcPr>
            <w:tcW w:w="3149" w:type="dxa"/>
            <w:tcBorders>
              <w:top w:val="single" w:color="auto" w:sz="4" w:space="0"/>
              <w:left w:val="nil"/>
              <w:bottom w:val="single" w:color="auto" w:sz="4" w:space="0"/>
              <w:right w:val="single" w:color="auto" w:sz="4" w:space="0"/>
            </w:tcBorders>
            <w:vAlign w:val="center"/>
          </w:tcPr>
          <w:p w14:paraId="0A19473B">
            <w:pPr>
              <w:widowControl/>
              <w:spacing w:line="240" w:lineRule="auto"/>
              <w:jc w:val="center"/>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汕应急〔</w:t>
            </w:r>
            <w:r>
              <w:rPr>
                <w:rFonts w:ascii="Times New Roman" w:hAnsi="Times New Roman" w:eastAsia="仿宋_GB2312" w:cs="Times New Roman"/>
                <w:color w:val="auto"/>
                <w:kern w:val="0"/>
                <w:sz w:val="24"/>
                <w:szCs w:val="24"/>
              </w:rPr>
              <w:t>2019</w:t>
            </w:r>
            <w:r>
              <w:rPr>
                <w:rFonts w:hint="eastAsia" w:ascii="仿宋_GB2312" w:hAnsi="宋体" w:eastAsia="仿宋_GB2312" w:cs="仿宋_GB2312"/>
                <w:color w:val="auto"/>
                <w:kern w:val="0"/>
                <w:sz w:val="24"/>
                <w:szCs w:val="24"/>
              </w:rPr>
              <w:t>〕</w:t>
            </w:r>
            <w:r>
              <w:rPr>
                <w:rFonts w:ascii="Times New Roman" w:hAnsi="Times New Roman" w:eastAsia="仿宋_GB2312" w:cs="Times New Roman"/>
                <w:color w:val="auto"/>
                <w:kern w:val="0"/>
                <w:sz w:val="24"/>
                <w:szCs w:val="24"/>
              </w:rPr>
              <w:t>160</w:t>
            </w:r>
            <w:r>
              <w:rPr>
                <w:rFonts w:hint="eastAsia" w:ascii="仿宋_GB2312" w:hAnsi="宋体" w:eastAsia="仿宋_GB2312" w:cs="仿宋_GB2312"/>
                <w:color w:val="auto"/>
                <w:kern w:val="0"/>
                <w:sz w:val="24"/>
                <w:szCs w:val="24"/>
              </w:rPr>
              <w:t>号</w:t>
            </w:r>
          </w:p>
          <w:p w14:paraId="244282FF">
            <w:pPr>
              <w:widowControl/>
              <w:spacing w:line="240" w:lineRule="auto"/>
              <w:jc w:val="center"/>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汕应急〔</w:t>
            </w:r>
            <w:r>
              <w:rPr>
                <w:rFonts w:ascii="Times New Roman" w:hAnsi="Times New Roman" w:eastAsia="仿宋_GB2312" w:cs="Times New Roman"/>
                <w:color w:val="auto"/>
                <w:kern w:val="0"/>
                <w:sz w:val="24"/>
                <w:szCs w:val="24"/>
              </w:rPr>
              <w:t>2022</w:t>
            </w:r>
            <w:r>
              <w:rPr>
                <w:rFonts w:hint="eastAsia" w:ascii="仿宋_GB2312" w:hAnsi="宋体" w:eastAsia="仿宋_GB2312" w:cs="仿宋_GB2312"/>
                <w:color w:val="auto"/>
                <w:kern w:val="0"/>
                <w:sz w:val="24"/>
                <w:szCs w:val="24"/>
              </w:rPr>
              <w:t>〕</w:t>
            </w:r>
            <w:r>
              <w:rPr>
                <w:rFonts w:ascii="Times New Roman" w:hAnsi="Times New Roman" w:eastAsia="仿宋_GB2312" w:cs="Times New Roman"/>
                <w:color w:val="auto"/>
                <w:kern w:val="0"/>
                <w:sz w:val="24"/>
                <w:szCs w:val="24"/>
              </w:rPr>
              <w:t>32</w:t>
            </w:r>
            <w:r>
              <w:rPr>
                <w:rFonts w:hint="eastAsia" w:ascii="仿宋_GB2312" w:hAnsi="宋体" w:eastAsia="仿宋_GB2312" w:cs="仿宋_GB2312"/>
                <w:color w:val="auto"/>
                <w:kern w:val="0"/>
                <w:sz w:val="24"/>
                <w:szCs w:val="24"/>
              </w:rPr>
              <w:t>号</w:t>
            </w:r>
          </w:p>
        </w:tc>
        <w:tc>
          <w:tcPr>
            <w:tcW w:w="4307" w:type="dxa"/>
            <w:tcBorders>
              <w:top w:val="single" w:color="auto" w:sz="4" w:space="0"/>
              <w:left w:val="nil"/>
              <w:bottom w:val="single" w:color="auto" w:sz="4" w:space="0"/>
              <w:right w:val="single" w:color="auto" w:sz="4" w:space="0"/>
            </w:tcBorders>
            <w:vAlign w:val="center"/>
          </w:tcPr>
          <w:p w14:paraId="646C1F24">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总队证明；身份证件</w:t>
            </w:r>
          </w:p>
        </w:tc>
        <w:tc>
          <w:tcPr>
            <w:tcW w:w="2199" w:type="dxa"/>
            <w:tcBorders>
              <w:top w:val="single" w:color="auto" w:sz="4" w:space="0"/>
              <w:left w:val="nil"/>
              <w:bottom w:val="single" w:color="auto" w:sz="4" w:space="0"/>
              <w:right w:val="single" w:color="auto" w:sz="4" w:space="0"/>
            </w:tcBorders>
            <w:vAlign w:val="center"/>
          </w:tcPr>
          <w:p w14:paraId="7B39B74C">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户口簿、出生证</w:t>
            </w:r>
          </w:p>
        </w:tc>
      </w:tr>
      <w:tr w14:paraId="5360F2C8">
        <w:tblPrEx>
          <w:tblCellMar>
            <w:top w:w="0" w:type="dxa"/>
            <w:left w:w="108" w:type="dxa"/>
            <w:bottom w:w="0" w:type="dxa"/>
            <w:right w:w="108" w:type="dxa"/>
          </w:tblCellMar>
        </w:tblPrEx>
        <w:trPr>
          <w:trHeight w:val="901"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2CF08906">
            <w:pPr>
              <w:widowControl/>
              <w:spacing w:line="240" w:lineRule="auto"/>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3989" w:type="dxa"/>
            <w:tcBorders>
              <w:top w:val="single" w:color="auto" w:sz="4" w:space="0"/>
              <w:left w:val="nil"/>
              <w:bottom w:val="single" w:color="auto" w:sz="4" w:space="0"/>
              <w:right w:val="single" w:color="auto" w:sz="4" w:space="0"/>
            </w:tcBorders>
            <w:vAlign w:val="center"/>
          </w:tcPr>
          <w:p w14:paraId="565F8B4F">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持有《中华人民共和国台湾居民居住证》或五年期《台湾居民来往大陆通行证》并在龙湖区居住的台湾人士适龄子女</w:t>
            </w:r>
          </w:p>
        </w:tc>
        <w:tc>
          <w:tcPr>
            <w:tcW w:w="3149" w:type="dxa"/>
            <w:tcBorders>
              <w:top w:val="single" w:color="auto" w:sz="4" w:space="0"/>
              <w:left w:val="nil"/>
              <w:bottom w:val="single" w:color="auto" w:sz="4" w:space="0"/>
              <w:right w:val="single" w:color="auto" w:sz="4" w:space="0"/>
            </w:tcBorders>
            <w:vAlign w:val="center"/>
          </w:tcPr>
          <w:p w14:paraId="097B9AED">
            <w:pPr>
              <w:widowControl/>
              <w:spacing w:line="240" w:lineRule="auto"/>
              <w:jc w:val="center"/>
              <w:rPr>
                <w:rFonts w:hint="eastAsia" w:ascii="仿宋_GB2312" w:hAnsi="宋体" w:eastAsia="仿宋_GB2312" w:cs="仿宋_GB2312"/>
                <w:color w:val="auto"/>
                <w:kern w:val="0"/>
                <w:sz w:val="24"/>
                <w:szCs w:val="24"/>
                <w:lang w:eastAsia="zh-CN"/>
              </w:rPr>
            </w:pPr>
            <w:r>
              <w:rPr>
                <w:rFonts w:hint="eastAsia" w:ascii="仿宋_GB2312" w:hAnsi="宋体" w:eastAsia="仿宋_GB2312" w:cs="仿宋_GB2312"/>
                <w:color w:val="auto"/>
                <w:kern w:val="0"/>
                <w:sz w:val="24"/>
                <w:szCs w:val="24"/>
              </w:rPr>
              <w:t>粤台通〔</w:t>
            </w:r>
            <w:r>
              <w:rPr>
                <w:rFonts w:ascii="Times New Roman" w:hAnsi="Times New Roman" w:eastAsia="仿宋_GB2312" w:cs="Times New Roman"/>
                <w:color w:val="auto"/>
                <w:kern w:val="0"/>
                <w:sz w:val="24"/>
                <w:szCs w:val="24"/>
              </w:rPr>
              <w:t>2006</w:t>
            </w:r>
            <w:r>
              <w:rPr>
                <w:rFonts w:hint="eastAsia" w:ascii="仿宋_GB2312" w:hAnsi="宋体" w:eastAsia="仿宋_GB2312" w:cs="仿宋_GB2312"/>
                <w:color w:val="auto"/>
                <w:kern w:val="0"/>
                <w:sz w:val="24"/>
                <w:szCs w:val="24"/>
              </w:rPr>
              <w:t>〕</w:t>
            </w:r>
            <w:r>
              <w:rPr>
                <w:rFonts w:ascii="Times New Roman" w:hAnsi="Times New Roman" w:eastAsia="仿宋_GB2312" w:cs="Times New Roman"/>
                <w:color w:val="auto"/>
                <w:kern w:val="0"/>
                <w:sz w:val="24"/>
                <w:szCs w:val="24"/>
              </w:rPr>
              <w:t>29</w:t>
            </w:r>
            <w:r>
              <w:rPr>
                <w:rFonts w:hint="eastAsia" w:ascii="仿宋_GB2312" w:hAnsi="宋体" w:eastAsia="仿宋_GB2312" w:cs="仿宋_GB2312"/>
                <w:color w:val="auto"/>
                <w:kern w:val="0"/>
                <w:sz w:val="24"/>
                <w:szCs w:val="24"/>
              </w:rPr>
              <w:t>号、</w:t>
            </w:r>
            <w:r>
              <w:rPr>
                <w:rFonts w:ascii="仿宋_GB2312" w:hAnsi="宋体" w:eastAsia="仿宋_GB2312"/>
                <w:color w:val="auto"/>
                <w:kern w:val="0"/>
                <w:sz w:val="24"/>
                <w:szCs w:val="24"/>
              </w:rPr>
              <w:br w:type="textWrapping"/>
            </w:r>
            <w:r>
              <w:rPr>
                <w:rFonts w:hint="eastAsia" w:ascii="仿宋_GB2312" w:hAnsi="宋体" w:eastAsia="仿宋_GB2312" w:cs="仿宋_GB2312"/>
                <w:color w:val="auto"/>
                <w:kern w:val="0"/>
                <w:sz w:val="24"/>
                <w:szCs w:val="24"/>
              </w:rPr>
              <w:t>粤府台发〔</w:t>
            </w:r>
            <w:r>
              <w:rPr>
                <w:rFonts w:ascii="Times New Roman" w:hAnsi="Times New Roman" w:eastAsia="仿宋_GB2312" w:cs="Times New Roman"/>
                <w:color w:val="auto"/>
                <w:kern w:val="0"/>
                <w:sz w:val="24"/>
                <w:szCs w:val="24"/>
              </w:rPr>
              <w:t>2018</w:t>
            </w:r>
            <w:r>
              <w:rPr>
                <w:rFonts w:hint="eastAsia" w:ascii="仿宋_GB2312" w:hAnsi="宋体" w:eastAsia="仿宋_GB2312" w:cs="仿宋_GB2312"/>
                <w:color w:val="auto"/>
                <w:kern w:val="0"/>
                <w:sz w:val="24"/>
                <w:szCs w:val="24"/>
              </w:rPr>
              <w:t>〕</w:t>
            </w:r>
            <w:r>
              <w:rPr>
                <w:rFonts w:ascii="Times New Roman" w:hAnsi="Times New Roman" w:eastAsia="仿宋_GB2312" w:cs="Times New Roman"/>
                <w:color w:val="auto"/>
                <w:kern w:val="0"/>
                <w:sz w:val="24"/>
                <w:szCs w:val="24"/>
              </w:rPr>
              <w:t>3</w:t>
            </w:r>
            <w:r>
              <w:rPr>
                <w:rFonts w:hint="eastAsia" w:ascii="仿宋_GB2312" w:hAnsi="宋体" w:eastAsia="仿宋_GB2312" w:cs="仿宋_GB2312"/>
                <w:color w:val="auto"/>
                <w:kern w:val="0"/>
                <w:sz w:val="24"/>
                <w:szCs w:val="24"/>
              </w:rPr>
              <w:t>号</w:t>
            </w:r>
            <w:r>
              <w:rPr>
                <w:rFonts w:hint="eastAsia" w:ascii="仿宋_GB2312" w:hAnsi="宋体" w:eastAsia="仿宋_GB2312" w:cs="仿宋_GB2312"/>
                <w:color w:val="auto"/>
                <w:kern w:val="0"/>
                <w:sz w:val="24"/>
                <w:szCs w:val="24"/>
                <w:lang w:eastAsia="zh-CN"/>
              </w:rPr>
              <w:t>、</w:t>
            </w:r>
          </w:p>
          <w:p w14:paraId="39AD4577">
            <w:pPr>
              <w:widowControl/>
              <w:spacing w:line="240" w:lineRule="auto"/>
              <w:jc w:val="center"/>
              <w:rPr>
                <w:rFonts w:hint="default" w:ascii="仿宋_GB2312" w:hAnsi="宋体" w:eastAsia="仿宋_GB2312" w:cs="仿宋_GB2312"/>
                <w:color w:val="auto"/>
                <w:kern w:val="0"/>
                <w:sz w:val="24"/>
                <w:szCs w:val="24"/>
                <w:lang w:val="en-US" w:eastAsia="zh-CN"/>
              </w:rPr>
            </w:pPr>
            <w:r>
              <w:rPr>
                <w:rFonts w:hint="eastAsia" w:ascii="仿宋_GB2312" w:hAnsi="宋体" w:eastAsia="仿宋_GB2312" w:cs="仿宋_GB2312"/>
                <w:color w:val="auto"/>
                <w:kern w:val="0"/>
                <w:sz w:val="24"/>
                <w:szCs w:val="24"/>
                <w:lang w:val="en-US" w:eastAsia="zh-CN"/>
              </w:rPr>
              <w:t>汕市教</w:t>
            </w:r>
            <w:r>
              <w:rPr>
                <w:rFonts w:hint="eastAsia" w:ascii="仿宋_GB2312" w:hAnsi="宋体" w:eastAsia="仿宋_GB2312" w:cs="仿宋_GB2312"/>
                <w:color w:val="auto"/>
                <w:kern w:val="0"/>
                <w:sz w:val="24"/>
                <w:szCs w:val="24"/>
              </w:rPr>
              <w:t>〔</w:t>
            </w:r>
            <w:r>
              <w:rPr>
                <w:rFonts w:ascii="Times New Roman" w:hAnsi="Times New Roman" w:eastAsia="仿宋_GB2312" w:cs="Times New Roman"/>
                <w:color w:val="auto"/>
                <w:kern w:val="0"/>
                <w:sz w:val="24"/>
                <w:szCs w:val="24"/>
              </w:rPr>
              <w:t>202</w:t>
            </w:r>
            <w:r>
              <w:rPr>
                <w:rFonts w:hint="eastAsia" w:ascii="Times New Roman" w:hAnsi="Times New Roman" w:eastAsia="仿宋_GB2312" w:cs="Times New Roman"/>
                <w:color w:val="auto"/>
                <w:kern w:val="0"/>
                <w:sz w:val="24"/>
                <w:szCs w:val="24"/>
                <w:lang w:val="en-US" w:eastAsia="zh-CN"/>
              </w:rPr>
              <w:t>4</w:t>
            </w:r>
            <w:r>
              <w:rPr>
                <w:rFonts w:hint="eastAsia" w:ascii="仿宋_GB2312" w:hAnsi="宋体" w:eastAsia="仿宋_GB2312" w:cs="仿宋_GB2312"/>
                <w:color w:val="auto"/>
                <w:kern w:val="0"/>
                <w:sz w:val="24"/>
                <w:szCs w:val="24"/>
              </w:rPr>
              <w:t>〕</w:t>
            </w:r>
            <w:r>
              <w:rPr>
                <w:rFonts w:hint="eastAsia" w:ascii="Times New Roman" w:hAnsi="Times New Roman" w:eastAsia="仿宋_GB2312" w:cs="Times New Roman"/>
                <w:color w:val="auto"/>
                <w:kern w:val="0"/>
                <w:sz w:val="24"/>
                <w:szCs w:val="24"/>
                <w:lang w:val="en-US" w:eastAsia="zh-CN"/>
              </w:rPr>
              <w:t>2</w:t>
            </w:r>
            <w:r>
              <w:rPr>
                <w:rFonts w:ascii="Times New Roman" w:hAnsi="Times New Roman" w:eastAsia="仿宋_GB2312" w:cs="Times New Roman"/>
                <w:color w:val="auto"/>
                <w:kern w:val="0"/>
                <w:sz w:val="24"/>
                <w:szCs w:val="24"/>
              </w:rPr>
              <w:t>2</w:t>
            </w:r>
            <w:r>
              <w:rPr>
                <w:rFonts w:hint="eastAsia" w:ascii="仿宋_GB2312" w:hAnsi="宋体" w:eastAsia="仿宋_GB2312" w:cs="仿宋_GB2312"/>
                <w:color w:val="auto"/>
                <w:kern w:val="0"/>
                <w:sz w:val="24"/>
                <w:szCs w:val="24"/>
              </w:rPr>
              <w:t>号</w:t>
            </w:r>
          </w:p>
        </w:tc>
        <w:tc>
          <w:tcPr>
            <w:tcW w:w="4307" w:type="dxa"/>
            <w:tcBorders>
              <w:top w:val="single" w:color="auto" w:sz="4" w:space="0"/>
              <w:left w:val="nil"/>
              <w:bottom w:val="single" w:color="auto" w:sz="4" w:space="0"/>
              <w:right w:val="single" w:color="auto" w:sz="4" w:space="0"/>
            </w:tcBorders>
            <w:vAlign w:val="center"/>
          </w:tcPr>
          <w:p w14:paraId="14F29830">
            <w:pPr>
              <w:widowControl/>
              <w:numPr>
                <w:ilvl w:val="0"/>
                <w:numId w:val="1"/>
              </w:numPr>
              <w:spacing w:line="240" w:lineRule="auto"/>
              <w:jc w:val="left"/>
              <w:rPr>
                <w:rFonts w:ascii="仿宋_GB2312" w:hAnsi="Times New Roman" w:eastAsia="仿宋_GB2312"/>
                <w:color w:val="auto"/>
                <w:kern w:val="0"/>
                <w:sz w:val="24"/>
                <w:szCs w:val="24"/>
              </w:rPr>
            </w:pPr>
            <w:r>
              <w:rPr>
                <w:rFonts w:hint="eastAsia" w:ascii="仿宋_GB2312" w:hAnsi="Times New Roman" w:eastAsia="仿宋_GB2312" w:cs="仿宋_GB2312"/>
                <w:color w:val="auto"/>
                <w:kern w:val="0"/>
                <w:sz w:val="24"/>
                <w:szCs w:val="24"/>
              </w:rPr>
              <w:t>身份证明材料：《中华人民共和国台湾居民居住证》或五年期《台湾居民来往大陆通行证》（有效期内）</w:t>
            </w:r>
          </w:p>
          <w:p w14:paraId="07208D3E">
            <w:pPr>
              <w:widowControl/>
              <w:numPr>
                <w:ilvl w:val="0"/>
                <w:numId w:val="1"/>
              </w:numPr>
              <w:spacing w:line="240" w:lineRule="auto"/>
              <w:jc w:val="left"/>
              <w:rPr>
                <w:rFonts w:ascii="Times New Roman" w:hAnsi="Times New Roman" w:cs="Times New Roman"/>
                <w:color w:val="auto"/>
                <w:kern w:val="0"/>
                <w:sz w:val="24"/>
                <w:szCs w:val="24"/>
              </w:rPr>
            </w:pPr>
            <w:r>
              <w:rPr>
                <w:rFonts w:hint="eastAsia" w:ascii="仿宋_GB2312" w:hAnsi="Times New Roman" w:eastAsia="仿宋_GB2312" w:cs="仿宋_GB2312"/>
                <w:color w:val="auto"/>
                <w:kern w:val="0"/>
                <w:sz w:val="24"/>
                <w:szCs w:val="24"/>
              </w:rPr>
              <w:t>居住证明或房屋产权证明；</w:t>
            </w:r>
          </w:p>
          <w:p w14:paraId="14EF6A66">
            <w:pPr>
              <w:widowControl/>
              <w:numPr>
                <w:ilvl w:val="0"/>
                <w:numId w:val="1"/>
              </w:numPr>
              <w:spacing w:line="240" w:lineRule="auto"/>
              <w:jc w:val="left"/>
              <w:rPr>
                <w:rFonts w:ascii="Times New Roman" w:hAnsi="Times New Roman" w:cs="Times New Roman"/>
                <w:color w:val="auto"/>
                <w:kern w:val="0"/>
                <w:sz w:val="24"/>
                <w:szCs w:val="24"/>
              </w:rPr>
            </w:pPr>
            <w:r>
              <w:rPr>
                <w:rFonts w:hint="eastAsia" w:ascii="仿宋_GB2312" w:hAnsi="Times New Roman" w:eastAsia="仿宋_GB2312" w:cs="仿宋_GB2312"/>
                <w:color w:val="auto"/>
                <w:kern w:val="0"/>
                <w:sz w:val="24"/>
                <w:szCs w:val="24"/>
              </w:rPr>
              <w:t>属委托监护照顾的：委托监护身份证明；监护人户口簿及房屋产权证明。</w:t>
            </w:r>
          </w:p>
        </w:tc>
        <w:tc>
          <w:tcPr>
            <w:tcW w:w="2199" w:type="dxa"/>
            <w:tcBorders>
              <w:top w:val="single" w:color="auto" w:sz="4" w:space="0"/>
              <w:left w:val="nil"/>
              <w:bottom w:val="single" w:color="auto" w:sz="4" w:space="0"/>
              <w:right w:val="single" w:color="auto" w:sz="4" w:space="0"/>
            </w:tcBorders>
            <w:vAlign w:val="center"/>
          </w:tcPr>
          <w:p w14:paraId="47ABC10A">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《中华人民共和国台湾居民居住证》或五年期《台湾居民来往大陆通行证》（有效期内）</w:t>
            </w:r>
          </w:p>
        </w:tc>
      </w:tr>
      <w:tr w14:paraId="42B92798">
        <w:tblPrEx>
          <w:tblCellMar>
            <w:top w:w="0" w:type="dxa"/>
            <w:left w:w="108" w:type="dxa"/>
            <w:bottom w:w="0" w:type="dxa"/>
            <w:right w:w="108" w:type="dxa"/>
          </w:tblCellMar>
        </w:tblPrEx>
        <w:trPr>
          <w:trHeight w:val="154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53A4FC6">
            <w:pPr>
              <w:widowControl/>
              <w:spacing w:line="240" w:lineRule="auto"/>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3989" w:type="dxa"/>
            <w:tcBorders>
              <w:top w:val="single" w:color="auto" w:sz="4" w:space="0"/>
              <w:left w:val="nil"/>
              <w:bottom w:val="single" w:color="auto" w:sz="4" w:space="0"/>
              <w:right w:val="single" w:color="auto" w:sz="4" w:space="0"/>
            </w:tcBorders>
            <w:vAlign w:val="center"/>
          </w:tcPr>
          <w:p w14:paraId="37FF8924">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持有港澳居民居住证的港澳居民随迁子女（或持证的适龄儿童少年）</w:t>
            </w:r>
          </w:p>
        </w:tc>
        <w:tc>
          <w:tcPr>
            <w:tcW w:w="3149" w:type="dxa"/>
            <w:tcBorders>
              <w:top w:val="single" w:color="auto" w:sz="4" w:space="0"/>
              <w:left w:val="nil"/>
              <w:bottom w:val="single" w:color="auto" w:sz="4" w:space="0"/>
              <w:right w:val="single" w:color="auto" w:sz="4" w:space="0"/>
            </w:tcBorders>
            <w:vAlign w:val="center"/>
          </w:tcPr>
          <w:p w14:paraId="2554B9D3">
            <w:pPr>
              <w:widowControl/>
              <w:spacing w:line="240" w:lineRule="auto"/>
              <w:jc w:val="center"/>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教港澳台厅函〔</w:t>
            </w:r>
            <w:r>
              <w:rPr>
                <w:rFonts w:ascii="Times New Roman" w:hAnsi="Times New Roman" w:eastAsia="仿宋_GB2312" w:cs="Times New Roman"/>
                <w:color w:val="auto"/>
                <w:kern w:val="0"/>
                <w:sz w:val="24"/>
                <w:szCs w:val="24"/>
              </w:rPr>
              <w:t>2018</w:t>
            </w:r>
            <w:r>
              <w:rPr>
                <w:rFonts w:hint="eastAsia" w:ascii="仿宋_GB2312" w:hAnsi="宋体" w:eastAsia="仿宋_GB2312" w:cs="仿宋_GB2312"/>
                <w:color w:val="auto"/>
                <w:kern w:val="0"/>
                <w:sz w:val="24"/>
                <w:szCs w:val="24"/>
              </w:rPr>
              <w:t>〕</w:t>
            </w:r>
            <w:r>
              <w:rPr>
                <w:rFonts w:ascii="Times New Roman" w:hAnsi="Times New Roman" w:eastAsia="仿宋_GB2312" w:cs="Times New Roman"/>
                <w:color w:val="auto"/>
                <w:kern w:val="0"/>
                <w:sz w:val="24"/>
                <w:szCs w:val="24"/>
              </w:rPr>
              <w:t>64</w:t>
            </w:r>
            <w:r>
              <w:rPr>
                <w:rFonts w:hint="eastAsia" w:ascii="仿宋_GB2312" w:hAnsi="宋体" w:eastAsia="仿宋_GB2312" w:cs="仿宋_GB2312"/>
                <w:color w:val="auto"/>
                <w:kern w:val="0"/>
                <w:sz w:val="24"/>
                <w:szCs w:val="24"/>
              </w:rPr>
              <w:t>号、</w:t>
            </w:r>
            <w:r>
              <w:rPr>
                <w:rFonts w:hint="eastAsia" w:ascii="仿宋_GB2312" w:hAnsi="宋体" w:eastAsia="仿宋_GB2312" w:cs="仿宋_GB2312"/>
                <w:color w:val="auto"/>
                <w:kern w:val="0"/>
                <w:sz w:val="24"/>
                <w:szCs w:val="24"/>
                <w:lang w:val="en-US" w:eastAsia="zh-CN"/>
              </w:rPr>
              <w:t>汕市教</w:t>
            </w:r>
            <w:r>
              <w:rPr>
                <w:rFonts w:hint="eastAsia" w:ascii="仿宋_GB2312" w:hAnsi="宋体" w:eastAsia="仿宋_GB2312" w:cs="仿宋_GB2312"/>
                <w:color w:val="auto"/>
                <w:kern w:val="0"/>
                <w:sz w:val="24"/>
                <w:szCs w:val="24"/>
              </w:rPr>
              <w:t>〔</w:t>
            </w:r>
            <w:r>
              <w:rPr>
                <w:rFonts w:ascii="Times New Roman" w:hAnsi="Times New Roman" w:eastAsia="仿宋_GB2312" w:cs="Times New Roman"/>
                <w:color w:val="auto"/>
                <w:kern w:val="0"/>
                <w:sz w:val="24"/>
                <w:szCs w:val="24"/>
              </w:rPr>
              <w:t>202</w:t>
            </w:r>
            <w:r>
              <w:rPr>
                <w:rFonts w:hint="eastAsia" w:ascii="Times New Roman" w:hAnsi="Times New Roman" w:eastAsia="仿宋_GB2312" w:cs="Times New Roman"/>
                <w:color w:val="auto"/>
                <w:kern w:val="0"/>
                <w:sz w:val="24"/>
                <w:szCs w:val="24"/>
                <w:lang w:val="en-US" w:eastAsia="zh-CN"/>
              </w:rPr>
              <w:t>4</w:t>
            </w:r>
            <w:r>
              <w:rPr>
                <w:rFonts w:hint="eastAsia" w:ascii="仿宋_GB2312" w:hAnsi="宋体" w:eastAsia="仿宋_GB2312" w:cs="仿宋_GB2312"/>
                <w:color w:val="auto"/>
                <w:kern w:val="0"/>
                <w:sz w:val="24"/>
                <w:szCs w:val="24"/>
              </w:rPr>
              <w:t>〕</w:t>
            </w:r>
            <w:r>
              <w:rPr>
                <w:rFonts w:hint="eastAsia" w:ascii="Times New Roman" w:hAnsi="Times New Roman" w:eastAsia="仿宋_GB2312" w:cs="Times New Roman"/>
                <w:color w:val="auto"/>
                <w:kern w:val="0"/>
                <w:sz w:val="24"/>
                <w:szCs w:val="24"/>
                <w:lang w:val="en-US" w:eastAsia="zh-CN"/>
              </w:rPr>
              <w:t>2</w:t>
            </w:r>
            <w:r>
              <w:rPr>
                <w:rFonts w:ascii="Times New Roman" w:hAnsi="Times New Roman" w:eastAsia="仿宋_GB2312" w:cs="Times New Roman"/>
                <w:color w:val="auto"/>
                <w:kern w:val="0"/>
                <w:sz w:val="24"/>
                <w:szCs w:val="24"/>
              </w:rPr>
              <w:t>2</w:t>
            </w:r>
            <w:r>
              <w:rPr>
                <w:rFonts w:hint="eastAsia" w:ascii="仿宋_GB2312" w:hAnsi="宋体" w:eastAsia="仿宋_GB2312" w:cs="仿宋_GB2312"/>
                <w:color w:val="auto"/>
                <w:kern w:val="0"/>
                <w:sz w:val="24"/>
                <w:szCs w:val="24"/>
              </w:rPr>
              <w:t>号</w:t>
            </w:r>
          </w:p>
        </w:tc>
        <w:tc>
          <w:tcPr>
            <w:tcW w:w="4307" w:type="dxa"/>
            <w:tcBorders>
              <w:top w:val="single" w:color="auto" w:sz="4" w:space="0"/>
              <w:left w:val="nil"/>
              <w:bottom w:val="single" w:color="auto" w:sz="4" w:space="0"/>
              <w:right w:val="single" w:color="auto" w:sz="4" w:space="0"/>
            </w:tcBorders>
            <w:vAlign w:val="center"/>
          </w:tcPr>
          <w:p w14:paraId="792C191E">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父母一方的港澳居民居住证；房屋产权证明或居住证明</w:t>
            </w:r>
          </w:p>
        </w:tc>
        <w:tc>
          <w:tcPr>
            <w:tcW w:w="2199" w:type="dxa"/>
            <w:tcBorders>
              <w:top w:val="single" w:color="auto" w:sz="4" w:space="0"/>
              <w:left w:val="nil"/>
              <w:bottom w:val="single" w:color="auto" w:sz="4" w:space="0"/>
              <w:right w:val="single" w:color="auto" w:sz="4" w:space="0"/>
            </w:tcBorders>
            <w:vAlign w:val="center"/>
          </w:tcPr>
          <w:p w14:paraId="102640C4">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港澳居民居住证</w:t>
            </w:r>
          </w:p>
        </w:tc>
      </w:tr>
      <w:tr w14:paraId="090D8F92">
        <w:tblPrEx>
          <w:tblCellMar>
            <w:top w:w="0" w:type="dxa"/>
            <w:left w:w="108" w:type="dxa"/>
            <w:bottom w:w="0" w:type="dxa"/>
            <w:right w:w="108" w:type="dxa"/>
          </w:tblCellMar>
        </w:tblPrEx>
        <w:trPr>
          <w:trHeight w:val="154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98E7EE2">
            <w:pPr>
              <w:widowControl/>
              <w:spacing w:line="240" w:lineRule="auto"/>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3989" w:type="dxa"/>
            <w:tcBorders>
              <w:top w:val="single" w:color="auto" w:sz="4" w:space="0"/>
              <w:left w:val="nil"/>
              <w:bottom w:val="single" w:color="auto" w:sz="4" w:space="0"/>
              <w:right w:val="single" w:color="auto" w:sz="4" w:space="0"/>
            </w:tcBorders>
            <w:vAlign w:val="center"/>
          </w:tcPr>
          <w:p w14:paraId="100588ED">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海外华侨华人子女</w:t>
            </w:r>
            <w:r>
              <w:rPr>
                <w:rFonts w:ascii="Times New Roman" w:hAnsi="Times New Roman" w:eastAsia="仿宋_GB2312" w:cs="Times New Roman"/>
                <w:color w:val="auto"/>
                <w:kern w:val="0"/>
                <w:sz w:val="24"/>
                <w:szCs w:val="24"/>
              </w:rPr>
              <w:t xml:space="preserve"> </w:t>
            </w:r>
          </w:p>
        </w:tc>
        <w:tc>
          <w:tcPr>
            <w:tcW w:w="3149" w:type="dxa"/>
            <w:tcBorders>
              <w:top w:val="single" w:color="auto" w:sz="4" w:space="0"/>
              <w:left w:val="nil"/>
              <w:bottom w:val="single" w:color="auto" w:sz="4" w:space="0"/>
              <w:right w:val="single" w:color="auto" w:sz="4" w:space="0"/>
            </w:tcBorders>
            <w:vAlign w:val="center"/>
          </w:tcPr>
          <w:p w14:paraId="5D27FCCB">
            <w:pPr>
              <w:widowControl/>
              <w:spacing w:line="240" w:lineRule="auto"/>
              <w:jc w:val="left"/>
              <w:rPr>
                <w:rFonts w:hint="eastAsia"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粤侨办〔</w:t>
            </w:r>
            <w:r>
              <w:rPr>
                <w:rFonts w:ascii="Times New Roman" w:hAnsi="Times New Roman" w:eastAsia="仿宋_GB2312" w:cs="Times New Roman"/>
                <w:color w:val="auto"/>
                <w:kern w:val="0"/>
                <w:sz w:val="24"/>
                <w:szCs w:val="24"/>
              </w:rPr>
              <w:t>2009</w:t>
            </w:r>
            <w:r>
              <w:rPr>
                <w:rFonts w:hint="eastAsia" w:ascii="仿宋_GB2312" w:hAnsi="宋体" w:eastAsia="仿宋_GB2312" w:cs="仿宋_GB2312"/>
                <w:color w:val="auto"/>
                <w:kern w:val="0"/>
                <w:sz w:val="24"/>
                <w:szCs w:val="24"/>
              </w:rPr>
              <w:t>〕</w:t>
            </w:r>
            <w:r>
              <w:rPr>
                <w:rFonts w:ascii="Times New Roman" w:hAnsi="Times New Roman" w:eastAsia="仿宋_GB2312" w:cs="Times New Roman"/>
                <w:color w:val="auto"/>
                <w:kern w:val="0"/>
                <w:sz w:val="24"/>
                <w:szCs w:val="24"/>
              </w:rPr>
              <w:t>55</w:t>
            </w:r>
            <w:r>
              <w:rPr>
                <w:rFonts w:hint="eastAsia" w:ascii="仿宋_GB2312" w:hAnsi="宋体" w:eastAsia="仿宋_GB2312" w:cs="仿宋_GB2312"/>
                <w:color w:val="auto"/>
                <w:kern w:val="0"/>
                <w:sz w:val="24"/>
                <w:szCs w:val="24"/>
              </w:rPr>
              <w:t>号</w:t>
            </w:r>
          </w:p>
          <w:p w14:paraId="78586A0B">
            <w:pPr>
              <w:widowControl/>
              <w:spacing w:line="240" w:lineRule="auto"/>
              <w:jc w:val="left"/>
              <w:rPr>
                <w:rFonts w:hint="eastAsia" w:ascii="仿宋_GB2312" w:hAnsi="宋体" w:eastAsia="仿宋_GB2312" w:cs="仿宋_GB2312"/>
                <w:color w:val="auto"/>
                <w:kern w:val="0"/>
                <w:sz w:val="24"/>
                <w:szCs w:val="24"/>
                <w:lang w:eastAsia="zh-CN"/>
              </w:rPr>
            </w:pPr>
            <w:r>
              <w:rPr>
                <w:rFonts w:hint="eastAsia" w:ascii="仿宋_GB2312" w:hAnsi="宋体" w:eastAsia="仿宋_GB2312" w:cs="仿宋_GB2312"/>
                <w:color w:val="auto"/>
                <w:kern w:val="0"/>
                <w:sz w:val="24"/>
                <w:szCs w:val="24"/>
                <w:lang w:eastAsia="zh-CN"/>
              </w:rPr>
              <w:t>《</w:t>
            </w:r>
            <w:r>
              <w:rPr>
                <w:rFonts w:hint="eastAsia" w:ascii="仿宋_GB2312" w:hAnsi="宋体" w:eastAsia="仿宋_GB2312" w:cs="仿宋_GB2312"/>
                <w:color w:val="auto"/>
                <w:kern w:val="0"/>
                <w:sz w:val="24"/>
                <w:szCs w:val="24"/>
                <w:lang w:val="en-US" w:eastAsia="zh-CN"/>
              </w:rPr>
              <w:t>广东省华侨权益保护条例</w:t>
            </w:r>
            <w:r>
              <w:rPr>
                <w:rFonts w:hint="eastAsia" w:ascii="仿宋_GB2312" w:hAnsi="宋体" w:eastAsia="仿宋_GB2312" w:cs="仿宋_GB2312"/>
                <w:color w:val="auto"/>
                <w:kern w:val="0"/>
                <w:sz w:val="24"/>
                <w:szCs w:val="24"/>
                <w:lang w:eastAsia="zh-CN"/>
              </w:rPr>
              <w:t>》</w:t>
            </w:r>
          </w:p>
        </w:tc>
        <w:tc>
          <w:tcPr>
            <w:tcW w:w="4307" w:type="dxa"/>
            <w:tcBorders>
              <w:top w:val="single" w:color="auto" w:sz="4" w:space="0"/>
              <w:left w:val="nil"/>
              <w:bottom w:val="single" w:color="auto" w:sz="4" w:space="0"/>
              <w:right w:val="single" w:color="auto" w:sz="4" w:space="0"/>
            </w:tcBorders>
            <w:vAlign w:val="center"/>
          </w:tcPr>
          <w:p w14:paraId="3399B130">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相关使领馆出具的学生父母华侨身份证明或亲属关系证明；公证部门出具的本辖区户籍居民承担华侨子女在当地就读期间监护义务的监护公证；监护人的本地居民户口簿和与监护人户籍一致的房产证或购房协议。</w:t>
            </w:r>
          </w:p>
        </w:tc>
        <w:tc>
          <w:tcPr>
            <w:tcW w:w="2199" w:type="dxa"/>
            <w:tcBorders>
              <w:top w:val="single" w:color="auto" w:sz="4" w:space="0"/>
              <w:left w:val="nil"/>
              <w:bottom w:val="single" w:color="auto" w:sz="4" w:space="0"/>
              <w:right w:val="single" w:color="auto" w:sz="4" w:space="0"/>
            </w:tcBorders>
            <w:vAlign w:val="center"/>
          </w:tcPr>
          <w:p w14:paraId="3938B3C6">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本人护照或身份证件</w:t>
            </w:r>
          </w:p>
        </w:tc>
      </w:tr>
      <w:tr w14:paraId="4B7548A9">
        <w:tblPrEx>
          <w:tblCellMar>
            <w:top w:w="0" w:type="dxa"/>
            <w:left w:w="108" w:type="dxa"/>
            <w:bottom w:w="0" w:type="dxa"/>
            <w:right w:w="108" w:type="dxa"/>
          </w:tblCellMar>
        </w:tblPrEx>
        <w:trPr>
          <w:trHeight w:val="140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745EA94F">
            <w:pPr>
              <w:widowControl/>
              <w:spacing w:line="240" w:lineRule="auto"/>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3989" w:type="dxa"/>
            <w:tcBorders>
              <w:top w:val="single" w:color="auto" w:sz="4" w:space="0"/>
              <w:left w:val="nil"/>
              <w:bottom w:val="single" w:color="auto" w:sz="4" w:space="0"/>
              <w:right w:val="single" w:color="auto" w:sz="4" w:space="0"/>
            </w:tcBorders>
            <w:vAlign w:val="center"/>
          </w:tcPr>
          <w:p w14:paraId="738940D2">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连续缴纳</w:t>
            </w:r>
            <w:r>
              <w:rPr>
                <w:rFonts w:ascii="Times New Roman" w:hAnsi="Times New Roman" w:eastAsia="仿宋_GB2312" w:cs="Times New Roman"/>
                <w:color w:val="auto"/>
                <w:kern w:val="0"/>
                <w:sz w:val="24"/>
                <w:szCs w:val="24"/>
              </w:rPr>
              <w:t>5</w:t>
            </w:r>
            <w:r>
              <w:rPr>
                <w:rFonts w:hint="eastAsia" w:ascii="仿宋_GB2312" w:hAnsi="宋体" w:eastAsia="仿宋_GB2312" w:cs="仿宋_GB2312"/>
                <w:color w:val="auto"/>
                <w:kern w:val="0"/>
                <w:sz w:val="24"/>
                <w:szCs w:val="24"/>
              </w:rPr>
              <w:t>年以上社保的在我市从事公交车司机岗位</w:t>
            </w:r>
            <w:r>
              <w:rPr>
                <w:rFonts w:ascii="Times New Roman" w:hAnsi="Times New Roman" w:eastAsia="仿宋_GB2312" w:cs="Times New Roman"/>
                <w:color w:val="auto"/>
                <w:kern w:val="0"/>
                <w:sz w:val="24"/>
                <w:szCs w:val="24"/>
              </w:rPr>
              <w:t>5</w:t>
            </w:r>
            <w:r>
              <w:rPr>
                <w:rFonts w:hint="eastAsia" w:ascii="仿宋_GB2312" w:hAnsi="宋体" w:eastAsia="仿宋_GB2312" w:cs="仿宋_GB2312"/>
                <w:color w:val="auto"/>
                <w:kern w:val="0"/>
                <w:sz w:val="24"/>
                <w:szCs w:val="24"/>
              </w:rPr>
              <w:t>年以上的公交车司机子女（在本区居住）</w:t>
            </w:r>
          </w:p>
        </w:tc>
        <w:tc>
          <w:tcPr>
            <w:tcW w:w="3149" w:type="dxa"/>
            <w:tcBorders>
              <w:top w:val="single" w:color="auto" w:sz="4" w:space="0"/>
              <w:left w:val="nil"/>
              <w:bottom w:val="single" w:color="auto" w:sz="4" w:space="0"/>
              <w:right w:val="single" w:color="auto" w:sz="4" w:space="0"/>
            </w:tcBorders>
            <w:vAlign w:val="center"/>
          </w:tcPr>
          <w:p w14:paraId="4EBDF1C6">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汕府办〔</w:t>
            </w:r>
            <w:r>
              <w:rPr>
                <w:rFonts w:ascii="Times New Roman" w:hAnsi="Times New Roman" w:eastAsia="仿宋_GB2312" w:cs="Times New Roman"/>
                <w:color w:val="auto"/>
                <w:kern w:val="0"/>
                <w:sz w:val="24"/>
                <w:szCs w:val="24"/>
              </w:rPr>
              <w:t>2016</w:t>
            </w:r>
            <w:r>
              <w:rPr>
                <w:rFonts w:hint="eastAsia" w:ascii="仿宋_GB2312" w:hAnsi="宋体" w:eastAsia="仿宋_GB2312" w:cs="仿宋_GB2312"/>
                <w:color w:val="auto"/>
                <w:kern w:val="0"/>
                <w:sz w:val="24"/>
                <w:szCs w:val="24"/>
              </w:rPr>
              <w:t>〕</w:t>
            </w:r>
            <w:r>
              <w:rPr>
                <w:rFonts w:ascii="Times New Roman" w:hAnsi="Times New Roman" w:eastAsia="仿宋_GB2312" w:cs="Times New Roman"/>
                <w:color w:val="auto"/>
                <w:kern w:val="0"/>
                <w:sz w:val="24"/>
                <w:szCs w:val="24"/>
              </w:rPr>
              <w:t>62</w:t>
            </w:r>
            <w:r>
              <w:rPr>
                <w:rFonts w:hint="eastAsia" w:ascii="仿宋_GB2312" w:hAnsi="宋体" w:eastAsia="仿宋_GB2312" w:cs="仿宋_GB2312"/>
                <w:color w:val="auto"/>
                <w:kern w:val="0"/>
                <w:sz w:val="24"/>
                <w:szCs w:val="24"/>
              </w:rPr>
              <w:t>号</w:t>
            </w:r>
          </w:p>
        </w:tc>
        <w:tc>
          <w:tcPr>
            <w:tcW w:w="4307" w:type="dxa"/>
            <w:tcBorders>
              <w:top w:val="single" w:color="auto" w:sz="4" w:space="0"/>
              <w:left w:val="nil"/>
              <w:bottom w:val="single" w:color="auto" w:sz="4" w:space="0"/>
              <w:right w:val="single" w:color="auto" w:sz="4" w:space="0"/>
            </w:tcBorders>
            <w:vAlign w:val="center"/>
          </w:tcPr>
          <w:p w14:paraId="3FAC73DE">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社保证明；工作证明；由所在企业统一申请</w:t>
            </w:r>
          </w:p>
        </w:tc>
        <w:tc>
          <w:tcPr>
            <w:tcW w:w="2199" w:type="dxa"/>
            <w:tcBorders>
              <w:top w:val="single" w:color="auto" w:sz="4" w:space="0"/>
              <w:left w:val="nil"/>
              <w:bottom w:val="single" w:color="auto" w:sz="4" w:space="0"/>
              <w:right w:val="single" w:color="auto" w:sz="4" w:space="0"/>
            </w:tcBorders>
            <w:vAlign w:val="center"/>
          </w:tcPr>
          <w:p w14:paraId="4ED041B3">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户口簿、出生证</w:t>
            </w:r>
          </w:p>
        </w:tc>
      </w:tr>
      <w:tr w14:paraId="25DC0C26">
        <w:tblPrEx>
          <w:tblCellMar>
            <w:top w:w="0" w:type="dxa"/>
            <w:left w:w="108" w:type="dxa"/>
            <w:bottom w:w="0" w:type="dxa"/>
            <w:right w:w="108" w:type="dxa"/>
          </w:tblCellMar>
        </w:tblPrEx>
        <w:trPr>
          <w:trHeight w:val="79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5994CD9">
            <w:pPr>
              <w:widowControl/>
              <w:spacing w:line="240" w:lineRule="auto"/>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3989" w:type="dxa"/>
            <w:tcBorders>
              <w:top w:val="single" w:color="auto" w:sz="4" w:space="0"/>
              <w:left w:val="nil"/>
              <w:bottom w:val="single" w:color="auto" w:sz="4" w:space="0"/>
              <w:right w:val="single" w:color="auto" w:sz="4" w:space="0"/>
            </w:tcBorders>
            <w:vAlign w:val="center"/>
          </w:tcPr>
          <w:p w14:paraId="19D06F61">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我市引进全日制博士研究生等人才子女</w:t>
            </w:r>
          </w:p>
        </w:tc>
        <w:tc>
          <w:tcPr>
            <w:tcW w:w="3149" w:type="dxa"/>
            <w:tcBorders>
              <w:top w:val="single" w:color="auto" w:sz="4" w:space="0"/>
              <w:left w:val="nil"/>
              <w:bottom w:val="single" w:color="auto" w:sz="4" w:space="0"/>
              <w:right w:val="single" w:color="auto" w:sz="4" w:space="0"/>
            </w:tcBorders>
            <w:vAlign w:val="center"/>
          </w:tcPr>
          <w:p w14:paraId="53FC2793">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汕人才办〔</w:t>
            </w:r>
            <w:r>
              <w:rPr>
                <w:rFonts w:ascii="仿宋_GB2312" w:hAnsi="宋体" w:eastAsia="仿宋_GB2312" w:cs="仿宋_GB2312"/>
                <w:color w:val="auto"/>
                <w:kern w:val="0"/>
                <w:sz w:val="24"/>
                <w:szCs w:val="24"/>
              </w:rPr>
              <w:t>2020</w:t>
            </w:r>
            <w:r>
              <w:rPr>
                <w:rFonts w:hint="eastAsia" w:ascii="仿宋_GB2312" w:hAnsi="宋体" w:eastAsia="仿宋_GB2312" w:cs="仿宋_GB2312"/>
                <w:color w:val="auto"/>
                <w:kern w:val="0"/>
                <w:sz w:val="24"/>
                <w:szCs w:val="24"/>
              </w:rPr>
              <w:t>〕</w:t>
            </w:r>
            <w:r>
              <w:rPr>
                <w:rFonts w:ascii="仿宋_GB2312" w:hAnsi="宋体" w:eastAsia="仿宋_GB2312" w:cs="仿宋_GB2312"/>
                <w:color w:val="auto"/>
                <w:kern w:val="0"/>
                <w:sz w:val="24"/>
                <w:szCs w:val="24"/>
              </w:rPr>
              <w:t>28</w:t>
            </w:r>
            <w:r>
              <w:rPr>
                <w:rFonts w:hint="eastAsia" w:ascii="仿宋_GB2312" w:hAnsi="宋体" w:eastAsia="仿宋_GB2312" w:cs="仿宋_GB2312"/>
                <w:color w:val="auto"/>
                <w:kern w:val="0"/>
                <w:sz w:val="24"/>
                <w:szCs w:val="24"/>
              </w:rPr>
              <w:t>号、</w:t>
            </w:r>
          </w:p>
          <w:p w14:paraId="318EDF67">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汕龙委人才〔</w:t>
            </w:r>
            <w:r>
              <w:rPr>
                <w:rFonts w:ascii="仿宋_GB2312" w:hAnsi="宋体" w:eastAsia="仿宋_GB2312" w:cs="仿宋_GB2312"/>
                <w:color w:val="auto"/>
                <w:kern w:val="0"/>
                <w:sz w:val="24"/>
                <w:szCs w:val="24"/>
              </w:rPr>
              <w:t>2022</w:t>
            </w:r>
            <w:r>
              <w:rPr>
                <w:rFonts w:hint="eastAsia" w:ascii="仿宋_GB2312" w:hAnsi="宋体" w:eastAsia="仿宋_GB2312" w:cs="仿宋_GB2312"/>
                <w:color w:val="auto"/>
                <w:kern w:val="0"/>
                <w:sz w:val="24"/>
                <w:szCs w:val="24"/>
              </w:rPr>
              <w:t>〕</w:t>
            </w: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号</w:t>
            </w:r>
          </w:p>
        </w:tc>
        <w:tc>
          <w:tcPr>
            <w:tcW w:w="4307" w:type="dxa"/>
            <w:tcBorders>
              <w:top w:val="single" w:color="auto" w:sz="4" w:space="0"/>
              <w:left w:val="nil"/>
              <w:bottom w:val="single" w:color="auto" w:sz="4" w:space="0"/>
              <w:right w:val="single" w:color="auto" w:sz="4" w:space="0"/>
            </w:tcBorders>
            <w:vAlign w:val="center"/>
          </w:tcPr>
          <w:p w14:paraId="63ECC3FF">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《汕头市企事业单位招聘全日制博士研究生子女入学申请表》（经招聘单位及汕头市人才办盖章）等单位申请资料、居住证明</w:t>
            </w:r>
          </w:p>
        </w:tc>
        <w:tc>
          <w:tcPr>
            <w:tcW w:w="2199" w:type="dxa"/>
            <w:tcBorders>
              <w:top w:val="single" w:color="auto" w:sz="4" w:space="0"/>
              <w:left w:val="nil"/>
              <w:bottom w:val="single" w:color="auto" w:sz="4" w:space="0"/>
              <w:right w:val="single" w:color="auto" w:sz="4" w:space="0"/>
            </w:tcBorders>
            <w:vAlign w:val="center"/>
          </w:tcPr>
          <w:p w14:paraId="33AB9327">
            <w:pPr>
              <w:widowControl/>
              <w:spacing w:line="240" w:lineRule="auto"/>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户口簿、出生证</w:t>
            </w:r>
          </w:p>
        </w:tc>
      </w:tr>
      <w:tr w14:paraId="65B9EB4B">
        <w:tblPrEx>
          <w:tblCellMar>
            <w:top w:w="0" w:type="dxa"/>
            <w:left w:w="108" w:type="dxa"/>
            <w:bottom w:w="0" w:type="dxa"/>
            <w:right w:w="108" w:type="dxa"/>
          </w:tblCellMar>
        </w:tblPrEx>
        <w:trPr>
          <w:trHeight w:val="58" w:hRule="atLeast"/>
          <w:jc w:val="center"/>
        </w:trPr>
        <w:tc>
          <w:tcPr>
            <w:tcW w:w="14277" w:type="dxa"/>
            <w:gridSpan w:val="5"/>
            <w:tcBorders>
              <w:top w:val="nil"/>
              <w:left w:val="nil"/>
              <w:bottom w:val="nil"/>
              <w:right w:val="nil"/>
            </w:tcBorders>
            <w:vAlign w:val="center"/>
          </w:tcPr>
          <w:p w14:paraId="148FB8C2">
            <w:pPr>
              <w:widowControl/>
              <w:spacing w:line="240" w:lineRule="auto"/>
              <w:jc w:val="left"/>
              <w:rPr>
                <w:rFonts w:ascii="宋体"/>
                <w:color w:val="auto"/>
                <w:kern w:val="0"/>
                <w:sz w:val="22"/>
                <w:szCs w:val="22"/>
              </w:rPr>
            </w:pPr>
          </w:p>
        </w:tc>
      </w:tr>
    </w:tbl>
    <w:p w14:paraId="3E1D6930">
      <w:r>
        <w:rPr>
          <w:rFonts w:hint="eastAsia" w:ascii="宋体" w:hAnsi="宋体" w:cs="宋体"/>
          <w:color w:val="000000"/>
          <w:kern w:val="0"/>
          <w:sz w:val="22"/>
          <w:szCs w:val="22"/>
        </w:rPr>
        <w:t>备注：</w:t>
      </w:r>
      <w:r>
        <w:rPr>
          <w:rFonts w:ascii="宋体" w:hAnsi="宋体" w:cs="宋体"/>
          <w:color w:val="000000"/>
          <w:kern w:val="0"/>
          <w:sz w:val="22"/>
          <w:szCs w:val="22"/>
        </w:rPr>
        <w:t>1.</w:t>
      </w:r>
      <w:r>
        <w:rPr>
          <w:rFonts w:hint="eastAsia" w:ascii="宋体" w:hAnsi="宋体" w:cs="宋体"/>
          <w:color w:val="000000"/>
          <w:kern w:val="0"/>
          <w:sz w:val="22"/>
          <w:szCs w:val="22"/>
        </w:rPr>
        <w:t>相关证件、证书、证明需提供原件和复印件。</w:t>
      </w:r>
      <w:r>
        <w:rPr>
          <w:rFonts w:ascii="宋体" w:hAnsi="宋体" w:cs="宋体"/>
          <w:color w:val="000000"/>
          <w:kern w:val="0"/>
          <w:sz w:val="22"/>
          <w:szCs w:val="22"/>
        </w:rPr>
        <w:t>2.</w:t>
      </w:r>
      <w:r>
        <w:rPr>
          <w:rFonts w:hint="eastAsia" w:ascii="宋体" w:hAnsi="宋体" w:cs="宋体"/>
          <w:color w:val="000000"/>
          <w:kern w:val="0"/>
          <w:sz w:val="22"/>
          <w:szCs w:val="22"/>
        </w:rPr>
        <w:t>其他政策照顾生由区招生工作领导小组确定。</w:t>
      </w:r>
      <w:r>
        <w:rPr>
          <w:rFonts w:ascii="宋体" w:hAnsi="宋体" w:cs="宋体"/>
          <w:color w:val="000000"/>
          <w:kern w:val="0"/>
          <w:sz w:val="22"/>
          <w:szCs w:val="22"/>
        </w:rPr>
        <w:t>3.</w:t>
      </w:r>
      <w:r>
        <w:rPr>
          <w:rFonts w:hint="eastAsia" w:ascii="宋体" w:hAnsi="宋体" w:cs="宋体"/>
          <w:color w:val="000000"/>
          <w:kern w:val="0"/>
          <w:sz w:val="22"/>
          <w:szCs w:val="22"/>
        </w:rPr>
        <w:t>因上级政策调整等导致政策性照顾生对象或证明材料发生变化时，以上级补充发文为准。</w:t>
      </w:r>
      <w:r>
        <w:rPr>
          <w:rFonts w:ascii="宋体" w:hAnsi="宋体" w:cs="宋体"/>
          <w:color w:val="000000"/>
          <w:kern w:val="0"/>
          <w:sz w:val="22"/>
          <w:szCs w:val="22"/>
        </w:rPr>
        <w:t>4.</w:t>
      </w:r>
      <w:r>
        <w:rPr>
          <w:rFonts w:hint="eastAsia" w:ascii="宋体" w:hAnsi="宋体" w:cs="宋体"/>
          <w:color w:val="000000"/>
          <w:kern w:val="0"/>
          <w:sz w:val="22"/>
          <w:szCs w:val="22"/>
        </w:rPr>
        <w:t>坚决杜绝弄虚作假行为，出具证明的单位对证明真伪性及因此产生的问题负全责。</w:t>
      </w:r>
      <w:r>
        <w:rPr>
          <w:rFonts w:ascii="宋体" w:hAnsi="宋体" w:cs="宋体"/>
          <w:color w:val="000000"/>
          <w:kern w:val="0"/>
          <w:sz w:val="22"/>
          <w:szCs w:val="22"/>
        </w:rPr>
        <w:t>5.</w:t>
      </w:r>
      <w:r>
        <w:rPr>
          <w:rFonts w:hint="eastAsia" w:ascii="宋体" w:hAnsi="宋体" w:cs="宋体"/>
          <w:color w:val="000000"/>
          <w:kern w:val="0"/>
          <w:sz w:val="22"/>
          <w:szCs w:val="22"/>
        </w:rPr>
        <w:t>证明材料弄虚作假的，取消其政策照顾资格。</w:t>
      </w:r>
    </w:p>
    <w:sectPr>
      <w:pgSz w:w="16838" w:h="11906" w:orient="landscape"/>
      <w:pgMar w:top="1304" w:right="1440" w:bottom="1304"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51E62"/>
    <w:multiLevelType w:val="multilevel"/>
    <w:tmpl w:val="15951E62"/>
    <w:lvl w:ilvl="0" w:tentative="0">
      <w:start w:val="1"/>
      <w:numFmt w:val="decimal"/>
      <w:lvlText w:val="%1、"/>
      <w:lvlJc w:val="left"/>
      <w:pPr>
        <w:tabs>
          <w:tab w:val="left" w:pos="360"/>
        </w:tabs>
        <w:ind w:left="360" w:hanging="360"/>
      </w:pPr>
      <w:rPr>
        <w:rFonts w:hint="default" w:asci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Y4NDllOGQwYjcxNzNiOTdhNTg2OTRlODY0NDEzOGIifQ=="/>
  </w:docVars>
  <w:rsids>
    <w:rsidRoot w:val="00DE167D"/>
    <w:rsid w:val="000124C2"/>
    <w:rsid w:val="000138CD"/>
    <w:rsid w:val="0001541E"/>
    <w:rsid w:val="00016F14"/>
    <w:rsid w:val="00025297"/>
    <w:rsid w:val="00026D29"/>
    <w:rsid w:val="00031C48"/>
    <w:rsid w:val="00033E13"/>
    <w:rsid w:val="00061DF8"/>
    <w:rsid w:val="00063DE5"/>
    <w:rsid w:val="0006569E"/>
    <w:rsid w:val="00066B83"/>
    <w:rsid w:val="000676AA"/>
    <w:rsid w:val="00082622"/>
    <w:rsid w:val="000A5B16"/>
    <w:rsid w:val="000A623B"/>
    <w:rsid w:val="000D3BE4"/>
    <w:rsid w:val="000D58ED"/>
    <w:rsid w:val="000E5EAA"/>
    <w:rsid w:val="000E7613"/>
    <w:rsid w:val="000F291B"/>
    <w:rsid w:val="0010161F"/>
    <w:rsid w:val="0010249C"/>
    <w:rsid w:val="0011510A"/>
    <w:rsid w:val="00120FA7"/>
    <w:rsid w:val="0012505F"/>
    <w:rsid w:val="00126DD5"/>
    <w:rsid w:val="00136DE7"/>
    <w:rsid w:val="00143256"/>
    <w:rsid w:val="00143A18"/>
    <w:rsid w:val="00144CB9"/>
    <w:rsid w:val="00150E49"/>
    <w:rsid w:val="00151FAD"/>
    <w:rsid w:val="0015423B"/>
    <w:rsid w:val="00156FD8"/>
    <w:rsid w:val="00160E35"/>
    <w:rsid w:val="00167A0B"/>
    <w:rsid w:val="001814EE"/>
    <w:rsid w:val="00182C9D"/>
    <w:rsid w:val="001842D5"/>
    <w:rsid w:val="0018762C"/>
    <w:rsid w:val="00192375"/>
    <w:rsid w:val="001A515D"/>
    <w:rsid w:val="001A5CCA"/>
    <w:rsid w:val="001B236E"/>
    <w:rsid w:val="001B509F"/>
    <w:rsid w:val="001B5FFA"/>
    <w:rsid w:val="001B6CA3"/>
    <w:rsid w:val="001C133E"/>
    <w:rsid w:val="001C14BA"/>
    <w:rsid w:val="001C386B"/>
    <w:rsid w:val="001C5928"/>
    <w:rsid w:val="001C6A00"/>
    <w:rsid w:val="001D68C9"/>
    <w:rsid w:val="001E601C"/>
    <w:rsid w:val="001F0B25"/>
    <w:rsid w:val="00213B56"/>
    <w:rsid w:val="0021493D"/>
    <w:rsid w:val="00215C5C"/>
    <w:rsid w:val="002172D6"/>
    <w:rsid w:val="00220616"/>
    <w:rsid w:val="00226546"/>
    <w:rsid w:val="00237D31"/>
    <w:rsid w:val="002402F5"/>
    <w:rsid w:val="0024153F"/>
    <w:rsid w:val="00242176"/>
    <w:rsid w:val="002460C7"/>
    <w:rsid w:val="00252D65"/>
    <w:rsid w:val="002579BE"/>
    <w:rsid w:val="00257B67"/>
    <w:rsid w:val="00264416"/>
    <w:rsid w:val="00265E42"/>
    <w:rsid w:val="0026709A"/>
    <w:rsid w:val="002735B2"/>
    <w:rsid w:val="00290BDC"/>
    <w:rsid w:val="00291CAB"/>
    <w:rsid w:val="00292067"/>
    <w:rsid w:val="0029388A"/>
    <w:rsid w:val="002B4906"/>
    <w:rsid w:val="002C02B1"/>
    <w:rsid w:val="002C4425"/>
    <w:rsid w:val="002D2C6E"/>
    <w:rsid w:val="002D348E"/>
    <w:rsid w:val="002D3C5C"/>
    <w:rsid w:val="002D4676"/>
    <w:rsid w:val="002D5B42"/>
    <w:rsid w:val="002E5928"/>
    <w:rsid w:val="002E63B6"/>
    <w:rsid w:val="002F5284"/>
    <w:rsid w:val="002F53FC"/>
    <w:rsid w:val="00301EDD"/>
    <w:rsid w:val="003138DC"/>
    <w:rsid w:val="003171F5"/>
    <w:rsid w:val="0032280B"/>
    <w:rsid w:val="00325DA2"/>
    <w:rsid w:val="003304EE"/>
    <w:rsid w:val="0033728B"/>
    <w:rsid w:val="00342F77"/>
    <w:rsid w:val="00362790"/>
    <w:rsid w:val="00372173"/>
    <w:rsid w:val="00372B14"/>
    <w:rsid w:val="00375531"/>
    <w:rsid w:val="003810CC"/>
    <w:rsid w:val="0039299B"/>
    <w:rsid w:val="00394370"/>
    <w:rsid w:val="003B2023"/>
    <w:rsid w:val="003B335E"/>
    <w:rsid w:val="003C1724"/>
    <w:rsid w:val="003D38C8"/>
    <w:rsid w:val="003D39F3"/>
    <w:rsid w:val="003E4DDD"/>
    <w:rsid w:val="003E586B"/>
    <w:rsid w:val="003F0FEE"/>
    <w:rsid w:val="003F338B"/>
    <w:rsid w:val="003F3F57"/>
    <w:rsid w:val="00401EE6"/>
    <w:rsid w:val="00403357"/>
    <w:rsid w:val="00422C5D"/>
    <w:rsid w:val="004262F5"/>
    <w:rsid w:val="00435076"/>
    <w:rsid w:val="00436A67"/>
    <w:rsid w:val="00443665"/>
    <w:rsid w:val="004452A4"/>
    <w:rsid w:val="004672B9"/>
    <w:rsid w:val="00480613"/>
    <w:rsid w:val="00491089"/>
    <w:rsid w:val="004940D5"/>
    <w:rsid w:val="004A5039"/>
    <w:rsid w:val="004B185C"/>
    <w:rsid w:val="004B6084"/>
    <w:rsid w:val="004B6E69"/>
    <w:rsid w:val="004C0EE3"/>
    <w:rsid w:val="004D0996"/>
    <w:rsid w:val="004D3280"/>
    <w:rsid w:val="004E6ABF"/>
    <w:rsid w:val="004F0CBB"/>
    <w:rsid w:val="004F4FA5"/>
    <w:rsid w:val="004F5FFF"/>
    <w:rsid w:val="00501C40"/>
    <w:rsid w:val="00522B5A"/>
    <w:rsid w:val="00523C17"/>
    <w:rsid w:val="00524C6A"/>
    <w:rsid w:val="00534DA2"/>
    <w:rsid w:val="00537837"/>
    <w:rsid w:val="0055318B"/>
    <w:rsid w:val="0056376C"/>
    <w:rsid w:val="00565202"/>
    <w:rsid w:val="005703D6"/>
    <w:rsid w:val="00580592"/>
    <w:rsid w:val="0058506A"/>
    <w:rsid w:val="00587566"/>
    <w:rsid w:val="00597C18"/>
    <w:rsid w:val="005A0C2A"/>
    <w:rsid w:val="005A5AC6"/>
    <w:rsid w:val="005C200C"/>
    <w:rsid w:val="005C36AB"/>
    <w:rsid w:val="005C3C3A"/>
    <w:rsid w:val="005D2386"/>
    <w:rsid w:val="005D6A7E"/>
    <w:rsid w:val="005E21FC"/>
    <w:rsid w:val="005E2EB1"/>
    <w:rsid w:val="005F630F"/>
    <w:rsid w:val="005F66F1"/>
    <w:rsid w:val="005F678C"/>
    <w:rsid w:val="00604841"/>
    <w:rsid w:val="006058FA"/>
    <w:rsid w:val="00614C9B"/>
    <w:rsid w:val="00630BB2"/>
    <w:rsid w:val="00635578"/>
    <w:rsid w:val="006359C2"/>
    <w:rsid w:val="006450C2"/>
    <w:rsid w:val="0064672F"/>
    <w:rsid w:val="006524E4"/>
    <w:rsid w:val="006556AB"/>
    <w:rsid w:val="00655707"/>
    <w:rsid w:val="00667DA0"/>
    <w:rsid w:val="006715F8"/>
    <w:rsid w:val="00675F64"/>
    <w:rsid w:val="00677C39"/>
    <w:rsid w:val="00683D6A"/>
    <w:rsid w:val="0068763F"/>
    <w:rsid w:val="00691ABD"/>
    <w:rsid w:val="00691F80"/>
    <w:rsid w:val="006A0BA6"/>
    <w:rsid w:val="006A238A"/>
    <w:rsid w:val="006B0A16"/>
    <w:rsid w:val="006B10D0"/>
    <w:rsid w:val="006B1A64"/>
    <w:rsid w:val="006B51AA"/>
    <w:rsid w:val="006C3053"/>
    <w:rsid w:val="006C6076"/>
    <w:rsid w:val="006E004F"/>
    <w:rsid w:val="006E5F95"/>
    <w:rsid w:val="006F5D97"/>
    <w:rsid w:val="006F6CA0"/>
    <w:rsid w:val="00703C64"/>
    <w:rsid w:val="00703DD7"/>
    <w:rsid w:val="00705606"/>
    <w:rsid w:val="00706DF8"/>
    <w:rsid w:val="0071532C"/>
    <w:rsid w:val="007228EA"/>
    <w:rsid w:val="00724BD7"/>
    <w:rsid w:val="00725E6F"/>
    <w:rsid w:val="007270A0"/>
    <w:rsid w:val="00727543"/>
    <w:rsid w:val="00732D00"/>
    <w:rsid w:val="00736A41"/>
    <w:rsid w:val="00754C24"/>
    <w:rsid w:val="007566E2"/>
    <w:rsid w:val="00765849"/>
    <w:rsid w:val="00765BC7"/>
    <w:rsid w:val="0076714A"/>
    <w:rsid w:val="007759F5"/>
    <w:rsid w:val="00777030"/>
    <w:rsid w:val="00780A1E"/>
    <w:rsid w:val="007810B3"/>
    <w:rsid w:val="00792634"/>
    <w:rsid w:val="007A7BAA"/>
    <w:rsid w:val="007B4607"/>
    <w:rsid w:val="007C24D1"/>
    <w:rsid w:val="007C48A1"/>
    <w:rsid w:val="007C6C95"/>
    <w:rsid w:val="007D4CCB"/>
    <w:rsid w:val="007E217F"/>
    <w:rsid w:val="007E27FB"/>
    <w:rsid w:val="007E3033"/>
    <w:rsid w:val="007F0FC3"/>
    <w:rsid w:val="007F5C29"/>
    <w:rsid w:val="00802374"/>
    <w:rsid w:val="008168BE"/>
    <w:rsid w:val="008176F2"/>
    <w:rsid w:val="008309D8"/>
    <w:rsid w:val="00830A25"/>
    <w:rsid w:val="00831025"/>
    <w:rsid w:val="00832EA2"/>
    <w:rsid w:val="00835333"/>
    <w:rsid w:val="008362FF"/>
    <w:rsid w:val="00851FC0"/>
    <w:rsid w:val="00855421"/>
    <w:rsid w:val="00855ED3"/>
    <w:rsid w:val="00857095"/>
    <w:rsid w:val="00861524"/>
    <w:rsid w:val="008746F3"/>
    <w:rsid w:val="00877198"/>
    <w:rsid w:val="00880A88"/>
    <w:rsid w:val="00881714"/>
    <w:rsid w:val="008852B0"/>
    <w:rsid w:val="008865F7"/>
    <w:rsid w:val="008918C8"/>
    <w:rsid w:val="008973B9"/>
    <w:rsid w:val="008976C2"/>
    <w:rsid w:val="008A166B"/>
    <w:rsid w:val="008B4869"/>
    <w:rsid w:val="008C7DA1"/>
    <w:rsid w:val="008D0F3D"/>
    <w:rsid w:val="008D2231"/>
    <w:rsid w:val="008E720A"/>
    <w:rsid w:val="008F3BE1"/>
    <w:rsid w:val="009035A7"/>
    <w:rsid w:val="00903AD0"/>
    <w:rsid w:val="00903CE2"/>
    <w:rsid w:val="00917598"/>
    <w:rsid w:val="00920216"/>
    <w:rsid w:val="0092214A"/>
    <w:rsid w:val="00922F46"/>
    <w:rsid w:val="009308B6"/>
    <w:rsid w:val="00946653"/>
    <w:rsid w:val="00947380"/>
    <w:rsid w:val="00947D85"/>
    <w:rsid w:val="00950027"/>
    <w:rsid w:val="00952191"/>
    <w:rsid w:val="0096345D"/>
    <w:rsid w:val="00971E49"/>
    <w:rsid w:val="00985F22"/>
    <w:rsid w:val="009941C5"/>
    <w:rsid w:val="00994AEC"/>
    <w:rsid w:val="00995E1F"/>
    <w:rsid w:val="009A34E5"/>
    <w:rsid w:val="009B4A8B"/>
    <w:rsid w:val="009E1A90"/>
    <w:rsid w:val="009F3874"/>
    <w:rsid w:val="009F5F31"/>
    <w:rsid w:val="00A00BEC"/>
    <w:rsid w:val="00A025CD"/>
    <w:rsid w:val="00A05B6B"/>
    <w:rsid w:val="00A07396"/>
    <w:rsid w:val="00A16D4E"/>
    <w:rsid w:val="00A20AD2"/>
    <w:rsid w:val="00A20F89"/>
    <w:rsid w:val="00A21EF1"/>
    <w:rsid w:val="00A409CA"/>
    <w:rsid w:val="00A500E6"/>
    <w:rsid w:val="00A510DA"/>
    <w:rsid w:val="00A5251B"/>
    <w:rsid w:val="00A671FE"/>
    <w:rsid w:val="00A74F8E"/>
    <w:rsid w:val="00A7664F"/>
    <w:rsid w:val="00A77922"/>
    <w:rsid w:val="00A8419F"/>
    <w:rsid w:val="00A97D6F"/>
    <w:rsid w:val="00AA0ECE"/>
    <w:rsid w:val="00AA4F58"/>
    <w:rsid w:val="00AA76B9"/>
    <w:rsid w:val="00AA7911"/>
    <w:rsid w:val="00AB427E"/>
    <w:rsid w:val="00AC4956"/>
    <w:rsid w:val="00AE103B"/>
    <w:rsid w:val="00AE56B7"/>
    <w:rsid w:val="00AF4A39"/>
    <w:rsid w:val="00AF766C"/>
    <w:rsid w:val="00B0173D"/>
    <w:rsid w:val="00B03562"/>
    <w:rsid w:val="00B121C2"/>
    <w:rsid w:val="00B138F7"/>
    <w:rsid w:val="00B14A8A"/>
    <w:rsid w:val="00B15D8F"/>
    <w:rsid w:val="00B24CB1"/>
    <w:rsid w:val="00B24ECA"/>
    <w:rsid w:val="00B26B7E"/>
    <w:rsid w:val="00B30184"/>
    <w:rsid w:val="00B30260"/>
    <w:rsid w:val="00B35E2D"/>
    <w:rsid w:val="00B50AD7"/>
    <w:rsid w:val="00B60F5C"/>
    <w:rsid w:val="00B61B44"/>
    <w:rsid w:val="00B712C9"/>
    <w:rsid w:val="00B77827"/>
    <w:rsid w:val="00B844DC"/>
    <w:rsid w:val="00BA028D"/>
    <w:rsid w:val="00BA17B3"/>
    <w:rsid w:val="00BA242B"/>
    <w:rsid w:val="00BA3434"/>
    <w:rsid w:val="00BB078F"/>
    <w:rsid w:val="00BB42A0"/>
    <w:rsid w:val="00BC2C97"/>
    <w:rsid w:val="00BD6FE4"/>
    <w:rsid w:val="00BE0037"/>
    <w:rsid w:val="00BE1F2F"/>
    <w:rsid w:val="00BE72FA"/>
    <w:rsid w:val="00BF0700"/>
    <w:rsid w:val="00BF5E31"/>
    <w:rsid w:val="00BF69C5"/>
    <w:rsid w:val="00BF6EA3"/>
    <w:rsid w:val="00C1617C"/>
    <w:rsid w:val="00C2085B"/>
    <w:rsid w:val="00C2276F"/>
    <w:rsid w:val="00C26327"/>
    <w:rsid w:val="00C42C38"/>
    <w:rsid w:val="00C44CC1"/>
    <w:rsid w:val="00C46948"/>
    <w:rsid w:val="00C528F1"/>
    <w:rsid w:val="00C53297"/>
    <w:rsid w:val="00C60779"/>
    <w:rsid w:val="00C668C0"/>
    <w:rsid w:val="00C73FD2"/>
    <w:rsid w:val="00C81287"/>
    <w:rsid w:val="00C90720"/>
    <w:rsid w:val="00C92D2E"/>
    <w:rsid w:val="00C9317A"/>
    <w:rsid w:val="00C96151"/>
    <w:rsid w:val="00CA4EF9"/>
    <w:rsid w:val="00CB3317"/>
    <w:rsid w:val="00CB7F8F"/>
    <w:rsid w:val="00CC101F"/>
    <w:rsid w:val="00CC2C2E"/>
    <w:rsid w:val="00CC3B1A"/>
    <w:rsid w:val="00CC60DD"/>
    <w:rsid w:val="00CC79BC"/>
    <w:rsid w:val="00CD2F9A"/>
    <w:rsid w:val="00CD3DA3"/>
    <w:rsid w:val="00CD7662"/>
    <w:rsid w:val="00CE0682"/>
    <w:rsid w:val="00CF3B84"/>
    <w:rsid w:val="00CF442F"/>
    <w:rsid w:val="00CF5ADB"/>
    <w:rsid w:val="00CF5EE7"/>
    <w:rsid w:val="00D00F4B"/>
    <w:rsid w:val="00D05C08"/>
    <w:rsid w:val="00D05CA4"/>
    <w:rsid w:val="00D077D7"/>
    <w:rsid w:val="00D11638"/>
    <w:rsid w:val="00D138D6"/>
    <w:rsid w:val="00D202AA"/>
    <w:rsid w:val="00D20464"/>
    <w:rsid w:val="00D32816"/>
    <w:rsid w:val="00D34C88"/>
    <w:rsid w:val="00D371C1"/>
    <w:rsid w:val="00D505FA"/>
    <w:rsid w:val="00D521B8"/>
    <w:rsid w:val="00D556A4"/>
    <w:rsid w:val="00D55987"/>
    <w:rsid w:val="00D5641A"/>
    <w:rsid w:val="00D614CD"/>
    <w:rsid w:val="00D619F0"/>
    <w:rsid w:val="00D66D72"/>
    <w:rsid w:val="00D7103C"/>
    <w:rsid w:val="00D768D5"/>
    <w:rsid w:val="00D8241F"/>
    <w:rsid w:val="00D83454"/>
    <w:rsid w:val="00D8455E"/>
    <w:rsid w:val="00D8521D"/>
    <w:rsid w:val="00D85536"/>
    <w:rsid w:val="00D946F4"/>
    <w:rsid w:val="00DA6FB1"/>
    <w:rsid w:val="00DB6DCE"/>
    <w:rsid w:val="00DB7842"/>
    <w:rsid w:val="00DC25E1"/>
    <w:rsid w:val="00DC4449"/>
    <w:rsid w:val="00DC49E0"/>
    <w:rsid w:val="00DC5A83"/>
    <w:rsid w:val="00DE014B"/>
    <w:rsid w:val="00DE167D"/>
    <w:rsid w:val="00DF0EB4"/>
    <w:rsid w:val="00DF1045"/>
    <w:rsid w:val="00DF15EE"/>
    <w:rsid w:val="00DF470C"/>
    <w:rsid w:val="00E01817"/>
    <w:rsid w:val="00E05334"/>
    <w:rsid w:val="00E05BFB"/>
    <w:rsid w:val="00E12315"/>
    <w:rsid w:val="00E12F95"/>
    <w:rsid w:val="00E21599"/>
    <w:rsid w:val="00E27C60"/>
    <w:rsid w:val="00E311B7"/>
    <w:rsid w:val="00E328A3"/>
    <w:rsid w:val="00E35879"/>
    <w:rsid w:val="00E45235"/>
    <w:rsid w:val="00E517D9"/>
    <w:rsid w:val="00E57577"/>
    <w:rsid w:val="00E62087"/>
    <w:rsid w:val="00E6631F"/>
    <w:rsid w:val="00E6696A"/>
    <w:rsid w:val="00E76FC9"/>
    <w:rsid w:val="00E80371"/>
    <w:rsid w:val="00E8048D"/>
    <w:rsid w:val="00E826BA"/>
    <w:rsid w:val="00E8483B"/>
    <w:rsid w:val="00E85564"/>
    <w:rsid w:val="00E86F56"/>
    <w:rsid w:val="00E93102"/>
    <w:rsid w:val="00E969F3"/>
    <w:rsid w:val="00EB4F46"/>
    <w:rsid w:val="00EC6B3A"/>
    <w:rsid w:val="00EC75F0"/>
    <w:rsid w:val="00ED2091"/>
    <w:rsid w:val="00ED784B"/>
    <w:rsid w:val="00EE0385"/>
    <w:rsid w:val="00EE150A"/>
    <w:rsid w:val="00EE40CD"/>
    <w:rsid w:val="00EE5290"/>
    <w:rsid w:val="00EF248A"/>
    <w:rsid w:val="00EF77B2"/>
    <w:rsid w:val="00F03728"/>
    <w:rsid w:val="00F13195"/>
    <w:rsid w:val="00F234B2"/>
    <w:rsid w:val="00F3073B"/>
    <w:rsid w:val="00F41AF9"/>
    <w:rsid w:val="00F43506"/>
    <w:rsid w:val="00F44EF0"/>
    <w:rsid w:val="00F44F1A"/>
    <w:rsid w:val="00F51F3C"/>
    <w:rsid w:val="00F67C2F"/>
    <w:rsid w:val="00F700CB"/>
    <w:rsid w:val="00F761D2"/>
    <w:rsid w:val="00F8423B"/>
    <w:rsid w:val="00F85D22"/>
    <w:rsid w:val="00FA0EDB"/>
    <w:rsid w:val="00FA271A"/>
    <w:rsid w:val="00FB09F0"/>
    <w:rsid w:val="00FB399F"/>
    <w:rsid w:val="00FC2745"/>
    <w:rsid w:val="00FD38FF"/>
    <w:rsid w:val="00FE15D1"/>
    <w:rsid w:val="00FE1F5A"/>
    <w:rsid w:val="00FE35C0"/>
    <w:rsid w:val="10230D82"/>
    <w:rsid w:val="35350105"/>
    <w:rsid w:val="6CAB66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9"/>
    <w:semiHidden/>
    <w:uiPriority w:val="99"/>
    <w:pPr>
      <w:tabs>
        <w:tab w:val="center" w:pos="4153"/>
        <w:tab w:val="right" w:pos="8306"/>
      </w:tabs>
      <w:snapToGrid w:val="0"/>
      <w:spacing w:line="240" w:lineRule="atLeast"/>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Balloon Text Char"/>
    <w:basedOn w:val="6"/>
    <w:link w:val="2"/>
    <w:semiHidden/>
    <w:locked/>
    <w:uiPriority w:val="99"/>
    <w:rPr>
      <w:sz w:val="2"/>
      <w:szCs w:val="2"/>
    </w:rPr>
  </w:style>
  <w:style w:type="character" w:customStyle="1" w:styleId="8">
    <w:name w:val="Header Char"/>
    <w:basedOn w:val="6"/>
    <w:link w:val="4"/>
    <w:semiHidden/>
    <w:locked/>
    <w:uiPriority w:val="99"/>
    <w:rPr>
      <w:sz w:val="18"/>
      <w:szCs w:val="18"/>
    </w:rPr>
  </w:style>
  <w:style w:type="character" w:customStyle="1" w:styleId="9">
    <w:name w:val="Footer Char"/>
    <w:basedOn w:val="6"/>
    <w:link w:val="3"/>
    <w:semiHidden/>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1118</Words>
  <Characters>1185</Characters>
  <Lines>0</Lines>
  <Paragraphs>0</Paragraphs>
  <TotalTime>20</TotalTime>
  <ScaleCrop>false</ScaleCrop>
  <LinksUpToDate>false</LinksUpToDate>
  <CharactersWithSpaces>1190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2020-07-10T08:05:00Z</dcterms:created>
  <dc:creator>余文彬</dc:creator>
  <cp:lastModifiedBy>LX</cp:lastModifiedBy>
  <cp:lastPrinted>2023-06-29T01:29:00Z</cp:lastPrinted>
  <dcterms:modified xsi:type="dcterms:W3CDTF">2024-07-03T10:20:14Z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C7B05EFE3FE44B43ACE8111BEE162055</vt:lpwstr>
  </property>
</Properties>
</file>