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eastAsia="黑体"/>
        </w:rPr>
      </w:pPr>
      <w:r>
        <w:rPr>
          <w:rStyle w:val="8"/>
          <w:rFonts w:eastAsia="黑体"/>
          <w:sz w:val="32"/>
          <w:szCs w:val="32"/>
        </w:rPr>
        <w:t>附件</w:t>
      </w:r>
      <w:r>
        <w:rPr>
          <w:rStyle w:val="8"/>
          <w:rFonts w:hint="eastAsia" w:eastAsia="黑体"/>
          <w:sz w:val="32"/>
          <w:szCs w:val="32"/>
        </w:rPr>
        <w:t>2</w:t>
      </w:r>
    </w:p>
    <w:p>
      <w:pPr>
        <w:spacing w:line="560" w:lineRule="exact"/>
        <w:jc w:val="center"/>
        <w:textAlignment w:val="baseline"/>
        <w:rPr>
          <w:rStyle w:val="8"/>
          <w:rFonts w:eastAsia="方正小标宋简体"/>
          <w:bCs/>
          <w:sz w:val="44"/>
          <w:szCs w:val="44"/>
        </w:rPr>
      </w:pPr>
      <w:r>
        <w:rPr>
          <w:rStyle w:val="8"/>
          <w:rFonts w:eastAsia="方正小标宋简体"/>
          <w:bCs/>
          <w:sz w:val="44"/>
          <w:szCs w:val="44"/>
        </w:rPr>
        <w:t>2024年泉州市高中阶段学校招生考生志愿表（样表）</w:t>
      </w:r>
    </w:p>
    <w:p>
      <w:pPr>
        <w:spacing w:line="560" w:lineRule="exact"/>
        <w:ind w:firstLine="360" w:firstLineChars="200"/>
        <w:textAlignment w:val="baseline"/>
        <w:rPr>
          <w:rStyle w:val="8"/>
          <w:sz w:val="18"/>
          <w:szCs w:val="18"/>
          <w:u w:val="single"/>
        </w:rPr>
      </w:pPr>
      <w:r>
        <w:rPr>
          <w:rStyle w:val="8"/>
          <w:sz w:val="18"/>
          <w:szCs w:val="18"/>
        </w:rPr>
        <w:t>泉州市_________县（市、区）                                    考生号</w:t>
      </w:r>
      <w:r>
        <w:rPr>
          <w:rStyle w:val="8"/>
          <w:sz w:val="18"/>
          <w:szCs w:val="18"/>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2"/>
        <w:gridCol w:w="830"/>
        <w:gridCol w:w="677"/>
        <w:gridCol w:w="592"/>
        <w:gridCol w:w="698"/>
        <w:gridCol w:w="878"/>
        <w:gridCol w:w="653"/>
        <w:gridCol w:w="754"/>
        <w:gridCol w:w="348"/>
        <w:gridCol w:w="764"/>
        <w:gridCol w:w="46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姓名</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baseline"/>
              <w:rPr>
                <w:rStyle w:val="8"/>
                <w:rFonts w:eastAsia="仿宋_GB2312"/>
                <w:sz w:val="18"/>
                <w:szCs w:val="18"/>
              </w:rPr>
            </w:pP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hanging="81"/>
              <w:jc w:val="center"/>
              <w:textAlignment w:val="baseline"/>
              <w:rPr>
                <w:rStyle w:val="8"/>
                <w:rFonts w:eastAsia="仿宋_GB2312"/>
                <w:sz w:val="18"/>
                <w:szCs w:val="18"/>
              </w:rPr>
            </w:pPr>
            <w:r>
              <w:rPr>
                <w:rStyle w:val="8"/>
                <w:rFonts w:eastAsia="仿宋_GB2312"/>
                <w:sz w:val="18"/>
                <w:szCs w:val="18"/>
              </w:rPr>
              <w:t>性别</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民族</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right"/>
              <w:textAlignment w:val="baseline"/>
              <w:rPr>
                <w:rStyle w:val="8"/>
                <w:rFonts w:eastAsia="仿宋_GB2312"/>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出生年月</w:t>
            </w:r>
          </w:p>
        </w:tc>
        <w:tc>
          <w:tcPr>
            <w:tcW w:w="122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right"/>
              <w:textAlignment w:val="baseline"/>
              <w:rPr>
                <w:rStyle w:val="8"/>
                <w:rFonts w:eastAsia="仿宋_GB2312"/>
                <w:sz w:val="18"/>
                <w:szCs w:val="18"/>
              </w:rPr>
            </w:pPr>
            <w:r>
              <w:rPr>
                <w:rStyle w:val="8"/>
                <w:rFonts w:eastAsia="仿宋_GB2312"/>
                <w:sz w:val="18"/>
                <w:szCs w:val="18"/>
              </w:rPr>
              <w:t xml:space="preserve"> </w:t>
            </w:r>
          </w:p>
        </w:tc>
        <w:tc>
          <w:tcPr>
            <w:tcW w:w="14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全国学籍号</w:t>
            </w:r>
          </w:p>
        </w:tc>
        <w:tc>
          <w:tcPr>
            <w:tcW w:w="196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baseline"/>
              <w:rPr>
                <w:rStyle w:val="8"/>
                <w:rFonts w:eastAsia="仿宋_GB2312"/>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报名点</w:t>
            </w:r>
          </w:p>
        </w:tc>
        <w:tc>
          <w:tcPr>
            <w:tcW w:w="232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baseline"/>
              <w:rPr>
                <w:rStyle w:val="8"/>
                <w:rFonts w:eastAsia="仿宋_GB2312"/>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7" w:hRule="atLeast"/>
          <w:jc w:val="center"/>
        </w:trPr>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证件号码</w:t>
            </w:r>
          </w:p>
        </w:tc>
        <w:tc>
          <w:tcPr>
            <w:tcW w:w="196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baseline"/>
              <w:rPr>
                <w:rStyle w:val="8"/>
                <w:rFonts w:eastAsia="仿宋_GB2312"/>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户籍地</w:t>
            </w:r>
          </w:p>
        </w:tc>
        <w:tc>
          <w:tcPr>
            <w:tcW w:w="232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baseline"/>
              <w:rPr>
                <w:rStyle w:val="8"/>
                <w:rFonts w:eastAsia="仿宋_GB2312"/>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现居住地址</w:t>
            </w:r>
          </w:p>
        </w:tc>
        <w:tc>
          <w:tcPr>
            <w:tcW w:w="349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baseline"/>
              <w:rPr>
                <w:rStyle w:val="8"/>
                <w:rFonts w:eastAsia="仿宋_GB2312"/>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邮编</w:t>
            </w:r>
          </w:p>
        </w:tc>
        <w:tc>
          <w:tcPr>
            <w:tcW w:w="122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baseline"/>
              <w:rPr>
                <w:rStyle w:val="8"/>
                <w:rFonts w:eastAsia="仿宋_GB2312"/>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联系电话</w:t>
            </w:r>
          </w:p>
        </w:tc>
        <w:tc>
          <w:tcPr>
            <w:tcW w:w="5827"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jc w:val="center"/>
        </w:trPr>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照顾加分类别</w:t>
            </w:r>
          </w:p>
        </w:tc>
        <w:tc>
          <w:tcPr>
            <w:tcW w:w="349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r>
              <w:rPr>
                <w:rStyle w:val="8"/>
                <w:rFonts w:eastAsia="仿宋_GB2312"/>
                <w:sz w:val="18"/>
                <w:szCs w:val="18"/>
              </w:rPr>
              <w:t>考生类别</w:t>
            </w:r>
          </w:p>
        </w:tc>
        <w:tc>
          <w:tcPr>
            <w:tcW w:w="267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baseline"/>
              <w:rPr>
                <w:rStyle w:val="8"/>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jc w:val="center"/>
        </w:trPr>
        <w:tc>
          <w:tcPr>
            <w:tcW w:w="8699" w:type="dxa"/>
            <w:gridSpan w:val="12"/>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spacing w:line="240" w:lineRule="exact"/>
              <w:jc w:val="center"/>
              <w:textAlignment w:val="baseline"/>
              <w:rPr>
                <w:rStyle w:val="8"/>
                <w:rFonts w:eastAsia="仿宋_GB2312"/>
                <w:b/>
                <w:sz w:val="18"/>
                <w:szCs w:val="18"/>
              </w:rPr>
            </w:pPr>
            <w:r>
              <w:rPr>
                <w:rStyle w:val="8"/>
                <w:rFonts w:eastAsia="仿宋_GB2312"/>
                <w:b/>
                <w:szCs w:val="21"/>
              </w:rPr>
              <w:t>志 愿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592" w:type="dxa"/>
            <w:vMerge w:val="restart"/>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hint="eastAsia" w:eastAsia="仿宋_GB2312"/>
                <w:bCs/>
                <w:sz w:val="18"/>
                <w:szCs w:val="18"/>
              </w:rPr>
              <w:t>普通高中录取（含综合高中班）</w:t>
            </w:r>
          </w:p>
        </w:tc>
        <w:tc>
          <w:tcPr>
            <w:tcW w:w="830" w:type="dxa"/>
            <w:vMerge w:val="restart"/>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eastAsia="仿宋_GB2312"/>
                <w:bCs/>
                <w:sz w:val="18"/>
                <w:szCs w:val="18"/>
              </w:rPr>
              <w:t>提前批</w:t>
            </w:r>
          </w:p>
        </w:tc>
        <w:tc>
          <w:tcPr>
            <w:tcW w:w="1967" w:type="dxa"/>
            <w:gridSpan w:val="3"/>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普通高中自主招生</w:t>
            </w:r>
          </w:p>
        </w:tc>
        <w:tc>
          <w:tcPr>
            <w:tcW w:w="878"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w:t>
            </w:r>
          </w:p>
        </w:tc>
        <w:tc>
          <w:tcPr>
            <w:tcW w:w="4432" w:type="dxa"/>
            <w:gridSpan w:val="6"/>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pacing w:line="240" w:lineRule="exact"/>
              <w:textAlignment w:val="baseline"/>
              <w:rPr>
                <w:rStyle w:val="8"/>
                <w:rFonts w:eastAsia="仿宋_GB2312"/>
                <w:bCs/>
                <w:color w:val="FF0000"/>
                <w:sz w:val="18"/>
                <w:szCs w:val="18"/>
              </w:rPr>
            </w:pPr>
            <w:r>
              <w:rPr>
                <w:rStyle w:val="8"/>
                <w:rFonts w:eastAsia="仿宋_GB2312"/>
                <w:bCs/>
                <w:sz w:val="18"/>
                <w:szCs w:val="18"/>
              </w:rPr>
              <w:t>（注意：考生须查阅自主招生学校公布的自主招生方案，若意向学校需要线下资格审核，考生须在意向学校规定时间内递交材料，通过学校资格审核后方具备报名资格）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rPr>
            </w:pPr>
          </w:p>
        </w:tc>
        <w:tc>
          <w:tcPr>
            <w:tcW w:w="1967" w:type="dxa"/>
            <w:gridSpan w:val="3"/>
            <w:vMerge w:val="continue"/>
            <w:tcBorders>
              <w:left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c>
          <w:tcPr>
            <w:tcW w:w="878" w:type="dxa"/>
            <w:vMerge w:val="continue"/>
            <w:tcBorders>
              <w:left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 xml:space="preserve">  单项类</w:t>
            </w:r>
          </w:p>
        </w:tc>
        <w:tc>
          <w:tcPr>
            <w:tcW w:w="3025" w:type="dxa"/>
            <w:gridSpan w:val="4"/>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pacing w:line="240" w:lineRule="exact"/>
              <w:textAlignment w:val="baseline"/>
              <w:rPr>
                <w:rStyle w:val="8"/>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c>
          <w:tcPr>
            <w:tcW w:w="1967" w:type="dxa"/>
            <w:gridSpan w:val="3"/>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c>
          <w:tcPr>
            <w:tcW w:w="878"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ind w:firstLine="180" w:firstLineChars="100"/>
              <w:textAlignment w:val="baseline"/>
              <w:rPr>
                <w:rStyle w:val="8"/>
                <w:rFonts w:eastAsia="仿宋_GB2312"/>
                <w:bCs/>
                <w:sz w:val="18"/>
                <w:szCs w:val="18"/>
              </w:rPr>
            </w:pPr>
            <w:r>
              <w:rPr>
                <w:rStyle w:val="8"/>
                <w:rFonts w:eastAsia="仿宋_GB2312"/>
                <w:bCs/>
                <w:sz w:val="18"/>
                <w:szCs w:val="18"/>
              </w:rPr>
              <w:t>综合类</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eastAsia="仿宋_GB2312"/>
                <w:bCs/>
                <w:sz w:val="18"/>
                <w:szCs w:val="18"/>
              </w:rPr>
              <w:t>第一批</w:t>
            </w:r>
          </w:p>
        </w:tc>
        <w:tc>
          <w:tcPr>
            <w:tcW w:w="1967" w:type="dxa"/>
            <w:gridSpan w:val="3"/>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left"/>
              <w:textAlignment w:val="baseline"/>
              <w:rPr>
                <w:rStyle w:val="8"/>
                <w:rFonts w:eastAsia="仿宋_GB2312"/>
                <w:bCs/>
                <w:sz w:val="18"/>
                <w:szCs w:val="18"/>
              </w:rPr>
            </w:pPr>
            <w:r>
              <w:rPr>
                <w:rStyle w:val="8"/>
                <w:rFonts w:eastAsia="仿宋_GB2312"/>
                <w:bCs/>
                <w:sz w:val="18"/>
                <w:szCs w:val="18"/>
              </w:rPr>
              <w:t>面向全市招生的省达标高中中外高中课程实验班录取</w:t>
            </w:r>
          </w:p>
        </w:tc>
        <w:tc>
          <w:tcPr>
            <w:tcW w:w="531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（注意：欲报中外高中课程实验班的考生须在相关学校规定时间内到意向学校现场确认并签订承诺书，否则无法报考中外课程实验班）。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c>
          <w:tcPr>
            <w:tcW w:w="1967" w:type="dxa"/>
            <w:gridSpan w:val="3"/>
            <w:vMerge w:val="continue"/>
            <w:tcBorders>
              <w:left w:val="single" w:color="000000" w:sz="4" w:space="0"/>
              <w:right w:val="single" w:color="000000" w:sz="4" w:space="0"/>
            </w:tcBorders>
            <w:shd w:val="clear" w:color="auto" w:fill="FFFFFF"/>
            <w:noWrap w:val="0"/>
            <w:vAlign w:val="center"/>
          </w:tcPr>
          <w:p>
            <w:pPr>
              <w:spacing w:line="240" w:lineRule="exact"/>
              <w:jc w:val="left"/>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志愿2：</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9"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eastAsia="仿宋_GB2312"/>
                <w:bCs/>
                <w:sz w:val="18"/>
                <w:szCs w:val="18"/>
              </w:rPr>
              <w:t>第二批</w:t>
            </w:r>
          </w:p>
        </w:tc>
        <w:tc>
          <w:tcPr>
            <w:tcW w:w="1269" w:type="dxa"/>
            <w:gridSpan w:val="2"/>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eastAsia="仿宋_GB2312"/>
                <w:bCs/>
                <w:sz w:val="18"/>
                <w:szCs w:val="18"/>
              </w:rPr>
              <w:t>省一级达标高中等优质高中</w:t>
            </w:r>
          </w:p>
        </w:tc>
        <w:tc>
          <w:tcPr>
            <w:tcW w:w="698"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eastAsia="仿宋_GB2312"/>
                <w:bCs/>
                <w:sz w:val="18"/>
                <w:szCs w:val="18"/>
              </w:rPr>
              <w:t>统招</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志愿2：</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269" w:type="dxa"/>
            <w:gridSpan w:val="2"/>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698"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志愿4：</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志愿5：</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269" w:type="dxa"/>
            <w:gridSpan w:val="2"/>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698"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志愿7：</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志愿8：</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269" w:type="dxa"/>
            <w:gridSpan w:val="2"/>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698"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志愿10：</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269" w:type="dxa"/>
            <w:gridSpan w:val="2"/>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698"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eastAsia="仿宋_GB2312"/>
                <w:bCs/>
                <w:sz w:val="18"/>
                <w:szCs w:val="18"/>
              </w:rPr>
              <w:t>定向</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志愿2：</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8"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269" w:type="dxa"/>
            <w:gridSpan w:val="2"/>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698"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志愿4：</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志愿5：</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269" w:type="dxa"/>
            <w:gridSpan w:val="2"/>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698"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志愿7：</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志愿8：</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269" w:type="dxa"/>
            <w:gridSpan w:val="2"/>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698"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志愿10：</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eastAsia="仿宋_GB2312"/>
                <w:bCs/>
                <w:sz w:val="18"/>
                <w:szCs w:val="18"/>
              </w:rPr>
              <w:t>第三批</w:t>
            </w:r>
          </w:p>
        </w:tc>
        <w:tc>
          <w:tcPr>
            <w:tcW w:w="1967" w:type="dxa"/>
            <w:gridSpan w:val="3"/>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省二级达标高中及以下公民办高中（含第一批次未完成计划的省达标高中中外高中课程实验班面向属地范围内招生）；综合高中班</w:t>
            </w: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p>
          <w:p>
            <w:pPr>
              <w:spacing w:line="240" w:lineRule="exact"/>
              <w:jc w:val="center"/>
              <w:textAlignment w:val="baseline"/>
              <w:rPr>
                <w:rStyle w:val="8"/>
                <w:rFonts w:eastAsia="仿宋_GB2312"/>
                <w:bCs/>
                <w:sz w:val="18"/>
                <w:szCs w:val="18"/>
              </w:rPr>
            </w:pPr>
            <w:r>
              <w:rPr>
                <w:rStyle w:val="8"/>
                <w:rFonts w:eastAsia="仿宋_GB2312"/>
                <w:bCs/>
                <w:sz w:val="18"/>
                <w:szCs w:val="18"/>
              </w:rPr>
              <w:t>中中外高中课程实验班）</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志愿2：</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967" w:type="dxa"/>
            <w:gridSpan w:val="3"/>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志愿4：</w:t>
            </w:r>
          </w:p>
        </w:tc>
        <w:tc>
          <w:tcPr>
            <w:tcW w:w="1866" w:type="dxa"/>
            <w:gridSpan w:val="3"/>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志愿5：</w:t>
            </w:r>
          </w:p>
        </w:tc>
        <w:tc>
          <w:tcPr>
            <w:tcW w:w="1913"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6"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967" w:type="dxa"/>
            <w:gridSpan w:val="3"/>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志愿7：</w:t>
            </w:r>
          </w:p>
        </w:tc>
        <w:tc>
          <w:tcPr>
            <w:tcW w:w="1866" w:type="dxa"/>
            <w:gridSpan w:val="3"/>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志愿8：</w:t>
            </w:r>
          </w:p>
        </w:tc>
        <w:tc>
          <w:tcPr>
            <w:tcW w:w="1913"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5"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967" w:type="dxa"/>
            <w:gridSpan w:val="3"/>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志愿10：</w:t>
            </w:r>
          </w:p>
        </w:tc>
        <w:tc>
          <w:tcPr>
            <w:tcW w:w="1866" w:type="dxa"/>
            <w:gridSpan w:val="3"/>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志愿11：</w:t>
            </w:r>
          </w:p>
        </w:tc>
        <w:tc>
          <w:tcPr>
            <w:tcW w:w="1913"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967" w:type="dxa"/>
            <w:gridSpan w:val="3"/>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志愿13：</w:t>
            </w:r>
          </w:p>
        </w:tc>
        <w:tc>
          <w:tcPr>
            <w:tcW w:w="1866"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志愿14：</w:t>
            </w:r>
          </w:p>
        </w:tc>
        <w:tc>
          <w:tcPr>
            <w:tcW w:w="1913"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967" w:type="dxa"/>
            <w:gridSpan w:val="3"/>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志愿16：</w:t>
            </w:r>
          </w:p>
        </w:tc>
        <w:tc>
          <w:tcPr>
            <w:tcW w:w="1866"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志愿17：</w:t>
            </w:r>
          </w:p>
        </w:tc>
        <w:tc>
          <w:tcPr>
            <w:tcW w:w="1913"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eastAsia="仿宋_GB2312"/>
                <w:bCs/>
                <w:sz w:val="18"/>
                <w:szCs w:val="18"/>
              </w:rPr>
              <w:t>征求志愿批（该批次在常规志愿批次未被录取后填报）</w:t>
            </w:r>
          </w:p>
        </w:tc>
        <w:tc>
          <w:tcPr>
            <w:tcW w:w="196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r>
              <w:rPr>
                <w:rStyle w:val="8"/>
                <w:rFonts w:eastAsia="仿宋_GB2312"/>
                <w:bCs/>
                <w:sz w:val="18"/>
                <w:szCs w:val="18"/>
              </w:rPr>
              <w:t>招生计划未完成的普通高中以及综合高中班</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志愿1：</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志愿2：</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Style w:val="8"/>
                <w:rFonts w:eastAsia="仿宋_GB2312"/>
                <w:bCs/>
                <w:sz w:val="18"/>
                <w:szCs w:val="18"/>
              </w:rPr>
            </w:pPr>
            <w:r>
              <w:rPr>
                <w:rStyle w:val="8"/>
                <w:rFonts w:eastAsia="仿宋_GB2312"/>
                <w:bCs/>
                <w:sz w:val="18"/>
                <w:szCs w:val="18"/>
              </w:rPr>
              <w:t>志愿3：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967" w:type="dxa"/>
            <w:gridSpan w:val="3"/>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志愿4：</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志愿5：</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exact"/>
          <w:jc w:val="center"/>
        </w:trPr>
        <w:tc>
          <w:tcPr>
            <w:tcW w:w="592"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967" w:type="dxa"/>
            <w:gridSpan w:val="3"/>
            <w:vMerge w:val="continue"/>
            <w:tcBorders>
              <w:left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志愿7：</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志愿8：</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3" w:hRule="exact"/>
          <w:jc w:val="center"/>
        </w:trPr>
        <w:tc>
          <w:tcPr>
            <w:tcW w:w="592"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96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bCs/>
                <w:sz w:val="18"/>
                <w:szCs w:val="18"/>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志愿10：</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志愿11：</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textAlignment w:val="baseline"/>
              <w:rPr>
                <w:rFonts w:ascii="Times New Roman" w:hAnsi="Times New Roman" w:eastAsia="仿宋_GB2312"/>
                <w:bCs/>
                <w:sz w:val="18"/>
                <w:szCs w:val="18"/>
              </w:rPr>
            </w:pPr>
            <w:r>
              <w:rPr>
                <w:rStyle w:val="8"/>
                <w:rFonts w:eastAsia="仿宋_GB2312"/>
                <w:bCs/>
                <w:sz w:val="18"/>
                <w:szCs w:val="18"/>
              </w:rPr>
              <w:t>志愿12：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4" w:hRule="atLeast"/>
          <w:jc w:val="center"/>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szCs w:val="21"/>
              </w:rPr>
            </w:pPr>
            <w:r>
              <w:rPr>
                <w:rStyle w:val="8"/>
                <w:rFonts w:eastAsia="仿宋_GB2312"/>
                <w:szCs w:val="21"/>
              </w:rPr>
              <w:t>中职学校</w:t>
            </w:r>
            <w:r>
              <w:rPr>
                <w:rStyle w:val="8"/>
                <w:rFonts w:hint="eastAsia" w:eastAsia="仿宋_GB2312"/>
                <w:szCs w:val="21"/>
              </w:rPr>
              <w:t>录取</w:t>
            </w:r>
            <w:r>
              <w:rPr>
                <w:rStyle w:val="8"/>
                <w:rFonts w:eastAsia="仿宋_GB2312"/>
                <w:szCs w:val="21"/>
              </w:rPr>
              <w:t>（略）</w:t>
            </w:r>
          </w:p>
        </w:tc>
        <w:tc>
          <w:tcPr>
            <w:tcW w:w="7277"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baseline"/>
              <w:rPr>
                <w:rStyle w:val="8"/>
                <w:rFonts w:eastAsia="仿宋_GB2312"/>
                <w:szCs w:val="21"/>
              </w:rPr>
            </w:pPr>
          </w:p>
        </w:tc>
      </w:tr>
    </w:tbl>
    <w:p>
      <w:pPr>
        <w:textAlignment w:val="baseline"/>
        <w:rPr>
          <w:rStyle w:val="8"/>
          <w:rFonts w:eastAsia="仿宋_GB2312"/>
          <w:sz w:val="26"/>
          <w:szCs w:val="26"/>
        </w:rPr>
      </w:pPr>
      <w:r>
        <w:rPr>
          <w:rStyle w:val="8"/>
          <w:rFonts w:eastAsia="仿宋_GB2312"/>
          <w:sz w:val="26"/>
          <w:szCs w:val="26"/>
        </w:rPr>
        <w:t>备注：考生和家长必须对考生所填报的志愿负完全责任。</w:t>
      </w:r>
    </w:p>
    <w:p>
      <w:pPr>
        <w:textAlignment w:val="baseline"/>
        <w:rPr>
          <w:rStyle w:val="8"/>
          <w:rFonts w:eastAsia="仿宋_GB2312"/>
          <w:sz w:val="26"/>
          <w:szCs w:val="26"/>
        </w:rPr>
      </w:pPr>
      <w:r>
        <w:rPr>
          <w:rStyle w:val="8"/>
          <w:rFonts w:eastAsia="仿宋_GB2312"/>
          <w:sz w:val="26"/>
          <w:szCs w:val="26"/>
        </w:rPr>
        <w:t>此为样表，具体格式以泉州市中考中招信息管理系统中的考生志愿表为准。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YWFmZDExY2FiYmFmMDI5MTg3MmUxZGFhMTJkMDAifQ=="/>
  </w:docVars>
  <w:rsids>
    <w:rsidRoot w:val="451E212B"/>
    <w:rsid w:val="451E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kern w:val="0"/>
      <w:sz w:val="20"/>
      <w:szCs w:val="20"/>
    </w:rPr>
  </w:style>
  <w:style w:type="paragraph" w:styleId="3">
    <w:name w:val="Body Text"/>
    <w:basedOn w:val="1"/>
    <w:qFormat/>
    <w:uiPriority w:val="0"/>
    <w:pPr>
      <w:spacing w:after="120"/>
    </w:pPr>
    <w:rPr>
      <w:rFonts w:ascii="Times New Roman" w:hAnsi="Times New Roman" w:eastAsia="宋体" w:cs="Times New Roman"/>
    </w:rPr>
  </w:style>
  <w:style w:type="paragraph" w:customStyle="1" w:styleId="6">
    <w:name w:val="BodyText1I2"/>
    <w:basedOn w:val="7"/>
    <w:qFormat/>
    <w:uiPriority w:val="0"/>
    <w:pPr>
      <w:ind w:firstLine="420" w:firstLineChars="200"/>
    </w:pPr>
    <w:rPr>
      <w:rFonts w:ascii="Times New Roman" w:hAnsi="Times New Roman" w:eastAsia="宋体" w:cs="Times New Roman"/>
    </w:rPr>
  </w:style>
  <w:style w:type="paragraph" w:customStyle="1" w:styleId="7">
    <w:name w:val="BodyTextIndent"/>
    <w:basedOn w:val="1"/>
    <w:qFormat/>
    <w:uiPriority w:val="0"/>
    <w:pPr>
      <w:spacing w:after="120"/>
      <w:ind w:left="420" w:leftChars="200"/>
      <w:textAlignment w:val="baseline"/>
    </w:pPr>
    <w:rPr>
      <w:rFonts w:ascii="Times New Roman" w:hAnsi="Times New Roman" w:eastAsia="宋体" w:cs="Times New Roman"/>
    </w:rPr>
  </w:style>
  <w:style w:type="character" w:customStyle="1" w:styleId="8">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2024-06-13T02:36:00Z</dcterms:created>
  <dc:creator>蝴蝶</dc:creator>
  <cp:lastModifiedBy>蝴蝶</cp:lastModifiedBy>
  <dcterms:modified xsi:type="dcterms:W3CDTF">2024-06-13T02:38:38Z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23941910FD274B80AA4BACA769C07FC6_11</vt:lpwstr>
  </property>
</Properties>
</file>