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18B17633"/>
    <w:rsid w:val="25355595"/>
    <w:rsid w:val="29945262"/>
    <w:rsid w:val="34A10E67"/>
    <w:rsid w:val="3BC3530F"/>
    <w:rsid w:val="3C3C28AD"/>
    <w:rsid w:val="41BD5342"/>
    <w:rsid w:val="44821C10"/>
    <w:rsid w:val="44BD0A42"/>
    <w:rsid w:val="6853124F"/>
    <w:rsid w:val="74881FC6"/>
    <w:rsid w:val="775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5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2021-04-27T13:09:00Z</dcterms:created>
  <dc:creator>ayzzbhzp@126.com</dc:creator>
  <cp:lastModifiedBy>一闪流星</cp:lastModifiedBy>
  <cp:lastPrinted>2022-07-20T02:01:00Z</cp:lastPrinted>
  <dcterms:modified xsi:type="dcterms:W3CDTF">2023-03-22T07:25:44Z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4BDDEC7ED46A4189A9FC64D6A53B3C77</vt:lpwstr>
  </property>
</Properties>
</file>