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b w:val="0"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lang w:val="en-US" w:eastAsia="zh-CN" w:bidi="ar"/>
        </w:rPr>
        <w:t>附件3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 w:bidi="ar"/>
        </w:rPr>
        <w:t>2024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  <w:t>年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 w:bidi="ar"/>
        </w:rPr>
        <w:t>南阳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  <w:t>市普通高中体育艺术特长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 w:bidi="ar"/>
        </w:rPr>
        <w:t>生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  <w:t>报名表</w:t>
      </w:r>
    </w:p>
    <w:p>
      <w:pPr>
        <w:pStyle w:val="2"/>
        <w:rPr>
          <w:rFonts w:hint="eastAsia"/>
        </w:rPr>
      </w:pPr>
    </w:p>
    <w:tbl>
      <w:tblPr>
        <w:tblStyle w:val="3"/>
        <w:tblW w:w="883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47"/>
        <w:gridCol w:w="1351"/>
        <w:gridCol w:w="940"/>
        <w:gridCol w:w="10"/>
        <w:gridCol w:w="475"/>
        <w:gridCol w:w="1075"/>
        <w:gridCol w:w="10"/>
        <w:gridCol w:w="1735"/>
        <w:gridCol w:w="187"/>
        <w:gridCol w:w="140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张 贴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二 寸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 xml:space="preserve">照 片 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报考学校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报考类别</w:t>
            </w:r>
          </w:p>
        </w:tc>
        <w:tc>
          <w:tcPr>
            <w:tcW w:w="2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考试专项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中招报名序号</w:t>
            </w:r>
          </w:p>
        </w:tc>
        <w:tc>
          <w:tcPr>
            <w:tcW w:w="5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初中阶段参加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体育</w:t>
            </w: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艺术活动及获奖情况</w:t>
            </w:r>
          </w:p>
        </w:tc>
        <w:tc>
          <w:tcPr>
            <w:tcW w:w="71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主要社会关系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称  谓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55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考生承诺</w:t>
            </w:r>
          </w:p>
        </w:tc>
        <w:tc>
          <w:tcPr>
            <w:tcW w:w="71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考生本人及家长已获知并理解体育、艺术特长生招考相关规定和要求，承诺所提交考生本人的报名资料真实，并诚信参加考试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71" w:hRule="atLeast"/>
          <w:jc w:val="center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>学校意见</w:t>
            </w:r>
          </w:p>
        </w:tc>
        <w:tc>
          <w:tcPr>
            <w:tcW w:w="71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 xml:space="preserve">       校长（签字）：</w:t>
            </w: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70" w:leftChars="304" w:hanging="632" w:hangingChars="3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报考类别：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体育、音乐、美术、舞蹈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03" w:leftChars="304" w:hanging="1265" w:hangingChars="6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2.考试专项：体育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：400米、急行跳远、铅球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、篮球、足球、排球、击剑。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音乐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：声乐、器乐。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美术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：绘画、书法。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舞蹈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C1075"/>
    <w:rsid w:val="467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2024-04-25T03:37:00Z</dcterms:created>
  <dc:creator>Administrator</dc:creator>
  <cp:lastModifiedBy>Administrator</cp:lastModifiedBy>
  <dcterms:modified xsi:type="dcterms:W3CDTF">2024-04-25T03:37:32Z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