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0A0E">
      <w:pPr>
        <w:spacing w:line="560" w:lineRule="exact"/>
        <w:ind w:right="-514"/>
        <w:jc w:val="left"/>
        <w:rPr>
          <w:rFonts w:hint="eastAsia" w:ascii="Times New Roman" w:hAnsi="Times New Roman" w:eastAsia="方正仿宋_GBK" w:cs="Times New Roman"/>
          <w:lang w:val="en-US" w:eastAsia="zh-CN"/>
        </w:rPr>
      </w:pPr>
      <w:bookmarkStart w:id="0" w:name="_GoBack"/>
      <w:bookmarkEnd w:id="0"/>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1</w:t>
      </w:r>
    </w:p>
    <w:p w14:paraId="509FC856">
      <w:pPr>
        <w:keepNext w:val="0"/>
        <w:keepLines w:val="0"/>
        <w:pageBreakBefore w:val="0"/>
        <w:widowControl/>
        <w:kinsoku/>
        <w:wordWrap/>
        <w:overflowPunct/>
        <w:topLinePunct w:val="0"/>
        <w:autoSpaceDE/>
        <w:autoSpaceDN/>
        <w:bidi w:val="0"/>
        <w:adjustRightInd/>
        <w:snapToGrid/>
        <w:spacing w:before="313" w:beforeLines="100" w:line="720" w:lineRule="exact"/>
        <w:jc w:val="center"/>
        <w:textAlignment w:val="auto"/>
        <w:rPr>
          <w:rFonts w:hint="default" w:ascii="Times New Roman" w:hAnsi="Times New Roman" w:eastAsia="方正小标宋_GBK" w:cs="Times New Roman"/>
          <w:kern w:val="0"/>
          <w:sz w:val="28"/>
          <w:szCs w:val="28"/>
          <w:lang w:val="en-US" w:eastAsia="zh-CN"/>
        </w:rPr>
      </w:pPr>
      <w:r>
        <w:rPr>
          <w:rFonts w:hint="default" w:ascii="Times New Roman" w:hAnsi="Times New Roman" w:eastAsia="方正小标宋_GBK" w:cs="Times New Roman"/>
          <w:kern w:val="0"/>
          <w:sz w:val="44"/>
          <w:szCs w:val="44"/>
        </w:rPr>
        <w:t>南通</w:t>
      </w:r>
      <w:r>
        <w:rPr>
          <w:rFonts w:hint="default" w:ascii="Times New Roman" w:hAnsi="Times New Roman" w:eastAsia="方正小标宋_GBK" w:cs="Times New Roman"/>
          <w:kern w:val="0"/>
          <w:sz w:val="44"/>
          <w:szCs w:val="44"/>
          <w:lang w:eastAsia="zh-CN"/>
        </w:rPr>
        <w:t>经济技术开发区</w:t>
      </w:r>
      <w:r>
        <w:rPr>
          <w:rFonts w:hint="default" w:ascii="Times New Roman" w:hAnsi="Times New Roman" w:eastAsia="方正小标宋_GBK" w:cs="Times New Roman"/>
          <w:kern w:val="0"/>
          <w:sz w:val="44"/>
          <w:szCs w:val="44"/>
        </w:rPr>
        <w:t>知识产权</w:t>
      </w:r>
      <w:r>
        <w:rPr>
          <w:rFonts w:hint="default" w:ascii="Times New Roman" w:hAnsi="Times New Roman" w:eastAsia="方正小标宋_GBK" w:cs="Times New Roman"/>
          <w:kern w:val="0"/>
          <w:sz w:val="44"/>
          <w:szCs w:val="44"/>
          <w:lang w:eastAsia="zh-CN"/>
        </w:rPr>
        <w:t>资助奖励办法（</w:t>
      </w:r>
      <w:r>
        <w:rPr>
          <w:rFonts w:hint="default" w:ascii="Times New Roman" w:hAnsi="Times New Roman" w:eastAsia="方正小标宋_GBK" w:cs="Times New Roman"/>
          <w:kern w:val="0"/>
          <w:sz w:val="44"/>
          <w:szCs w:val="44"/>
          <w:lang w:val="en-US" w:eastAsia="zh-CN"/>
        </w:rPr>
        <w:t>2023修订</w:t>
      </w:r>
      <w:r>
        <w:rPr>
          <w:rFonts w:hint="default" w:ascii="Times New Roman" w:hAnsi="Times New Roman" w:eastAsia="方正小标宋_GBK" w:cs="Times New Roman"/>
          <w:kern w:val="0"/>
          <w:sz w:val="44"/>
          <w:szCs w:val="44"/>
          <w:lang w:eastAsia="zh-CN"/>
        </w:rPr>
        <w:t>）</w:t>
      </w:r>
    </w:p>
    <w:p w14:paraId="586A1462">
      <w:pPr>
        <w:keepNext w:val="0"/>
        <w:keepLines w:val="0"/>
        <w:pageBreakBefore w:val="0"/>
        <w:widowControl/>
        <w:kinsoku/>
        <w:wordWrap/>
        <w:overflowPunct/>
        <w:topLinePunct w:val="0"/>
        <w:autoSpaceDE/>
        <w:autoSpaceDN/>
        <w:bidi w:val="0"/>
        <w:adjustRightInd/>
        <w:snapToGrid/>
        <w:spacing w:before="313" w:beforeLines="100"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第一章  总</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14:paraId="77D21F77">
      <w:pPr>
        <w:pStyle w:val="8"/>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lang w:eastAsia="zh-CN"/>
        </w:rPr>
        <w:t>第一条</w:t>
      </w:r>
      <w:r>
        <w:rPr>
          <w:rFonts w:hint="default" w:ascii="Times New Roman" w:hAnsi="Times New Roman" w:eastAsia="楷体" w:cs="Times New Roman"/>
          <w:b/>
          <w:bCs/>
          <w:sz w:val="32"/>
          <w:szCs w:val="32"/>
          <w:lang w:val="en-US" w:eastAsia="zh-CN"/>
        </w:rPr>
        <w:t xml:space="preserve">  </w:t>
      </w:r>
      <w:r>
        <w:rPr>
          <w:rFonts w:hint="default" w:ascii="Times New Roman" w:hAnsi="Times New Roman" w:eastAsia="方正仿宋_GBK" w:cs="Times New Roman"/>
          <w:sz w:val="32"/>
          <w:szCs w:val="32"/>
        </w:rPr>
        <w:t>为鼓励发明创造，激励技术创新，提升</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知识产权</w:t>
      </w:r>
      <w:r>
        <w:rPr>
          <w:rFonts w:hint="default" w:ascii="Times New Roman" w:hAnsi="Times New Roman" w:eastAsia="方正仿宋_GBK" w:cs="Times New Roman"/>
          <w:sz w:val="32"/>
          <w:szCs w:val="32"/>
          <w:lang w:eastAsia="zh-CN"/>
        </w:rPr>
        <w:t>创造、运用、保护、管理和服务水平</w:t>
      </w:r>
      <w:r>
        <w:rPr>
          <w:rFonts w:hint="default" w:ascii="Times New Roman" w:hAnsi="Times New Roman" w:eastAsia="方正仿宋_GBK" w:cs="Times New Roman"/>
          <w:sz w:val="32"/>
          <w:szCs w:val="32"/>
        </w:rPr>
        <w:t>，促进</w:t>
      </w:r>
      <w:r>
        <w:rPr>
          <w:rFonts w:hint="default" w:ascii="Times New Roman" w:hAnsi="Times New Roman" w:eastAsia="方正仿宋_GBK" w:cs="Times New Roman"/>
          <w:sz w:val="32"/>
          <w:szCs w:val="32"/>
          <w:lang w:eastAsia="zh-CN"/>
        </w:rPr>
        <w:t>经济社会高质量发展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b w:val="0"/>
          <w:bCs w:val="0"/>
          <w:color w:val="auto"/>
          <w:sz w:val="32"/>
          <w:szCs w:val="32"/>
        </w:rPr>
        <w:t>《关于建设更高水平创新型城市的若干政策意见</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2023修订</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》（通</w:t>
      </w:r>
      <w:r>
        <w:rPr>
          <w:rFonts w:hint="default" w:ascii="Times New Roman" w:hAnsi="Times New Roman" w:eastAsia="方正仿宋_GBK" w:cs="Times New Roman"/>
          <w:b w:val="0"/>
          <w:bCs w:val="0"/>
          <w:color w:val="auto"/>
          <w:sz w:val="32"/>
          <w:szCs w:val="32"/>
          <w:lang w:eastAsia="zh-CN"/>
        </w:rPr>
        <w:t>委</w:t>
      </w:r>
      <w:r>
        <w:rPr>
          <w:rFonts w:hint="default" w:ascii="Times New Roman" w:hAnsi="Times New Roman" w:eastAsia="方正仿宋_GBK" w:cs="Times New Roman"/>
          <w:b w:val="0"/>
          <w:bCs w:val="0"/>
          <w:color w:val="auto"/>
          <w:sz w:val="32"/>
          <w:szCs w:val="32"/>
        </w:rPr>
        <w:t>发〔20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11</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sz w:val="32"/>
          <w:szCs w:val="32"/>
          <w:lang w:eastAsia="zh-CN"/>
        </w:rPr>
        <w:t>、《关于进一步调整优化知识产权奖补政策的通知》</w:t>
      </w:r>
      <w:r>
        <w:rPr>
          <w:rFonts w:hint="default" w:ascii="Times New Roman" w:hAnsi="Times New Roman" w:eastAsia="方正仿宋_GBK" w:cs="Times New Roman"/>
          <w:b w:val="0"/>
          <w:bCs w:val="0"/>
          <w:color w:val="auto"/>
          <w:sz w:val="32"/>
          <w:szCs w:val="32"/>
        </w:rPr>
        <w:t>（通</w:t>
      </w:r>
      <w:r>
        <w:rPr>
          <w:rFonts w:hint="default" w:ascii="Times New Roman" w:hAnsi="Times New Roman" w:eastAsia="方正仿宋_GBK" w:cs="Times New Roman"/>
          <w:b w:val="0"/>
          <w:bCs w:val="0"/>
          <w:color w:val="auto"/>
          <w:sz w:val="32"/>
          <w:szCs w:val="32"/>
          <w:lang w:eastAsia="zh-CN"/>
        </w:rPr>
        <w:t>知办</w:t>
      </w:r>
      <w:r>
        <w:rPr>
          <w:rFonts w:hint="default" w:ascii="Times New Roman" w:hAnsi="Times New Roman" w:eastAsia="方正仿宋_GBK" w:cs="Times New Roman"/>
          <w:b w:val="0"/>
          <w:bCs w:val="0"/>
          <w:color w:val="auto"/>
          <w:sz w:val="32"/>
          <w:szCs w:val="32"/>
        </w:rPr>
        <w:t>发〔20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sz w:val="32"/>
          <w:szCs w:val="32"/>
          <w:lang w:eastAsia="zh-CN"/>
        </w:rPr>
        <w:t>文件精神，结合我区工作实际，制定本办法。</w:t>
      </w:r>
    </w:p>
    <w:p w14:paraId="442E958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lang w:eastAsia="zh-CN"/>
        </w:rPr>
        <w:t>第二条</w:t>
      </w:r>
      <w:r>
        <w:rPr>
          <w:rFonts w:hint="default" w:ascii="Times New Roman" w:hAnsi="Times New Roman" w:eastAsia="楷体" w:cs="Times New Roman"/>
          <w:b/>
          <w:bCs/>
          <w:sz w:val="32"/>
          <w:szCs w:val="32"/>
          <w:lang w:val="en-US" w:eastAsia="zh-CN"/>
        </w:rPr>
        <w:t xml:space="preserve">  </w:t>
      </w:r>
      <w:r>
        <w:rPr>
          <w:rFonts w:hint="default" w:ascii="Times New Roman" w:hAnsi="Times New Roman" w:eastAsia="方正仿宋_GBK" w:cs="Times New Roman"/>
          <w:kern w:val="0"/>
          <w:sz w:val="32"/>
          <w:szCs w:val="32"/>
          <w:lang w:eastAsia="zh-CN"/>
        </w:rPr>
        <w:t>知识产权资助奖励</w:t>
      </w:r>
      <w:r>
        <w:rPr>
          <w:rFonts w:hint="default" w:ascii="Times New Roman" w:hAnsi="Times New Roman" w:eastAsia="方正仿宋_GBK" w:cs="Times New Roman"/>
          <w:kern w:val="0"/>
          <w:sz w:val="32"/>
          <w:szCs w:val="32"/>
        </w:rPr>
        <w:t>遵照“突出重点、</w:t>
      </w:r>
      <w:r>
        <w:rPr>
          <w:rFonts w:hint="default" w:ascii="Times New Roman" w:hAnsi="Times New Roman" w:eastAsia="方正仿宋_GBK" w:cs="Times New Roman"/>
          <w:kern w:val="0"/>
          <w:sz w:val="32"/>
          <w:szCs w:val="32"/>
          <w:lang w:eastAsia="zh-CN"/>
        </w:rPr>
        <w:t>引导激励</w:t>
      </w:r>
      <w:r>
        <w:rPr>
          <w:rFonts w:hint="default" w:ascii="Times New Roman" w:hAnsi="Times New Roman" w:eastAsia="方正仿宋_GBK" w:cs="Times New Roman"/>
          <w:kern w:val="0"/>
          <w:sz w:val="32"/>
          <w:szCs w:val="32"/>
        </w:rPr>
        <w:t>、配套衔接、</w:t>
      </w:r>
      <w:r>
        <w:rPr>
          <w:rFonts w:hint="default" w:ascii="Times New Roman" w:hAnsi="Times New Roman" w:eastAsia="方正仿宋_GBK" w:cs="Times New Roman"/>
          <w:kern w:val="0"/>
          <w:sz w:val="32"/>
          <w:szCs w:val="32"/>
          <w:lang w:eastAsia="zh-CN"/>
        </w:rPr>
        <w:t>授权在先</w:t>
      </w:r>
      <w:r>
        <w:rPr>
          <w:rFonts w:hint="default" w:ascii="Times New Roman" w:hAnsi="Times New Roman" w:eastAsia="方正仿宋_GBK" w:cs="Times New Roman"/>
          <w:kern w:val="0"/>
          <w:sz w:val="32"/>
          <w:szCs w:val="32"/>
        </w:rPr>
        <w:t>”的总体原则</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对知识产权创造、运用、保护、管理和服务等方面工作进行资助</w:t>
      </w:r>
      <w:r>
        <w:rPr>
          <w:rFonts w:hint="default" w:ascii="Times New Roman" w:hAnsi="Times New Roman" w:eastAsia="方正仿宋_GBK" w:cs="Times New Roman"/>
          <w:sz w:val="32"/>
          <w:szCs w:val="32"/>
          <w:lang w:eastAsia="zh-CN"/>
        </w:rPr>
        <w:t>，不超额资助。市、区相关政策对同一事项的资助奖励</w:t>
      </w:r>
      <w:r>
        <w:rPr>
          <w:rFonts w:hint="default" w:ascii="Times New Roman" w:hAnsi="Times New Roman" w:eastAsia="方正仿宋_GBK" w:cs="Times New Roman"/>
          <w:kern w:val="0"/>
          <w:sz w:val="32"/>
          <w:szCs w:val="32"/>
          <w:lang w:eastAsia="zh-CN"/>
        </w:rPr>
        <w:t>，按“就高不就低、不重复资助”原则给予奖补。</w:t>
      </w:r>
    </w:p>
    <w:p w14:paraId="55A1E9CC">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  资助奖励对象和标准</w:t>
      </w:r>
    </w:p>
    <w:p w14:paraId="68E287D4">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第</w:t>
      </w:r>
      <w:r>
        <w:rPr>
          <w:rFonts w:hint="default" w:ascii="Times New Roman" w:hAnsi="Times New Roman" w:eastAsia="楷体" w:cs="Times New Roman"/>
          <w:b/>
          <w:bCs/>
          <w:color w:val="000000"/>
          <w:sz w:val="32"/>
          <w:szCs w:val="32"/>
          <w:lang w:eastAsia="zh-CN"/>
        </w:rPr>
        <w:t>三</w:t>
      </w:r>
      <w:r>
        <w:rPr>
          <w:rFonts w:hint="default" w:ascii="Times New Roman" w:hAnsi="Times New Roman" w:eastAsia="楷体" w:cs="Times New Roman"/>
          <w:b/>
          <w:bCs/>
          <w:color w:val="000000"/>
          <w:sz w:val="32"/>
          <w:szCs w:val="32"/>
        </w:rPr>
        <w:t>条  资助奖励对象</w:t>
      </w:r>
    </w:p>
    <w:p w14:paraId="7B3A053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在南通开发区范围内注册、经营、纳税的企事业单位、社会团体、个体工商户、非法人组织，以及户籍在区内的自然人。 </w:t>
      </w:r>
    </w:p>
    <w:p w14:paraId="2B717794">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第</w:t>
      </w:r>
      <w:r>
        <w:rPr>
          <w:rFonts w:hint="default" w:ascii="Times New Roman" w:hAnsi="Times New Roman" w:eastAsia="楷体" w:cs="Times New Roman"/>
          <w:b/>
          <w:bCs/>
          <w:color w:val="000000"/>
          <w:sz w:val="32"/>
          <w:szCs w:val="32"/>
          <w:lang w:eastAsia="zh-CN"/>
        </w:rPr>
        <w:t>四</w:t>
      </w:r>
      <w:r>
        <w:rPr>
          <w:rFonts w:hint="default" w:ascii="Times New Roman" w:hAnsi="Times New Roman" w:eastAsia="楷体" w:cs="Times New Roman"/>
          <w:b/>
          <w:bCs/>
          <w:color w:val="000000"/>
          <w:sz w:val="32"/>
          <w:szCs w:val="32"/>
        </w:rPr>
        <w:t>条  资助奖励标准</w:t>
      </w:r>
    </w:p>
    <w:p w14:paraId="0DF38E2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kern w:val="0"/>
          <w:sz w:val="32"/>
          <w:szCs w:val="32"/>
        </w:rPr>
        <w:t>知识产权创造</w:t>
      </w:r>
    </w:p>
    <w:p w14:paraId="2AF68D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rPr>
        <w:t>1、</w:t>
      </w:r>
      <w:r>
        <w:rPr>
          <w:rFonts w:hint="default" w:ascii="Times New Roman" w:hAnsi="Times New Roman" w:eastAsia="方正仿宋_GBK" w:cs="Times New Roman"/>
          <w:b/>
          <w:bCs/>
          <w:color w:val="auto"/>
          <w:kern w:val="0"/>
          <w:sz w:val="32"/>
          <w:szCs w:val="32"/>
          <w:lang w:eastAsia="zh-CN"/>
        </w:rPr>
        <w:t>发明专利授权资助。</w:t>
      </w:r>
      <w:r>
        <w:rPr>
          <w:rFonts w:hint="default" w:ascii="Times New Roman" w:hAnsi="Times New Roman" w:eastAsia="方正仿宋_GBK" w:cs="Times New Roman"/>
          <w:b w:val="0"/>
          <w:bCs w:val="0"/>
          <w:color w:val="auto"/>
          <w:kern w:val="0"/>
          <w:sz w:val="32"/>
          <w:szCs w:val="32"/>
          <w:lang w:eastAsia="zh-CN"/>
        </w:rPr>
        <w:t>加强主导产业高质量知识产权创造和储备，优先将高新技术企业、“专精特新”企业等纳入专利审查快速通道。</w:t>
      </w:r>
      <w:r>
        <w:rPr>
          <w:rFonts w:hint="default" w:ascii="Times New Roman" w:hAnsi="Times New Roman" w:eastAsia="方正仿宋_GBK" w:cs="Times New Roman"/>
          <w:b w:val="0"/>
          <w:bCs w:val="0"/>
          <w:color w:val="auto"/>
          <w:kern w:val="0"/>
          <w:sz w:val="32"/>
          <w:szCs w:val="32"/>
        </w:rPr>
        <w:t>对获得授权的发明专利</w:t>
      </w:r>
      <w:r>
        <w:rPr>
          <w:rFonts w:hint="default" w:ascii="Times New Roman" w:hAnsi="Times New Roman" w:eastAsia="方正仿宋_GBK" w:cs="Times New Roman"/>
          <w:b w:val="0"/>
          <w:bCs w:val="0"/>
          <w:color w:val="auto"/>
          <w:kern w:val="0"/>
          <w:sz w:val="32"/>
          <w:szCs w:val="32"/>
          <w:lang w:eastAsia="zh-CN"/>
        </w:rPr>
        <w:t>，按其获得专利权所缴纳官方费用的</w:t>
      </w:r>
      <w:r>
        <w:rPr>
          <w:rFonts w:hint="default" w:ascii="Times New Roman" w:hAnsi="Times New Roman" w:eastAsia="方正仿宋_GBK" w:cs="Times New Roman"/>
          <w:b w:val="0"/>
          <w:bCs w:val="0"/>
          <w:color w:val="auto"/>
          <w:kern w:val="0"/>
          <w:sz w:val="32"/>
          <w:szCs w:val="32"/>
          <w:lang w:val="en-US" w:eastAsia="zh-CN"/>
        </w:rPr>
        <w:t>50%给予</w:t>
      </w:r>
      <w:r>
        <w:rPr>
          <w:rFonts w:hint="default" w:ascii="Times New Roman" w:hAnsi="Times New Roman" w:eastAsia="方正仿宋_GBK" w:cs="Times New Roman"/>
          <w:b w:val="0"/>
          <w:bCs w:val="0"/>
          <w:color w:val="auto"/>
          <w:kern w:val="0"/>
          <w:sz w:val="32"/>
          <w:szCs w:val="32"/>
        </w:rPr>
        <w:t>资助</w:t>
      </w:r>
      <w:r>
        <w:rPr>
          <w:rFonts w:hint="default" w:ascii="Times New Roman" w:hAnsi="Times New Roman" w:eastAsia="方正仿宋_GBK" w:cs="Times New Roman"/>
          <w:b w:val="0"/>
          <w:bCs w:val="0"/>
          <w:color w:val="auto"/>
          <w:kern w:val="0"/>
          <w:sz w:val="32"/>
          <w:szCs w:val="32"/>
          <w:lang w:val="en-US" w:eastAsia="zh-CN"/>
        </w:rPr>
        <w:t>。对通过PCT途径获得授权的国际专利，每件给予2万元奖励。</w:t>
      </w:r>
    </w:p>
    <w:p w14:paraId="3F519D27">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2、商标奖励。</w:t>
      </w:r>
      <w:r>
        <w:rPr>
          <w:rFonts w:hint="default" w:ascii="Times New Roman" w:hAnsi="Times New Roman" w:eastAsia="方正仿宋_GBK" w:cs="Times New Roman"/>
          <w:b w:val="0"/>
          <w:bCs w:val="0"/>
          <w:color w:val="auto"/>
          <w:kern w:val="0"/>
          <w:sz w:val="32"/>
          <w:szCs w:val="32"/>
          <w:lang w:val="en-US" w:eastAsia="zh-CN"/>
        </w:rPr>
        <w:t>对</w:t>
      </w:r>
      <w:r>
        <w:rPr>
          <w:rFonts w:hint="default" w:ascii="Times New Roman" w:hAnsi="Times New Roman" w:eastAsia="方正仿宋_GBK" w:cs="Times New Roman"/>
          <w:b w:val="0"/>
          <w:bCs w:val="0"/>
          <w:color w:val="auto"/>
          <w:kern w:val="0"/>
          <w:sz w:val="32"/>
          <w:szCs w:val="32"/>
        </w:rPr>
        <w:t>获得中国驰名商标</w:t>
      </w:r>
      <w:r>
        <w:rPr>
          <w:rFonts w:hint="default" w:ascii="Times New Roman" w:hAnsi="Times New Roman" w:eastAsia="方正仿宋_GBK" w:cs="Times New Roman"/>
          <w:b w:val="0"/>
          <w:bCs w:val="0"/>
          <w:color w:val="auto"/>
          <w:kern w:val="0"/>
          <w:sz w:val="32"/>
          <w:szCs w:val="32"/>
          <w:lang w:eastAsia="zh-CN"/>
        </w:rPr>
        <w:t>认定</w:t>
      </w:r>
      <w:r>
        <w:rPr>
          <w:rFonts w:hint="default" w:ascii="Times New Roman" w:hAnsi="Times New Roman" w:eastAsia="方正仿宋_GBK" w:cs="Times New Roman"/>
          <w:b w:val="0"/>
          <w:bCs w:val="0"/>
          <w:color w:val="auto"/>
          <w:kern w:val="0"/>
          <w:sz w:val="32"/>
          <w:szCs w:val="32"/>
        </w:rPr>
        <w:t>的</w:t>
      </w:r>
      <w:r>
        <w:rPr>
          <w:rFonts w:hint="default" w:ascii="Times New Roman" w:hAnsi="Times New Roman" w:eastAsia="方正仿宋_GBK" w:cs="Times New Roman"/>
          <w:b w:val="0"/>
          <w:bCs w:val="0"/>
          <w:color w:val="auto"/>
          <w:kern w:val="0"/>
          <w:sz w:val="32"/>
          <w:szCs w:val="32"/>
          <w:lang w:eastAsia="zh-CN"/>
        </w:rPr>
        <w:t>企业，每件给予</w:t>
      </w:r>
      <w:r>
        <w:rPr>
          <w:rFonts w:hint="default" w:ascii="Times New Roman" w:hAnsi="Times New Roman" w:eastAsia="方正仿宋_GBK" w:cs="Times New Roman"/>
          <w:b w:val="0"/>
          <w:bCs w:val="0"/>
          <w:color w:val="auto"/>
          <w:kern w:val="0"/>
          <w:sz w:val="32"/>
          <w:szCs w:val="32"/>
          <w:lang w:val="en-US" w:eastAsia="zh-CN"/>
        </w:rPr>
        <w:t>50万元奖励；对获得马德里商标国际注册的企业，每件给予1万元奖励。</w:t>
      </w:r>
    </w:p>
    <w:p w14:paraId="2F9EC28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（二）知识产权运用</w:t>
      </w:r>
    </w:p>
    <w:p w14:paraId="44EF952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1、出资入股奖励。</w:t>
      </w:r>
      <w:r>
        <w:rPr>
          <w:rFonts w:hint="default" w:ascii="Times New Roman" w:hAnsi="Times New Roman" w:eastAsia="方正仿宋_GBK" w:cs="Times New Roman"/>
          <w:b w:val="0"/>
          <w:bCs w:val="0"/>
          <w:color w:val="auto"/>
          <w:kern w:val="0"/>
          <w:sz w:val="32"/>
          <w:szCs w:val="32"/>
          <w:lang w:val="en-US" w:eastAsia="zh-CN"/>
        </w:rPr>
        <w:t>对知识产权作价出资入股新办企业（占股比例超过20%），且企业年营业收入达500万元，经专家评估，给予企业一次性10万元奖励。</w:t>
      </w:r>
    </w:p>
    <w:p w14:paraId="7F96C16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2</w:t>
      </w:r>
      <w:r>
        <w:rPr>
          <w:rFonts w:hint="default" w:ascii="Times New Roman" w:hAnsi="Times New Roman" w:eastAsia="方正仿宋_GBK" w:cs="Times New Roman"/>
          <w:b/>
          <w:bCs/>
          <w:color w:val="auto"/>
          <w:kern w:val="0"/>
          <w:sz w:val="32"/>
          <w:szCs w:val="32"/>
        </w:rPr>
        <w:t>、质押融资补助。</w:t>
      </w:r>
      <w:r>
        <w:rPr>
          <w:rFonts w:hint="default" w:ascii="Times New Roman" w:hAnsi="Times New Roman" w:eastAsia="方正仿宋_GBK" w:cs="Times New Roman"/>
          <w:color w:val="auto"/>
          <w:kern w:val="0"/>
          <w:sz w:val="32"/>
          <w:szCs w:val="32"/>
          <w:lang w:eastAsia="zh-CN"/>
        </w:rPr>
        <w:t>对企业通过知识产权金融专业服务平台获得质押融资所产生的相关服务费，给予</w:t>
      </w:r>
      <w:r>
        <w:rPr>
          <w:rFonts w:hint="default" w:ascii="Times New Roman" w:hAnsi="Times New Roman" w:eastAsia="方正仿宋_GBK" w:cs="Times New Roman"/>
          <w:color w:val="auto"/>
          <w:kern w:val="0"/>
          <w:sz w:val="32"/>
          <w:szCs w:val="32"/>
          <w:lang w:val="en-US" w:eastAsia="zh-CN"/>
        </w:rPr>
        <w:t>70%的补助，单个企业年度补助最高不超过2万元。</w:t>
      </w:r>
    </w:p>
    <w:p w14:paraId="03C91CC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3、专利产业化补助。</w:t>
      </w:r>
      <w:r>
        <w:rPr>
          <w:rFonts w:hint="default" w:ascii="Times New Roman" w:hAnsi="Times New Roman" w:eastAsia="方正仿宋_GBK" w:cs="Times New Roman"/>
          <w:color w:val="auto"/>
          <w:kern w:val="0"/>
          <w:sz w:val="32"/>
          <w:szCs w:val="32"/>
          <w:lang w:val="en-US" w:eastAsia="zh-CN"/>
        </w:rPr>
        <w:t>对企业受让高校院所专利，进行技术转让（专利权）合同登记，且进行专利技术产业化的，经专家评估，给予专利技术交易额5%的补助，单个企业年度补助最高不超过20万元。</w:t>
      </w:r>
    </w:p>
    <w:p w14:paraId="33C64D4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（三）知识产权保护</w:t>
      </w:r>
    </w:p>
    <w:p w14:paraId="5F91850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rPr>
        <w:t>1、</w:t>
      </w:r>
      <w:r>
        <w:rPr>
          <w:rFonts w:hint="default" w:ascii="Times New Roman" w:hAnsi="Times New Roman" w:eastAsia="方正仿宋_GBK" w:cs="Times New Roman"/>
          <w:b/>
          <w:bCs/>
          <w:sz w:val="32"/>
          <w:szCs w:val="32"/>
          <w:lang w:eastAsia="zh-CN"/>
        </w:rPr>
        <w:t>知识产权</w:t>
      </w:r>
      <w:r>
        <w:rPr>
          <w:rFonts w:hint="default" w:ascii="Times New Roman" w:hAnsi="Times New Roman" w:eastAsia="方正仿宋_GBK" w:cs="Times New Roman"/>
          <w:b/>
          <w:bCs/>
          <w:sz w:val="32"/>
          <w:szCs w:val="32"/>
        </w:rPr>
        <w:t>维权</w:t>
      </w:r>
      <w:r>
        <w:rPr>
          <w:rFonts w:hint="default" w:ascii="Times New Roman" w:hAnsi="Times New Roman" w:eastAsia="方正仿宋_GBK" w:cs="Times New Roman"/>
          <w:b/>
          <w:bCs/>
          <w:sz w:val="32"/>
          <w:szCs w:val="32"/>
          <w:lang w:eastAsia="zh-CN"/>
        </w:rPr>
        <w:t>纠纷补助</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color w:val="auto"/>
          <w:sz w:val="32"/>
          <w:szCs w:val="32"/>
          <w:lang w:eastAsia="zh-CN"/>
        </w:rPr>
        <w:t>加大知识产权侵权打击力度，强化知识产权行政保护与司法保护有机衔接，对企业知识产权维权诉讼等给予业务指导和政策扶持。</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kern w:val="0"/>
          <w:sz w:val="32"/>
          <w:szCs w:val="32"/>
        </w:rPr>
        <w:t>企业</w:t>
      </w:r>
      <w:r>
        <w:rPr>
          <w:rFonts w:hint="default" w:ascii="Times New Roman" w:hAnsi="Times New Roman" w:eastAsia="方正仿宋_GBK" w:cs="Times New Roman"/>
          <w:kern w:val="0"/>
          <w:sz w:val="32"/>
          <w:szCs w:val="32"/>
          <w:lang w:eastAsia="zh-CN"/>
        </w:rPr>
        <w:t>重大知识产权维权、纠纷、诉讼、无效等成功的，按企业维权实际发生的律师费或知识产权咨询服务费的50%给予补助，单个项目最高不超过50万元。</w:t>
      </w:r>
      <w:r>
        <w:rPr>
          <w:rFonts w:hint="default" w:ascii="Times New Roman" w:hAnsi="Times New Roman" w:eastAsia="方正仿宋_GBK" w:cs="Times New Roman"/>
          <w:kern w:val="0"/>
          <w:sz w:val="32"/>
          <w:szCs w:val="32"/>
          <w:lang w:val="en-US" w:eastAsia="zh-CN"/>
        </w:rPr>
        <w:t>对企业购买专利保险给予实际支出保费的50%、最高不超过30万元奖励。</w:t>
      </w:r>
    </w:p>
    <w:p w14:paraId="00B9A12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2、“正版正货”承诺示范奖励。</w:t>
      </w:r>
      <w:r>
        <w:rPr>
          <w:rFonts w:hint="default" w:ascii="Times New Roman" w:hAnsi="Times New Roman" w:eastAsia="方正仿宋_GBK" w:cs="Times New Roman"/>
          <w:b w:val="0"/>
          <w:bCs w:val="0"/>
          <w:kern w:val="0"/>
          <w:sz w:val="32"/>
          <w:szCs w:val="32"/>
          <w:lang w:eastAsia="zh-CN"/>
        </w:rPr>
        <w:t>对</w:t>
      </w:r>
      <w:r>
        <w:rPr>
          <w:rFonts w:hint="default" w:ascii="Times New Roman" w:hAnsi="Times New Roman" w:eastAsia="方正仿宋_GBK" w:cs="Times New Roman"/>
          <w:kern w:val="0"/>
          <w:sz w:val="32"/>
          <w:szCs w:val="32"/>
        </w:rPr>
        <w:t>认定</w:t>
      </w:r>
      <w:r>
        <w:rPr>
          <w:rFonts w:hint="default" w:ascii="Times New Roman" w:hAnsi="Times New Roman" w:eastAsia="方正仿宋_GBK" w:cs="Times New Roman"/>
          <w:kern w:val="0"/>
          <w:sz w:val="32"/>
          <w:szCs w:val="32"/>
          <w:lang w:eastAsia="zh-CN"/>
        </w:rPr>
        <w:t>为</w:t>
      </w:r>
      <w:r>
        <w:rPr>
          <w:rFonts w:hint="default" w:ascii="Times New Roman" w:hAnsi="Times New Roman" w:eastAsia="方正仿宋_GBK" w:cs="Times New Roman"/>
          <w:kern w:val="0"/>
          <w:sz w:val="32"/>
          <w:szCs w:val="32"/>
        </w:rPr>
        <w:t>省级</w:t>
      </w:r>
      <w:r>
        <w:rPr>
          <w:rFonts w:hint="default" w:ascii="Times New Roman" w:hAnsi="Times New Roman" w:eastAsia="方正仿宋_GBK" w:cs="Times New Roman"/>
          <w:kern w:val="0"/>
          <w:sz w:val="32"/>
          <w:szCs w:val="32"/>
          <w:lang w:eastAsia="zh-CN"/>
        </w:rPr>
        <w:t>、市级</w:t>
      </w:r>
      <w:r>
        <w:rPr>
          <w:rFonts w:hint="default" w:ascii="Times New Roman" w:hAnsi="Times New Roman" w:eastAsia="方正仿宋_GBK" w:cs="Times New Roman"/>
          <w:kern w:val="0"/>
          <w:sz w:val="32"/>
          <w:szCs w:val="32"/>
        </w:rPr>
        <w:t>“正版正货”承诺示范街区</w:t>
      </w:r>
      <w:r>
        <w:rPr>
          <w:rFonts w:hint="default" w:ascii="Times New Roman" w:hAnsi="Times New Roman" w:eastAsia="方正仿宋_GBK" w:cs="Times New Roman"/>
          <w:kern w:val="0"/>
          <w:sz w:val="32"/>
          <w:szCs w:val="32"/>
          <w:lang w:eastAsia="zh-CN"/>
        </w:rPr>
        <w:t>或</w:t>
      </w:r>
      <w:r>
        <w:rPr>
          <w:rFonts w:hint="default" w:ascii="Times New Roman" w:hAnsi="Times New Roman" w:eastAsia="方正仿宋_GBK" w:cs="Times New Roman"/>
          <w:kern w:val="0"/>
          <w:sz w:val="32"/>
          <w:szCs w:val="32"/>
        </w:rPr>
        <w:t>示范行业</w:t>
      </w:r>
      <w:r>
        <w:rPr>
          <w:rFonts w:hint="default" w:ascii="Times New Roman" w:hAnsi="Times New Roman" w:eastAsia="方正仿宋_GBK" w:cs="Times New Roman"/>
          <w:kern w:val="0"/>
          <w:sz w:val="32"/>
          <w:szCs w:val="32"/>
          <w:lang w:eastAsia="zh-CN"/>
        </w:rPr>
        <w:t>的单位，分别给予</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3万元奖励</w:t>
      </w:r>
      <w:r>
        <w:rPr>
          <w:rFonts w:hint="default" w:ascii="Times New Roman" w:hAnsi="Times New Roman" w:eastAsia="方正仿宋_GBK" w:cs="Times New Roman"/>
          <w:kern w:val="0"/>
          <w:sz w:val="32"/>
          <w:szCs w:val="32"/>
        </w:rPr>
        <w:t>。</w:t>
      </w:r>
    </w:p>
    <w:p w14:paraId="1A26897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（四）知识产权管理</w:t>
      </w:r>
    </w:p>
    <w:p w14:paraId="2FEA8A05">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1、贯标企业奖励。</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首次通过ISO56005创新</w:t>
      </w:r>
      <w:r>
        <w:rPr>
          <w:rFonts w:hint="default" w:ascii="Times New Roman" w:hAnsi="Times New Roman" w:eastAsia="方正仿宋_GBK" w:cs="Times New Roman"/>
          <w:sz w:val="32"/>
          <w:szCs w:val="32"/>
          <w:lang w:val="en-US" w:eastAsia="zh-CN"/>
        </w:rPr>
        <w:t>-知识产权管理</w:t>
      </w:r>
      <w:r>
        <w:rPr>
          <w:rFonts w:hint="default" w:ascii="Times New Roman" w:hAnsi="Times New Roman" w:eastAsia="方正仿宋_GBK" w:cs="Times New Roman"/>
          <w:sz w:val="32"/>
          <w:szCs w:val="32"/>
          <w:lang w:eastAsia="zh-CN"/>
        </w:rPr>
        <w:t>体系认证企业给予</w:t>
      </w:r>
      <w:r>
        <w:rPr>
          <w:rFonts w:hint="default" w:ascii="Times New Roman" w:hAnsi="Times New Roman" w:eastAsia="方正仿宋_GBK" w:cs="Times New Roman"/>
          <w:sz w:val="32"/>
          <w:szCs w:val="32"/>
          <w:lang w:val="en-US" w:eastAsia="zh-CN"/>
        </w:rPr>
        <w:t>5万元奖励，首次通过</w:t>
      </w:r>
      <w:r>
        <w:rPr>
          <w:rFonts w:hint="default" w:ascii="Times New Roman" w:hAnsi="Times New Roman" w:eastAsia="方正仿宋_GBK" w:cs="Times New Roman"/>
          <w:sz w:val="32"/>
          <w:szCs w:val="32"/>
          <w:lang w:eastAsia="zh-CN"/>
        </w:rPr>
        <w:t>知识产权国标认证、省绩效评价的企业给予3万元奖励。</w:t>
      </w:r>
    </w:p>
    <w:p w14:paraId="05B5DB38">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、示范、优势企业奖励。</w:t>
      </w:r>
      <w:r>
        <w:rPr>
          <w:rFonts w:hint="default" w:ascii="Times New Roman" w:hAnsi="Times New Roman" w:eastAsia="方正仿宋_GBK" w:cs="Times New Roman"/>
          <w:color w:val="auto"/>
          <w:sz w:val="32"/>
          <w:szCs w:val="32"/>
        </w:rPr>
        <w:t>对获评</w:t>
      </w:r>
      <w:r>
        <w:rPr>
          <w:rFonts w:hint="default" w:ascii="Times New Roman" w:hAnsi="Times New Roman" w:eastAsia="方正仿宋_GBK" w:cs="Times New Roman"/>
          <w:color w:val="auto"/>
          <w:sz w:val="32"/>
          <w:szCs w:val="32"/>
          <w:lang w:eastAsia="zh-CN"/>
        </w:rPr>
        <w:t>国家知识产权</w:t>
      </w:r>
      <w:r>
        <w:rPr>
          <w:rFonts w:hint="default" w:ascii="Times New Roman" w:hAnsi="Times New Roman" w:eastAsia="方正仿宋_GBK" w:cs="Times New Roman"/>
          <w:color w:val="auto"/>
          <w:sz w:val="32"/>
          <w:szCs w:val="32"/>
        </w:rPr>
        <w:t>示范企业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优势企业，分别给予</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0万元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0万元</w:t>
      </w:r>
      <w:r>
        <w:rPr>
          <w:rFonts w:hint="default" w:ascii="Times New Roman" w:hAnsi="Times New Roman" w:eastAsia="方正仿宋_GBK" w:cs="Times New Roman"/>
          <w:color w:val="auto"/>
          <w:sz w:val="32"/>
          <w:szCs w:val="32"/>
          <w:lang w:eastAsia="zh-CN"/>
        </w:rPr>
        <w:t>奖励</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lang w:eastAsia="zh-CN"/>
        </w:rPr>
        <w:t>对获评区知识产权优秀企业（单位）、达标企业（单位）的，分别给予不超过</w:t>
      </w:r>
      <w:r>
        <w:rPr>
          <w:rFonts w:hint="default" w:ascii="Times New Roman" w:hAnsi="Times New Roman" w:eastAsia="方正仿宋_GBK" w:cs="Times New Roman"/>
          <w:b w:val="0"/>
          <w:bCs w:val="0"/>
          <w:color w:val="auto"/>
          <w:sz w:val="32"/>
          <w:szCs w:val="32"/>
          <w:lang w:val="en-US" w:eastAsia="zh-CN"/>
        </w:rPr>
        <w:t>15万元、5万元奖励。</w:t>
      </w:r>
    </w:p>
    <w:p w14:paraId="6FBF7D3F">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、政府专利奖</w:t>
      </w:r>
      <w:r>
        <w:rPr>
          <w:rFonts w:hint="default" w:ascii="Times New Roman" w:hAnsi="Times New Roman" w:eastAsia="方正仿宋_GBK" w:cs="Times New Roman"/>
          <w:b/>
          <w:bCs/>
          <w:sz w:val="32"/>
          <w:szCs w:val="32"/>
          <w:lang w:eastAsia="zh-CN"/>
        </w:rPr>
        <w:t>奖励</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对获得</w:t>
      </w:r>
      <w:r>
        <w:rPr>
          <w:rFonts w:hint="default" w:ascii="Times New Roman" w:hAnsi="Times New Roman" w:eastAsia="方正仿宋_GBK" w:cs="Times New Roman"/>
          <w:sz w:val="32"/>
          <w:szCs w:val="32"/>
          <w:lang w:eastAsia="zh-CN"/>
        </w:rPr>
        <w:t>国家、省专利奖的，按省级奖励资金的</w:t>
      </w:r>
      <w:r>
        <w:rPr>
          <w:rFonts w:hint="default" w:ascii="Times New Roman" w:hAnsi="Times New Roman" w:eastAsia="方正仿宋_GBK" w:cs="Times New Roman"/>
          <w:sz w:val="32"/>
          <w:szCs w:val="32"/>
          <w:lang w:val="en-US" w:eastAsia="zh-CN"/>
        </w:rPr>
        <w:t>50%给予配套。</w:t>
      </w:r>
    </w:p>
    <w:p w14:paraId="40A3D953">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4、计划项目奖励。</w:t>
      </w:r>
      <w:r>
        <w:rPr>
          <w:rFonts w:hint="default" w:ascii="Times New Roman" w:hAnsi="Times New Roman" w:eastAsia="方正仿宋_GBK" w:cs="Times New Roman"/>
          <w:color w:val="000000"/>
          <w:sz w:val="32"/>
          <w:szCs w:val="32"/>
        </w:rPr>
        <w:t>对获得国家、省知识产权计划项目</w:t>
      </w:r>
      <w:r>
        <w:rPr>
          <w:rFonts w:hint="default" w:ascii="Times New Roman" w:hAnsi="Times New Roman" w:eastAsia="方正仿宋_GBK" w:cs="Times New Roman"/>
          <w:color w:val="000000"/>
          <w:sz w:val="32"/>
          <w:szCs w:val="32"/>
          <w:lang w:eastAsia="zh-CN"/>
        </w:rPr>
        <w:t>立项的，按项目支持资金的</w:t>
      </w:r>
      <w:r>
        <w:rPr>
          <w:rFonts w:hint="default" w:ascii="Times New Roman" w:hAnsi="Times New Roman" w:eastAsia="方正仿宋_GBK" w:cs="Times New Roman"/>
          <w:color w:val="000000"/>
          <w:sz w:val="32"/>
          <w:szCs w:val="32"/>
        </w:rPr>
        <w:t>50%</w:t>
      </w:r>
      <w:r>
        <w:rPr>
          <w:rFonts w:hint="default" w:ascii="Times New Roman" w:hAnsi="Times New Roman" w:eastAsia="方正仿宋_GBK" w:cs="Times New Roman"/>
          <w:color w:val="000000"/>
          <w:sz w:val="32"/>
          <w:szCs w:val="32"/>
          <w:lang w:eastAsia="zh-CN"/>
        </w:rPr>
        <w:t>给予</w:t>
      </w:r>
      <w:r>
        <w:rPr>
          <w:rFonts w:hint="default" w:ascii="Times New Roman" w:hAnsi="Times New Roman" w:eastAsia="方正仿宋_GBK" w:cs="Times New Roman"/>
          <w:color w:val="000000"/>
          <w:sz w:val="32"/>
          <w:szCs w:val="32"/>
        </w:rPr>
        <w:t>配套。</w:t>
      </w:r>
    </w:p>
    <w:p w14:paraId="77863E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（五）知识产权服务</w:t>
      </w:r>
    </w:p>
    <w:p w14:paraId="2DD81E74">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000000"/>
          <w:sz w:val="32"/>
          <w:szCs w:val="32"/>
        </w:rPr>
        <w:t>对在我区注册、</w:t>
      </w:r>
      <w:r>
        <w:rPr>
          <w:rFonts w:hint="default" w:ascii="Times New Roman" w:hAnsi="Times New Roman" w:eastAsia="方正仿宋_GBK" w:cs="Times New Roman"/>
          <w:color w:val="000000"/>
          <w:sz w:val="32"/>
          <w:szCs w:val="32"/>
          <w:lang w:val="en-US" w:eastAsia="zh-CN"/>
        </w:rPr>
        <w:t>取得执业许可证的专利代理机构</w:t>
      </w:r>
      <w:r>
        <w:rPr>
          <w:rFonts w:hint="default" w:ascii="Times New Roman" w:hAnsi="Times New Roman" w:eastAsia="方正仿宋_GBK" w:cs="Times New Roman"/>
          <w:color w:val="000000"/>
          <w:sz w:val="32"/>
          <w:szCs w:val="32"/>
        </w:rPr>
        <w:t>，正常开展业务</w:t>
      </w:r>
      <w:r>
        <w:rPr>
          <w:rFonts w:hint="default" w:ascii="Times New Roman" w:hAnsi="Times New Roman" w:eastAsia="方正仿宋_GBK" w:cs="Times New Roman"/>
          <w:color w:val="000000"/>
          <w:sz w:val="32"/>
          <w:szCs w:val="32"/>
          <w:lang w:eastAsia="zh-CN"/>
        </w:rPr>
        <w:t>满</w:t>
      </w:r>
      <w:r>
        <w:rPr>
          <w:rFonts w:hint="default" w:ascii="Times New Roman" w:hAnsi="Times New Roman" w:eastAsia="方正仿宋_GBK" w:cs="Times New Roman"/>
          <w:color w:val="000000"/>
          <w:sz w:val="32"/>
          <w:szCs w:val="32"/>
          <w:lang w:val="en-US" w:eastAsia="zh-CN"/>
        </w:rPr>
        <w:t>1年</w:t>
      </w:r>
      <w:r>
        <w:rPr>
          <w:rFonts w:hint="default" w:ascii="Times New Roman" w:hAnsi="Times New Roman" w:eastAsia="方正仿宋_GBK" w:cs="Times New Roman"/>
          <w:color w:val="000000"/>
          <w:sz w:val="32"/>
          <w:szCs w:val="32"/>
        </w:rPr>
        <w:t>的，一次性给予10万元奖励。</w:t>
      </w:r>
    </w:p>
    <w:p w14:paraId="066516E5">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区注册</w:t>
      </w:r>
      <w:r>
        <w:rPr>
          <w:rFonts w:hint="default" w:ascii="Times New Roman" w:hAnsi="Times New Roman" w:eastAsia="方正仿宋_GBK" w:cs="Times New Roman"/>
          <w:sz w:val="32"/>
          <w:szCs w:val="32"/>
          <w:lang w:eastAsia="zh-CN"/>
        </w:rPr>
        <w:t>设立</w:t>
      </w:r>
      <w:r>
        <w:rPr>
          <w:rFonts w:hint="default" w:ascii="Times New Roman" w:hAnsi="Times New Roman" w:eastAsia="方正仿宋_GBK" w:cs="Times New Roman"/>
          <w:sz w:val="32"/>
          <w:szCs w:val="32"/>
        </w:rPr>
        <w:t>的专利代理机构，无不规范专利</w:t>
      </w:r>
      <w:r>
        <w:rPr>
          <w:rFonts w:hint="default" w:ascii="Times New Roman" w:hAnsi="Times New Roman" w:eastAsia="方正仿宋_GBK" w:cs="Times New Roman"/>
          <w:sz w:val="32"/>
          <w:szCs w:val="32"/>
          <w:lang w:eastAsia="zh-CN"/>
        </w:rPr>
        <w:t>代理</w:t>
      </w:r>
      <w:r>
        <w:rPr>
          <w:rFonts w:hint="default" w:ascii="Times New Roman" w:hAnsi="Times New Roman" w:eastAsia="方正仿宋_GBK" w:cs="Times New Roman"/>
          <w:sz w:val="32"/>
          <w:szCs w:val="32"/>
        </w:rPr>
        <w:t>行为的，对其代理我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授权的发明专利给予1000元/件的奖励，每家机构年度奖励最高不超过</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0万元。</w:t>
      </w:r>
    </w:p>
    <w:p w14:paraId="69623CD9">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（六）人才培养</w:t>
      </w:r>
    </w:p>
    <w:p w14:paraId="254E78CD">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1、鼓励中小学校申报国家、省知识产权教育试点、示范学校，</w:t>
      </w:r>
      <w:r>
        <w:rPr>
          <w:rFonts w:hint="default" w:ascii="Times New Roman" w:hAnsi="Times New Roman" w:eastAsia="方正仿宋_GBK" w:cs="Times New Roman"/>
          <w:sz w:val="32"/>
          <w:szCs w:val="32"/>
        </w:rPr>
        <w:t>对认定为国家级</w:t>
      </w:r>
      <w:r>
        <w:rPr>
          <w:rFonts w:hint="default" w:ascii="Times New Roman" w:hAnsi="Times New Roman" w:eastAsia="方正仿宋_GBK" w:cs="Times New Roman"/>
          <w:sz w:val="32"/>
          <w:szCs w:val="32"/>
          <w:lang w:eastAsia="zh-CN"/>
        </w:rPr>
        <w:t>示范、</w:t>
      </w:r>
      <w:r>
        <w:rPr>
          <w:rFonts w:hint="default" w:ascii="Times New Roman" w:hAnsi="Times New Roman" w:eastAsia="方正仿宋_GBK" w:cs="Times New Roman"/>
          <w:sz w:val="32"/>
          <w:szCs w:val="32"/>
        </w:rPr>
        <w:t>试点学校</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分别</w:t>
      </w:r>
      <w:r>
        <w:rPr>
          <w:rFonts w:hint="default" w:ascii="Times New Roman" w:hAnsi="Times New Roman" w:eastAsia="方正仿宋_GBK" w:cs="Times New Roman"/>
          <w:sz w:val="32"/>
          <w:szCs w:val="32"/>
          <w:lang w:eastAsia="zh-CN"/>
        </w:rPr>
        <w:t>给予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万元奖励，对认定为省级</w:t>
      </w:r>
      <w:r>
        <w:rPr>
          <w:rFonts w:hint="default" w:ascii="Times New Roman" w:hAnsi="Times New Roman" w:eastAsia="方正仿宋_GBK" w:cs="Times New Roman"/>
          <w:sz w:val="32"/>
          <w:szCs w:val="32"/>
          <w:lang w:eastAsia="zh-CN"/>
        </w:rPr>
        <w:t>示范、</w:t>
      </w:r>
      <w:r>
        <w:rPr>
          <w:rFonts w:hint="default" w:ascii="Times New Roman" w:hAnsi="Times New Roman" w:eastAsia="方正仿宋_GBK" w:cs="Times New Roman"/>
          <w:sz w:val="32"/>
          <w:szCs w:val="32"/>
        </w:rPr>
        <w:t>试点学校的分别</w:t>
      </w:r>
      <w:r>
        <w:rPr>
          <w:rFonts w:hint="default" w:ascii="Times New Roman" w:hAnsi="Times New Roman" w:eastAsia="方正仿宋_GBK" w:cs="Times New Roman"/>
          <w:sz w:val="32"/>
          <w:szCs w:val="32"/>
          <w:lang w:eastAsia="zh-CN"/>
        </w:rPr>
        <w:t>给予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万元奖励。</w:t>
      </w:r>
    </w:p>
    <w:p w14:paraId="0337BCE1">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2、对企业知识产权工作人员，取得全国专利代理师</w:t>
      </w:r>
      <w:r>
        <w:rPr>
          <w:rFonts w:hint="default" w:ascii="Times New Roman" w:hAnsi="Times New Roman" w:eastAsia="方正仿宋_GBK" w:cs="Times New Roman"/>
          <w:color w:val="000000"/>
          <w:kern w:val="0"/>
          <w:sz w:val="32"/>
          <w:szCs w:val="32"/>
          <w:lang w:val="en-US" w:eastAsia="zh-CN" w:bidi="ar"/>
        </w:rPr>
        <w:t>资格证书的，给予1万元/人奖励；取得知识产权专业中级、高级技术职称的，分别给予1万元/人、3万元/人奖励。</w:t>
      </w:r>
    </w:p>
    <w:p w14:paraId="05F8DF11">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方正仿宋_GBK" w:cs="Times New Roman"/>
          <w:sz w:val="32"/>
          <w:szCs w:val="32"/>
          <w:lang w:val="en-US" w:eastAsia="zh-CN"/>
        </w:rPr>
        <w:t>3、对企事业单位负责组织专利申请管理工作的人员，年度组织PCT专利申请、发明专利授权的，分别给予500元/件、800元/件奖励，工作人员奖励总额不超过2万元。</w:t>
      </w:r>
    </w:p>
    <w:p w14:paraId="4A6F06FB">
      <w:pPr>
        <w:pStyle w:val="5"/>
        <w:keepNext w:val="0"/>
        <w:keepLines w:val="0"/>
        <w:pageBreakBefore w:val="0"/>
        <w:widowControl/>
        <w:kinsoku/>
        <w:wordWrap/>
        <w:overflowPunct/>
        <w:topLinePunct w:val="0"/>
        <w:autoSpaceDE/>
        <w:autoSpaceDN/>
        <w:bidi w:val="0"/>
        <w:adjustRightInd/>
        <w:snapToGrid/>
        <w:spacing w:before="157" w:beforeLines="50" w:beforeAutospacing="0" w:after="0" w:afterAutospacing="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2"/>
          <w:sz w:val="32"/>
          <w:szCs w:val="32"/>
        </w:rPr>
        <w:t>第</w:t>
      </w:r>
      <w:r>
        <w:rPr>
          <w:rFonts w:hint="default" w:ascii="Times New Roman" w:hAnsi="Times New Roman" w:eastAsia="黑体" w:cs="Times New Roman"/>
          <w:b w:val="0"/>
          <w:bCs w:val="0"/>
          <w:kern w:val="2"/>
          <w:sz w:val="32"/>
          <w:szCs w:val="32"/>
          <w:lang w:eastAsia="zh-CN"/>
        </w:rPr>
        <w:t>三</w:t>
      </w:r>
      <w:r>
        <w:rPr>
          <w:rFonts w:hint="default" w:ascii="Times New Roman" w:hAnsi="Times New Roman" w:eastAsia="黑体" w:cs="Times New Roman"/>
          <w:b w:val="0"/>
          <w:bCs w:val="0"/>
          <w:kern w:val="2"/>
          <w:sz w:val="32"/>
          <w:szCs w:val="32"/>
        </w:rPr>
        <w:t xml:space="preserve">章  </w:t>
      </w:r>
      <w:r>
        <w:rPr>
          <w:rFonts w:hint="default" w:ascii="Times New Roman" w:hAnsi="Times New Roman" w:eastAsia="黑体" w:cs="Times New Roman"/>
          <w:b w:val="0"/>
          <w:bCs w:val="0"/>
          <w:sz w:val="32"/>
          <w:szCs w:val="32"/>
        </w:rPr>
        <w:t>经费渠道</w:t>
      </w:r>
    </w:p>
    <w:p w14:paraId="1A30FEA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楷体" w:cs="Times New Roman"/>
          <w:b/>
          <w:color w:val="000000"/>
          <w:sz w:val="32"/>
          <w:szCs w:val="32"/>
        </w:rPr>
        <w:t>第</w:t>
      </w:r>
      <w:r>
        <w:rPr>
          <w:rFonts w:hint="default" w:ascii="Times New Roman" w:hAnsi="Times New Roman" w:eastAsia="楷体" w:cs="Times New Roman"/>
          <w:b/>
          <w:color w:val="000000"/>
          <w:sz w:val="32"/>
          <w:szCs w:val="32"/>
          <w:lang w:eastAsia="zh-CN"/>
        </w:rPr>
        <w:t>五</w:t>
      </w:r>
      <w:r>
        <w:rPr>
          <w:rFonts w:hint="default" w:ascii="Times New Roman" w:hAnsi="Times New Roman" w:eastAsia="楷体" w:cs="Times New Roman"/>
          <w:b/>
          <w:color w:val="000000"/>
          <w:sz w:val="32"/>
          <w:szCs w:val="32"/>
        </w:rPr>
        <w:t>条</w:t>
      </w:r>
      <w:r>
        <w:rPr>
          <w:rFonts w:hint="default" w:ascii="Times New Roman" w:hAnsi="Times New Roman" w:cs="Times New Roman"/>
          <w:b/>
          <w:color w:val="000000"/>
          <w:sz w:val="30"/>
          <w:szCs w:val="30"/>
        </w:rPr>
        <w:t xml:space="preserve"> </w:t>
      </w:r>
      <w:r>
        <w:rPr>
          <w:rFonts w:hint="default" w:ascii="Times New Roman" w:hAnsi="Times New Roman" w:eastAsia="方正仿宋_GBK" w:cs="Times New Roman"/>
          <w:color w:val="000000"/>
          <w:sz w:val="32"/>
          <w:szCs w:val="32"/>
        </w:rPr>
        <w:t>区</w:t>
      </w:r>
      <w:r>
        <w:rPr>
          <w:rFonts w:hint="default" w:ascii="Times New Roman" w:hAnsi="Times New Roman" w:eastAsia="方正仿宋_GBK" w:cs="Times New Roman"/>
          <w:color w:val="auto"/>
          <w:sz w:val="32"/>
          <w:szCs w:val="32"/>
        </w:rPr>
        <w:t>知识产权</w:t>
      </w:r>
      <w:r>
        <w:rPr>
          <w:rFonts w:hint="default" w:ascii="Times New Roman" w:hAnsi="Times New Roman" w:eastAsia="方正仿宋_GBK" w:cs="Times New Roman"/>
          <w:color w:val="auto"/>
          <w:sz w:val="32"/>
          <w:szCs w:val="32"/>
          <w:lang w:eastAsia="zh-CN"/>
        </w:rPr>
        <w:t>资助奖励</w:t>
      </w:r>
      <w:r>
        <w:rPr>
          <w:rFonts w:hint="default" w:ascii="Times New Roman" w:hAnsi="Times New Roman" w:eastAsia="方正仿宋_GBK" w:cs="Times New Roman"/>
          <w:color w:val="auto"/>
          <w:sz w:val="32"/>
          <w:szCs w:val="32"/>
        </w:rPr>
        <w:t>资金由</w:t>
      </w:r>
      <w:r>
        <w:rPr>
          <w:rFonts w:hint="default" w:ascii="Times New Roman" w:hAnsi="Times New Roman" w:eastAsia="方正仿宋_GBK" w:cs="Times New Roman"/>
          <w:color w:val="auto"/>
          <w:sz w:val="32"/>
          <w:szCs w:val="32"/>
          <w:lang w:eastAsia="zh-CN"/>
        </w:rPr>
        <w:t>市、区</w:t>
      </w:r>
      <w:r>
        <w:rPr>
          <w:rFonts w:hint="default" w:ascii="Times New Roman" w:hAnsi="Times New Roman" w:eastAsia="方正仿宋_GBK" w:cs="Times New Roman"/>
          <w:color w:val="auto"/>
          <w:sz w:val="32"/>
          <w:szCs w:val="32"/>
        </w:rPr>
        <w:t>财政按照</w:t>
      </w:r>
      <w:r>
        <w:rPr>
          <w:rFonts w:hint="default" w:ascii="Times New Roman" w:hAnsi="Times New Roman" w:eastAsia="方正仿宋_GBK" w:cs="Times New Roman"/>
          <w:color w:val="auto"/>
          <w:sz w:val="32"/>
          <w:szCs w:val="32"/>
          <w:lang w:eastAsia="zh-CN"/>
        </w:rPr>
        <w:t>相关文件要求分别承担。</w:t>
      </w:r>
    </w:p>
    <w:p w14:paraId="0784DC43">
      <w:pPr>
        <w:pStyle w:val="8"/>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章   监督管理</w:t>
      </w:r>
    </w:p>
    <w:p w14:paraId="1FF52B9A">
      <w:pPr>
        <w:pStyle w:val="8"/>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楷体" w:cs="Times New Roman"/>
          <w:b/>
          <w:bCs/>
          <w:color w:val="000000"/>
          <w:sz w:val="32"/>
          <w:szCs w:val="32"/>
        </w:rPr>
        <w:t>第</w:t>
      </w:r>
      <w:r>
        <w:rPr>
          <w:rFonts w:hint="default" w:ascii="Times New Roman" w:hAnsi="Times New Roman" w:eastAsia="楷体" w:cs="Times New Roman"/>
          <w:b/>
          <w:bCs/>
          <w:color w:val="000000"/>
          <w:sz w:val="32"/>
          <w:szCs w:val="32"/>
          <w:lang w:eastAsia="zh-CN"/>
        </w:rPr>
        <w:t>六</w:t>
      </w:r>
      <w:r>
        <w:rPr>
          <w:rFonts w:hint="default" w:ascii="Times New Roman" w:hAnsi="Times New Roman" w:eastAsia="楷体" w:cs="Times New Roman"/>
          <w:b/>
          <w:bCs/>
          <w:color w:val="000000"/>
          <w:sz w:val="32"/>
          <w:szCs w:val="32"/>
        </w:rPr>
        <w:t>条</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市场监督管理局、财政局负责组织知识产权资助奖励申报工作，对申报材料进行审核、提出资助奖励意见，并</w:t>
      </w:r>
      <w:r>
        <w:rPr>
          <w:rFonts w:hint="default" w:ascii="Times New Roman" w:hAnsi="Times New Roman" w:eastAsia="方正仿宋_GBK" w:cs="Times New Roman"/>
          <w:sz w:val="32"/>
          <w:szCs w:val="32"/>
        </w:rPr>
        <w:t>按规定拨付资金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市场监督管理局、财政局加强对资助奖励</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eastAsia="zh-CN"/>
        </w:rPr>
        <w:t>跟踪管理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配合市市场监管局做好专项</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绩效评价</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p>
    <w:p w14:paraId="4229F271">
      <w:pPr>
        <w:pStyle w:val="8"/>
        <w:keepNext w:val="0"/>
        <w:keepLines w:val="0"/>
        <w:pageBreakBefore w:val="0"/>
        <w:kinsoku/>
        <w:wordWrap/>
        <w:overflowPunct/>
        <w:topLinePunct w:val="0"/>
        <w:autoSpaceDE/>
        <w:autoSpaceDN/>
        <w:bidi w:val="0"/>
        <w:adjustRightInd/>
        <w:snapToGrid/>
        <w:spacing w:line="600" w:lineRule="exact"/>
        <w:ind w:firstLine="601"/>
        <w:jc w:val="left"/>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color w:val="000000"/>
          <w:kern w:val="0"/>
          <w:sz w:val="32"/>
          <w:szCs w:val="32"/>
        </w:rPr>
        <w:t>第</w:t>
      </w:r>
      <w:r>
        <w:rPr>
          <w:rFonts w:hint="default" w:ascii="Times New Roman" w:hAnsi="Times New Roman" w:eastAsia="楷体" w:cs="Times New Roman"/>
          <w:b/>
          <w:bCs/>
          <w:color w:val="000000"/>
          <w:kern w:val="0"/>
          <w:sz w:val="32"/>
          <w:szCs w:val="32"/>
          <w:lang w:eastAsia="zh-CN"/>
        </w:rPr>
        <w:t>七</w:t>
      </w:r>
      <w:r>
        <w:rPr>
          <w:rFonts w:hint="default" w:ascii="Times New Roman" w:hAnsi="Times New Roman" w:eastAsia="楷体" w:cs="Times New Roman"/>
          <w:b/>
          <w:bCs/>
          <w:color w:val="000000"/>
          <w:kern w:val="0"/>
          <w:sz w:val="32"/>
          <w:szCs w:val="32"/>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sz w:val="32"/>
          <w:szCs w:val="32"/>
          <w:lang w:eastAsia="zh-CN"/>
        </w:rPr>
        <w:t>拟申请资助奖励单位或个人应根据申报通知要求及时、完整、真实提交申报材料；</w:t>
      </w:r>
      <w:r>
        <w:rPr>
          <w:rFonts w:hint="default" w:ascii="Times New Roman" w:hAnsi="Times New Roman" w:eastAsia="方正仿宋_GBK" w:cs="Times New Roman"/>
          <w:sz w:val="32"/>
          <w:szCs w:val="32"/>
        </w:rPr>
        <w:t>获支持单位收到资金后，</w:t>
      </w:r>
      <w:r>
        <w:rPr>
          <w:rFonts w:hint="default" w:ascii="Times New Roman" w:hAnsi="Times New Roman" w:eastAsia="方正仿宋_GBK" w:cs="Times New Roman"/>
          <w:sz w:val="32"/>
          <w:szCs w:val="32"/>
          <w:lang w:eastAsia="zh-CN"/>
        </w:rPr>
        <w:t>应按规定进行账务处理，</w:t>
      </w:r>
      <w:r>
        <w:rPr>
          <w:rFonts w:hint="default" w:ascii="Times New Roman" w:hAnsi="Times New Roman" w:eastAsia="方正仿宋_GBK" w:cs="Times New Roman"/>
          <w:sz w:val="32"/>
          <w:szCs w:val="32"/>
        </w:rPr>
        <w:t>科学、合理、有效地</w:t>
      </w:r>
      <w:r>
        <w:rPr>
          <w:rFonts w:hint="default" w:ascii="Times New Roman" w:hAnsi="Times New Roman" w:eastAsia="方正仿宋_GBK" w:cs="Times New Roman"/>
          <w:sz w:val="32"/>
          <w:szCs w:val="32"/>
          <w:lang w:eastAsia="zh-CN"/>
        </w:rPr>
        <w:t>安排和</w:t>
      </w:r>
      <w:r>
        <w:rPr>
          <w:rFonts w:hint="default" w:ascii="Times New Roman" w:hAnsi="Times New Roman" w:eastAsia="方正仿宋_GBK" w:cs="Times New Roman"/>
          <w:sz w:val="32"/>
          <w:szCs w:val="32"/>
        </w:rPr>
        <w:t>使用资金，加大知识产权工作推进力度，着力提升企业的综合竞争实力。</w:t>
      </w:r>
    </w:p>
    <w:p w14:paraId="4C9A3F83">
      <w:pPr>
        <w:pStyle w:val="8"/>
        <w:keepNext w:val="0"/>
        <w:keepLines w:val="0"/>
        <w:pageBreakBefore w:val="0"/>
        <w:kinsoku/>
        <w:wordWrap/>
        <w:overflowPunct/>
        <w:topLinePunct w:val="0"/>
        <w:autoSpaceDE/>
        <w:autoSpaceDN/>
        <w:bidi w:val="0"/>
        <w:adjustRightInd/>
        <w:snapToGrid/>
        <w:spacing w:line="600" w:lineRule="exact"/>
        <w:ind w:firstLine="601"/>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color w:val="000000"/>
          <w:kern w:val="0"/>
          <w:sz w:val="32"/>
          <w:szCs w:val="32"/>
        </w:rPr>
        <w:t>第</w:t>
      </w:r>
      <w:r>
        <w:rPr>
          <w:rFonts w:hint="default" w:ascii="Times New Roman" w:hAnsi="Times New Roman" w:eastAsia="楷体" w:cs="Times New Roman"/>
          <w:b/>
          <w:bCs/>
          <w:color w:val="000000"/>
          <w:kern w:val="0"/>
          <w:sz w:val="32"/>
          <w:szCs w:val="32"/>
          <w:lang w:eastAsia="zh-CN"/>
        </w:rPr>
        <w:t>八</w:t>
      </w:r>
      <w:r>
        <w:rPr>
          <w:rFonts w:hint="default" w:ascii="Times New Roman" w:hAnsi="Times New Roman" w:eastAsia="楷体" w:cs="Times New Roman"/>
          <w:b/>
          <w:bCs/>
          <w:color w:val="000000"/>
          <w:kern w:val="0"/>
          <w:sz w:val="32"/>
          <w:szCs w:val="32"/>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sz w:val="32"/>
          <w:szCs w:val="32"/>
          <w:lang w:eastAsia="zh-CN"/>
        </w:rPr>
        <w:t>凡当年发生重大安全事故、重大环境污染事故，重大信用不良记录、重大群体性事件等情况的企业，取消政策享受资格。</w:t>
      </w:r>
    </w:p>
    <w:p w14:paraId="36D54EF6">
      <w:pPr>
        <w:keepNext w:val="0"/>
        <w:keepLines w:val="0"/>
        <w:pageBreakBefore w:val="0"/>
        <w:widowControl/>
        <w:kinsoku/>
        <w:wordWrap/>
        <w:overflowPunct/>
        <w:topLinePunct w:val="0"/>
        <w:autoSpaceDE/>
        <w:autoSpaceDN/>
        <w:bidi w:val="0"/>
        <w:adjustRightInd/>
        <w:snapToGrid/>
        <w:spacing w:line="600" w:lineRule="exact"/>
        <w:ind w:firstLine="601"/>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color w:val="000000"/>
          <w:kern w:val="0"/>
          <w:sz w:val="32"/>
          <w:szCs w:val="32"/>
        </w:rPr>
        <w:t>第</w:t>
      </w:r>
      <w:r>
        <w:rPr>
          <w:rFonts w:hint="default" w:ascii="Times New Roman" w:hAnsi="Times New Roman" w:eastAsia="楷体" w:cs="Times New Roman"/>
          <w:b/>
          <w:bCs/>
          <w:color w:val="000000"/>
          <w:kern w:val="0"/>
          <w:sz w:val="32"/>
          <w:szCs w:val="32"/>
          <w:lang w:eastAsia="zh-CN"/>
        </w:rPr>
        <w:t>九</w:t>
      </w:r>
      <w:r>
        <w:rPr>
          <w:rFonts w:hint="default" w:ascii="Times New Roman" w:hAnsi="Times New Roman" w:eastAsia="楷体" w:cs="Times New Roman"/>
          <w:b/>
          <w:bCs/>
          <w:color w:val="000000"/>
          <w:kern w:val="0"/>
          <w:sz w:val="32"/>
          <w:szCs w:val="32"/>
        </w:rPr>
        <w:t>条</w:t>
      </w:r>
      <w:r>
        <w:rPr>
          <w:rFonts w:hint="default" w:ascii="Times New Roman" w:hAnsi="Times New Roman" w:eastAsia="方正仿宋_GBK" w:cs="Times New Roman"/>
          <w:sz w:val="32"/>
          <w:szCs w:val="32"/>
        </w:rPr>
        <w:t xml:space="preserve">  对申报单位利用虚假材料</w:t>
      </w:r>
      <w:r>
        <w:rPr>
          <w:rFonts w:hint="default" w:ascii="Times New Roman" w:hAnsi="Times New Roman" w:eastAsia="方正仿宋_GBK" w:cs="Times New Roman"/>
          <w:sz w:val="32"/>
          <w:szCs w:val="32"/>
          <w:lang w:eastAsia="zh-CN"/>
        </w:rPr>
        <w:t>或其他手段</w:t>
      </w:r>
      <w:r>
        <w:rPr>
          <w:rFonts w:hint="default" w:ascii="Times New Roman" w:hAnsi="Times New Roman" w:eastAsia="方正仿宋_GBK" w:cs="Times New Roman"/>
          <w:sz w:val="32"/>
          <w:szCs w:val="32"/>
        </w:rPr>
        <w:t>骗取财政资金的，全额收回已拨付资金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取消</w:t>
      </w:r>
      <w:r>
        <w:rPr>
          <w:rFonts w:hint="default"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3年</w:t>
      </w:r>
      <w:r>
        <w:rPr>
          <w:rFonts w:hint="default" w:ascii="Times New Roman" w:hAnsi="Times New Roman" w:eastAsia="方正仿宋_GBK" w:cs="Times New Roman"/>
          <w:sz w:val="32"/>
          <w:szCs w:val="32"/>
          <w:lang w:eastAsia="zh-CN"/>
        </w:rPr>
        <w:t>内享受</w:t>
      </w:r>
      <w:r>
        <w:rPr>
          <w:rFonts w:hint="default" w:ascii="Times New Roman" w:hAnsi="Times New Roman" w:eastAsia="方正仿宋_GBK" w:cs="Times New Roman"/>
          <w:sz w:val="32"/>
          <w:szCs w:val="32"/>
        </w:rPr>
        <w:t>财政资助资格，并依法将其不良记录纳入个人及企业信用联合征信系统。情节严重的，按照国家有关规定追究当事人责任。</w:t>
      </w:r>
    </w:p>
    <w:p w14:paraId="3C9AF1EC">
      <w:pPr>
        <w:pStyle w:val="8"/>
        <w:keepNext w:val="0"/>
        <w:keepLines w:val="0"/>
        <w:pageBreakBefore w:val="0"/>
        <w:widowControl/>
        <w:numPr>
          <w:ilvl w:val="0"/>
          <w:numId w:val="0"/>
        </w:numPr>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则</w:t>
      </w:r>
    </w:p>
    <w:p w14:paraId="5D850604">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本办法自20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年1月1日起</w:t>
      </w:r>
      <w:r>
        <w:rPr>
          <w:rFonts w:hint="default" w:ascii="Times New Roman" w:hAnsi="Times New Roman" w:eastAsia="方正仿宋_GBK" w:cs="Times New Roman"/>
          <w:sz w:val="32"/>
          <w:szCs w:val="32"/>
          <w:lang w:eastAsia="zh-CN"/>
        </w:rPr>
        <w:t>施行，由南通市经济技术开发区管委会办公室负责解释，具体由区市场监管局承担。原</w:t>
      </w:r>
      <w:r>
        <w:rPr>
          <w:rFonts w:hint="default" w:ascii="Times New Roman" w:hAnsi="Times New Roman" w:eastAsia="方正仿宋_GBK" w:cs="Times New Roman"/>
          <w:sz w:val="32"/>
          <w:szCs w:val="32"/>
        </w:rPr>
        <w:t>《南通经济技术开发区</w:t>
      </w:r>
      <w:r>
        <w:rPr>
          <w:rFonts w:hint="default" w:ascii="Times New Roman" w:hAnsi="Times New Roman" w:eastAsia="方正仿宋_GBK" w:cs="Times New Roman"/>
          <w:sz w:val="32"/>
          <w:szCs w:val="32"/>
          <w:lang w:eastAsia="zh-CN"/>
        </w:rPr>
        <w:t>知识产权资助奖励办法</w:t>
      </w:r>
      <w:r>
        <w:rPr>
          <w:rFonts w:hint="default" w:ascii="Times New Roman" w:hAnsi="Times New Roman" w:eastAsia="方正仿宋_GBK" w:cs="Times New Roman"/>
          <w:sz w:val="32"/>
          <w:szCs w:val="32"/>
        </w:rPr>
        <w:t>》（通开发管</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同时废止。</w:t>
      </w:r>
    </w:p>
    <w:p w14:paraId="49312E24">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p>
    <w:p w14:paraId="05F227BF">
      <w:pPr>
        <w:pStyle w:val="8"/>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sectPr>
          <w:footerReference r:id="rId3" w:type="default"/>
          <w:pgSz w:w="11906" w:h="16838"/>
          <w:pgMar w:top="1701" w:right="1474" w:bottom="1701" w:left="1588" w:header="851" w:footer="1418" w:gutter="0"/>
          <w:pgNumType w:fmt="decimal"/>
          <w:cols w:space="720" w:num="1"/>
          <w:docGrid w:type="lines" w:linePitch="312" w:charSpace="0"/>
        </w:sectPr>
      </w:pPr>
    </w:p>
    <w:p w14:paraId="4F2C2ADB">
      <w:pPr>
        <w:pStyle w:val="8"/>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2</w:t>
      </w:r>
    </w:p>
    <w:tbl>
      <w:tblPr>
        <w:tblStyle w:val="6"/>
        <w:tblW w:w="13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93"/>
        <w:gridCol w:w="1474"/>
        <w:gridCol w:w="1667"/>
        <w:gridCol w:w="1061"/>
        <w:gridCol w:w="1212"/>
        <w:gridCol w:w="1154"/>
        <w:gridCol w:w="1638"/>
        <w:gridCol w:w="946"/>
        <w:gridCol w:w="1119"/>
        <w:gridCol w:w="1097"/>
      </w:tblGrid>
      <w:tr w14:paraId="25D3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3616" w:type="dxa"/>
            <w:gridSpan w:val="11"/>
            <w:tcBorders>
              <w:top w:val="nil"/>
              <w:left w:val="nil"/>
              <w:bottom w:val="nil"/>
              <w:right w:val="nil"/>
            </w:tcBorders>
            <w:shd w:val="clear" w:color="auto" w:fill="auto"/>
            <w:vAlign w:val="center"/>
          </w:tcPr>
          <w:p w14:paraId="191AA0F0">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南通开发区知识产权创造资金申请表</w:t>
            </w:r>
          </w:p>
        </w:tc>
      </w:tr>
      <w:tr w14:paraId="7A47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16" w:type="dxa"/>
            <w:gridSpan w:val="11"/>
            <w:tcBorders>
              <w:top w:val="nil"/>
              <w:left w:val="nil"/>
              <w:bottom w:val="single" w:color="000000" w:sz="4" w:space="0"/>
              <w:right w:val="nil"/>
            </w:tcBorders>
            <w:shd w:val="clear" w:color="auto" w:fill="auto"/>
            <w:vAlign w:val="center"/>
          </w:tcPr>
          <w:p w14:paraId="51ABF94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申报单位：</w:t>
            </w:r>
            <w:r>
              <w:rPr>
                <w:rStyle w:val="10"/>
                <w:b/>
                <w:bCs/>
                <w:lang w:val="en-US" w:eastAsia="zh-CN" w:bidi="ar"/>
              </w:rPr>
              <w:t xml:space="preserve">                                                                             填表日期：</w:t>
            </w:r>
          </w:p>
        </w:tc>
      </w:tr>
      <w:tr w14:paraId="17D4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8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5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第一专利（商标）权人名称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专利(商标）号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8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专利（商标）名称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授权日</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资助类型</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申请资助 金额（元）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A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第一权利人地址</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开户行</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银行账号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联系人/联系方式</w:t>
            </w:r>
          </w:p>
        </w:tc>
      </w:tr>
      <w:tr w14:paraId="0E66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0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E3D2">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08AF">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6478">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87B6">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85A1">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86A">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DDD9">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DA6B">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3EA3">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0EB">
            <w:pPr>
              <w:jc w:val="center"/>
              <w:rPr>
                <w:rFonts w:hint="eastAsia" w:ascii="宋体" w:hAnsi="宋体" w:eastAsia="宋体" w:cs="宋体"/>
                <w:i w:val="0"/>
                <w:iCs w:val="0"/>
                <w:color w:val="000000"/>
                <w:sz w:val="18"/>
                <w:szCs w:val="18"/>
                <w:u w:val="none"/>
              </w:rPr>
            </w:pPr>
          </w:p>
        </w:tc>
      </w:tr>
      <w:tr w14:paraId="6630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C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2925">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783">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86AD">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96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E431">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D0E">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4A95">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D02D">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53A0">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48B2">
            <w:pPr>
              <w:jc w:val="center"/>
              <w:rPr>
                <w:rFonts w:hint="eastAsia" w:ascii="宋体" w:hAnsi="宋体" w:eastAsia="宋体" w:cs="宋体"/>
                <w:i w:val="0"/>
                <w:iCs w:val="0"/>
                <w:color w:val="000000"/>
                <w:sz w:val="18"/>
                <w:szCs w:val="18"/>
                <w:u w:val="none"/>
              </w:rPr>
            </w:pPr>
          </w:p>
        </w:tc>
      </w:tr>
      <w:tr w14:paraId="6EAA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F7B4">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9433">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229">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9F7">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EB2B">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164F">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372A">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7B1">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770">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7D30">
            <w:pPr>
              <w:jc w:val="center"/>
              <w:rPr>
                <w:rFonts w:hint="eastAsia" w:ascii="宋体" w:hAnsi="宋体" w:eastAsia="宋体" w:cs="宋体"/>
                <w:i w:val="0"/>
                <w:iCs w:val="0"/>
                <w:color w:val="000000"/>
                <w:sz w:val="18"/>
                <w:szCs w:val="18"/>
                <w:u w:val="none"/>
              </w:rPr>
            </w:pPr>
          </w:p>
        </w:tc>
      </w:tr>
      <w:tr w14:paraId="6D36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0245">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FEB7">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2EA6">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363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A996">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A06C">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721B">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AEC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AA56">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C001">
            <w:pPr>
              <w:jc w:val="center"/>
              <w:rPr>
                <w:rFonts w:hint="eastAsia" w:ascii="宋体" w:hAnsi="宋体" w:eastAsia="宋体" w:cs="宋体"/>
                <w:i w:val="0"/>
                <w:iCs w:val="0"/>
                <w:color w:val="000000"/>
                <w:sz w:val="18"/>
                <w:szCs w:val="18"/>
                <w:u w:val="none"/>
              </w:rPr>
            </w:pPr>
          </w:p>
        </w:tc>
      </w:tr>
      <w:tr w14:paraId="1345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E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B5EC">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2152">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CFF">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A8BF">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D79C">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859C">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189">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690E">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325D">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7C3">
            <w:pPr>
              <w:jc w:val="center"/>
              <w:rPr>
                <w:rFonts w:hint="eastAsia" w:ascii="宋体" w:hAnsi="宋体" w:eastAsia="宋体" w:cs="宋体"/>
                <w:i w:val="0"/>
                <w:iCs w:val="0"/>
                <w:color w:val="000000"/>
                <w:sz w:val="18"/>
                <w:szCs w:val="18"/>
                <w:u w:val="none"/>
              </w:rPr>
            </w:pPr>
          </w:p>
        </w:tc>
      </w:tr>
      <w:tr w14:paraId="4F8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0EDF">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B1B6">
            <w:pPr>
              <w:jc w:val="center"/>
              <w:rPr>
                <w:rFonts w:hint="eastAsia" w:ascii="宋体" w:hAnsi="宋体" w:eastAsia="宋体" w:cs="宋体"/>
                <w:i w:val="0"/>
                <w:iCs w:val="0"/>
                <w:color w:val="000000"/>
                <w:sz w:val="18"/>
                <w:szCs w:val="18"/>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ABFA">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CABC">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6E32">
            <w:pPr>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0356">
            <w:pPr>
              <w:jc w:val="center"/>
              <w:rPr>
                <w:rFonts w:hint="eastAsia" w:ascii="宋体" w:hAnsi="宋体" w:eastAsia="宋体" w:cs="宋体"/>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88E">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A42">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2A6E">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F23">
            <w:pPr>
              <w:jc w:val="center"/>
              <w:rPr>
                <w:rFonts w:hint="eastAsia" w:ascii="宋体" w:hAnsi="宋体" w:eastAsia="宋体" w:cs="宋体"/>
                <w:i w:val="0"/>
                <w:iCs w:val="0"/>
                <w:color w:val="000000"/>
                <w:sz w:val="18"/>
                <w:szCs w:val="18"/>
                <w:u w:val="none"/>
              </w:rPr>
            </w:pPr>
          </w:p>
        </w:tc>
      </w:tr>
      <w:tr w14:paraId="46C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816" w:type="dxa"/>
            <w:gridSpan w:val="7"/>
            <w:tcBorders>
              <w:top w:val="single" w:color="000000" w:sz="4" w:space="0"/>
              <w:left w:val="single" w:color="000000" w:sz="4" w:space="0"/>
              <w:bottom w:val="single" w:color="000000" w:sz="4" w:space="0"/>
              <w:right w:val="nil"/>
            </w:tcBorders>
            <w:shd w:val="clear" w:color="auto" w:fill="auto"/>
            <w:vAlign w:val="center"/>
          </w:tcPr>
          <w:p w14:paraId="168D8E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申请单位承诺：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Style w:val="11"/>
                <w:lang w:val="en-US" w:eastAsia="zh-CN" w:bidi="ar"/>
              </w:rPr>
              <w:t xml:space="preserve">  本人及本单位知悉并保证本单位所提供材料的真实性、准确性和完整性。如有虚假，愿意承担相关法律和行政责任。</w:t>
            </w:r>
            <w:r>
              <w:rPr>
                <w:rStyle w:val="12"/>
                <w:lang w:val="en-US" w:eastAsia="zh-CN" w:bidi="ar"/>
              </w:rPr>
              <w:br w:type="textWrapping"/>
            </w:r>
            <w:r>
              <w:rPr>
                <w:rStyle w:val="12"/>
                <w:lang w:val="en-US" w:eastAsia="zh-CN" w:bidi="ar"/>
              </w:rPr>
              <w:t xml:space="preserve">                                  法人签字：</w:t>
            </w:r>
            <w:r>
              <w:rPr>
                <w:rStyle w:val="12"/>
                <w:lang w:val="en-US" w:eastAsia="zh-CN" w:bidi="ar"/>
              </w:rPr>
              <w:br w:type="textWrapping"/>
            </w:r>
            <w:r>
              <w:rPr>
                <w:rStyle w:val="12"/>
                <w:lang w:val="en-US" w:eastAsia="zh-CN" w:bidi="ar"/>
              </w:rPr>
              <w:t xml:space="preserve">                                                           （单位公章）</w:t>
            </w:r>
            <w:r>
              <w:rPr>
                <w:rStyle w:val="12"/>
                <w:lang w:val="en-US" w:eastAsia="zh-CN" w:bidi="ar"/>
              </w:rPr>
              <w:br w:type="textWrapping"/>
            </w:r>
            <w:r>
              <w:rPr>
                <w:rStyle w:val="12"/>
                <w:lang w:val="en-US" w:eastAsia="zh-CN" w:bidi="ar"/>
              </w:rPr>
              <w:t xml:space="preserve">                                                          年     月     日</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E37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主管部门意见：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p>
          <w:p w14:paraId="17F9E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14:paraId="0BA5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16" w:type="dxa"/>
            <w:gridSpan w:val="11"/>
            <w:tcBorders>
              <w:top w:val="nil"/>
              <w:left w:val="nil"/>
              <w:bottom w:val="nil"/>
              <w:right w:val="nil"/>
            </w:tcBorders>
            <w:shd w:val="clear" w:color="auto" w:fill="auto"/>
            <w:noWrap/>
            <w:vAlign w:val="center"/>
          </w:tcPr>
          <w:p w14:paraId="1F89F7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备注：1、资助类型填写发明授权、PCT专利授权、马德里商标注册，发明专利授权资助金额按官费50%计算。  2、该表需同时报送电子版。</w:t>
            </w:r>
          </w:p>
        </w:tc>
      </w:tr>
    </w:tbl>
    <w:p w14:paraId="4B983E87">
      <w:pPr>
        <w:pStyle w:val="8"/>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3</w:t>
      </w:r>
    </w:p>
    <w:tbl>
      <w:tblPr>
        <w:tblStyle w:val="6"/>
        <w:tblW w:w="13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785"/>
        <w:gridCol w:w="3342"/>
        <w:gridCol w:w="1251"/>
        <w:gridCol w:w="1420"/>
        <w:gridCol w:w="1250"/>
        <w:gridCol w:w="1251"/>
        <w:gridCol w:w="2773"/>
      </w:tblGrid>
      <w:tr w14:paraId="5BB9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3627" w:type="dxa"/>
            <w:gridSpan w:val="8"/>
            <w:tcBorders>
              <w:top w:val="nil"/>
              <w:left w:val="nil"/>
              <w:bottom w:val="nil"/>
              <w:right w:val="nil"/>
            </w:tcBorders>
            <w:shd w:val="clear" w:color="auto" w:fill="auto"/>
            <w:vAlign w:val="center"/>
          </w:tcPr>
          <w:p w14:paraId="4765ECCB">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南通开发区知识产权运用、保护、管理、服务资金申请表</w:t>
            </w:r>
          </w:p>
        </w:tc>
      </w:tr>
      <w:tr w14:paraId="17E6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27" w:type="dxa"/>
            <w:gridSpan w:val="8"/>
            <w:tcBorders>
              <w:top w:val="nil"/>
              <w:left w:val="nil"/>
              <w:bottom w:val="single" w:color="000000" w:sz="4" w:space="0"/>
              <w:right w:val="nil"/>
            </w:tcBorders>
            <w:shd w:val="clear" w:color="auto" w:fill="auto"/>
            <w:vAlign w:val="center"/>
          </w:tcPr>
          <w:p w14:paraId="6FCB641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申报单位：                                                                             填表日期：</w:t>
            </w:r>
          </w:p>
        </w:tc>
      </w:tr>
      <w:tr w14:paraId="3CCA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单位名称</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F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申请奖励类别及名称</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（填：知识产权维权、贯标、政府专利奖、计划项目等）</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获评年份</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申请奖励金额（万元）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1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开户行</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5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银行账号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6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联系人/联系方式</w:t>
            </w:r>
          </w:p>
        </w:tc>
      </w:tr>
      <w:tr w14:paraId="5BCC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0279">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89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E1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10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D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2064">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8CCA">
            <w:pPr>
              <w:jc w:val="center"/>
              <w:rPr>
                <w:rFonts w:hint="eastAsia" w:ascii="宋体" w:hAnsi="宋体" w:eastAsia="宋体" w:cs="宋体"/>
                <w:i w:val="0"/>
                <w:iCs w:val="0"/>
                <w:color w:val="000000"/>
                <w:sz w:val="18"/>
                <w:szCs w:val="18"/>
                <w:u w:val="none"/>
              </w:rPr>
            </w:pPr>
          </w:p>
        </w:tc>
      </w:tr>
      <w:tr w14:paraId="6D9D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BDC5">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8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BB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D1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8D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5AE7">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42A">
            <w:pPr>
              <w:jc w:val="center"/>
              <w:rPr>
                <w:rFonts w:hint="eastAsia" w:ascii="宋体" w:hAnsi="宋体" w:eastAsia="宋体" w:cs="宋体"/>
                <w:i w:val="0"/>
                <w:iCs w:val="0"/>
                <w:color w:val="000000"/>
                <w:sz w:val="18"/>
                <w:szCs w:val="18"/>
                <w:u w:val="none"/>
              </w:rPr>
            </w:pPr>
          </w:p>
        </w:tc>
      </w:tr>
      <w:tr w14:paraId="7F09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5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EE2">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5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A6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FE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2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957">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9CC">
            <w:pPr>
              <w:jc w:val="center"/>
              <w:rPr>
                <w:rFonts w:hint="eastAsia" w:ascii="宋体" w:hAnsi="宋体" w:eastAsia="宋体" w:cs="宋体"/>
                <w:i w:val="0"/>
                <w:iCs w:val="0"/>
                <w:color w:val="000000"/>
                <w:sz w:val="18"/>
                <w:szCs w:val="18"/>
                <w:u w:val="none"/>
              </w:rPr>
            </w:pPr>
          </w:p>
        </w:tc>
      </w:tr>
      <w:tr w14:paraId="5EBE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C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E743">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6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D2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88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12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5924">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E6C">
            <w:pPr>
              <w:jc w:val="center"/>
              <w:rPr>
                <w:rFonts w:hint="eastAsia" w:ascii="宋体" w:hAnsi="宋体" w:eastAsia="宋体" w:cs="宋体"/>
                <w:i w:val="0"/>
                <w:iCs w:val="0"/>
                <w:color w:val="000000"/>
                <w:sz w:val="18"/>
                <w:szCs w:val="18"/>
                <w:u w:val="none"/>
              </w:rPr>
            </w:pPr>
          </w:p>
        </w:tc>
      </w:tr>
      <w:tr w14:paraId="103B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6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3AAC">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2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CA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3C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C7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9325">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121">
            <w:pPr>
              <w:jc w:val="center"/>
              <w:rPr>
                <w:rFonts w:hint="eastAsia" w:ascii="宋体" w:hAnsi="宋体" w:eastAsia="宋体" w:cs="宋体"/>
                <w:i w:val="0"/>
                <w:iCs w:val="0"/>
                <w:color w:val="000000"/>
                <w:sz w:val="18"/>
                <w:szCs w:val="18"/>
                <w:u w:val="none"/>
              </w:rPr>
            </w:pPr>
          </w:p>
        </w:tc>
      </w:tr>
      <w:tr w14:paraId="3540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17E4">
            <w:pPr>
              <w:jc w:val="center"/>
              <w:rPr>
                <w:rFonts w:hint="eastAsia" w:ascii="宋体" w:hAnsi="宋体" w:eastAsia="宋体" w:cs="宋体"/>
                <w:i w:val="0"/>
                <w:iCs w:val="0"/>
                <w:color w:val="000000"/>
                <w:sz w:val="18"/>
                <w:szCs w:val="18"/>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97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39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99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92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9A51">
            <w:pPr>
              <w:jc w:val="center"/>
              <w:rPr>
                <w:rFonts w:hint="eastAsia" w:ascii="宋体" w:hAnsi="宋体" w:eastAsia="宋体" w:cs="宋体"/>
                <w:i w:val="0"/>
                <w:iCs w:val="0"/>
                <w:color w:val="000000"/>
                <w:sz w:val="18"/>
                <w:szCs w:val="18"/>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D430">
            <w:pPr>
              <w:jc w:val="center"/>
              <w:rPr>
                <w:rFonts w:hint="eastAsia" w:ascii="宋体" w:hAnsi="宋体" w:eastAsia="宋体" w:cs="宋体"/>
                <w:i w:val="0"/>
                <w:iCs w:val="0"/>
                <w:color w:val="000000"/>
                <w:sz w:val="18"/>
                <w:szCs w:val="18"/>
                <w:u w:val="none"/>
              </w:rPr>
            </w:pPr>
          </w:p>
        </w:tc>
      </w:tr>
      <w:tr w14:paraId="59E7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933" w:type="dxa"/>
            <w:gridSpan w:val="4"/>
            <w:tcBorders>
              <w:top w:val="single" w:color="000000" w:sz="4" w:space="0"/>
              <w:left w:val="single" w:color="000000" w:sz="4" w:space="0"/>
              <w:bottom w:val="single" w:color="000000" w:sz="4" w:space="0"/>
              <w:right w:val="nil"/>
            </w:tcBorders>
            <w:shd w:val="clear" w:color="auto" w:fill="auto"/>
            <w:vAlign w:val="center"/>
          </w:tcPr>
          <w:p w14:paraId="65A99C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申请单位承诺：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 xml:space="preserve">  本人及本单位知悉并保证本单位所提供材料的真实性、准确性和完整性。如有虚假，愿意承担相关法律和行政责任。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法人签字：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（单位公章）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63D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主管部门意见：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14:paraId="6D0D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27" w:type="dxa"/>
            <w:gridSpan w:val="8"/>
            <w:tcBorders>
              <w:top w:val="nil"/>
              <w:left w:val="nil"/>
              <w:bottom w:val="nil"/>
              <w:right w:val="nil"/>
            </w:tcBorders>
            <w:shd w:val="clear" w:color="auto" w:fill="auto"/>
            <w:noWrap/>
            <w:vAlign w:val="center"/>
          </w:tcPr>
          <w:p w14:paraId="4FA1EB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备注：1、同一企业有多个奖励事项的，按序号填在本表中。  2、该表需同时报送电子版。</w:t>
            </w:r>
          </w:p>
        </w:tc>
      </w:tr>
    </w:tbl>
    <w:p w14:paraId="160B2C8D">
      <w:pPr>
        <w:pStyle w:val="8"/>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4</w:t>
      </w:r>
    </w:p>
    <w:tbl>
      <w:tblPr>
        <w:tblStyle w:val="6"/>
        <w:tblW w:w="13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107"/>
        <w:gridCol w:w="990"/>
        <w:gridCol w:w="1650"/>
        <w:gridCol w:w="1375"/>
        <w:gridCol w:w="1304"/>
        <w:gridCol w:w="1073"/>
        <w:gridCol w:w="1142"/>
        <w:gridCol w:w="1108"/>
        <w:gridCol w:w="1627"/>
        <w:gridCol w:w="1696"/>
      </w:tblGrid>
      <w:tr w14:paraId="6F1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627" w:type="dxa"/>
            <w:gridSpan w:val="11"/>
            <w:tcBorders>
              <w:top w:val="nil"/>
              <w:left w:val="nil"/>
              <w:bottom w:val="nil"/>
              <w:right w:val="nil"/>
            </w:tcBorders>
            <w:shd w:val="clear" w:color="auto" w:fill="auto"/>
            <w:vAlign w:val="center"/>
          </w:tcPr>
          <w:p w14:paraId="3BD4E25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南通开发区知识产权人才培养资金申请表</w:t>
            </w:r>
          </w:p>
        </w:tc>
      </w:tr>
      <w:tr w14:paraId="0922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27" w:type="dxa"/>
            <w:gridSpan w:val="11"/>
            <w:tcBorders>
              <w:top w:val="nil"/>
              <w:left w:val="nil"/>
              <w:bottom w:val="single" w:color="000000" w:sz="4" w:space="0"/>
              <w:right w:val="nil"/>
            </w:tcBorders>
            <w:shd w:val="clear" w:color="auto" w:fill="auto"/>
            <w:vAlign w:val="center"/>
          </w:tcPr>
          <w:p w14:paraId="1B2236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                                                                                填表日期：</w:t>
            </w:r>
          </w:p>
        </w:tc>
      </w:tr>
      <w:tr w14:paraId="1E05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1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所在单位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姓名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A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人才奖励类别</w:t>
            </w:r>
            <w:r>
              <w:rPr>
                <w:rStyle w:val="13"/>
                <w:rFonts w:eastAsia="黑体"/>
                <w:lang w:val="en-US" w:eastAsia="zh-CN" w:bidi="ar"/>
              </w:rPr>
              <w:t xml:space="preserve"> </w:t>
            </w:r>
            <w:r>
              <w:rPr>
                <w:rStyle w:val="14"/>
                <w:lang w:val="en-US" w:eastAsia="zh-CN" w:bidi="ar"/>
              </w:rPr>
              <w:br w:type="textWrapping"/>
            </w:r>
            <w:r>
              <w:rPr>
                <w:rStyle w:val="15"/>
                <w:lang w:val="en-US" w:eastAsia="zh-CN" w:bidi="ar"/>
              </w:rPr>
              <w:t>(无此项可不填）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B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组织申请PCT专利/件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A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组织授权发明专利/件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申请奖励金额（元）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C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身份证号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开户行</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7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银行卡号（个人）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联系人/联系方式</w:t>
            </w:r>
          </w:p>
        </w:tc>
      </w:tr>
      <w:tr w14:paraId="03D5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0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A296">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FCF1">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9086">
            <w:pPr>
              <w:jc w:val="center"/>
              <w:rPr>
                <w:rFonts w:hint="eastAsia" w:ascii="宋体" w:hAnsi="宋体" w:eastAsia="宋体" w:cs="宋体"/>
                <w:i w:val="0"/>
                <w:iCs w:val="0"/>
                <w:color w:val="000000"/>
                <w:sz w:val="18"/>
                <w:szCs w:val="18"/>
                <w:u w:val="none"/>
              </w:rPr>
            </w:pPr>
          </w:p>
        </w:tc>
        <w:tc>
          <w:tcPr>
            <w:tcW w:w="1375" w:type="dxa"/>
            <w:tcBorders>
              <w:top w:val="nil"/>
              <w:left w:val="nil"/>
              <w:bottom w:val="nil"/>
              <w:right w:val="nil"/>
            </w:tcBorders>
            <w:shd w:val="clear" w:color="auto" w:fill="auto"/>
            <w:noWrap/>
            <w:vAlign w:val="center"/>
          </w:tcPr>
          <w:p w14:paraId="492C7C68">
            <w:pPr>
              <w:rPr>
                <w:rFonts w:hint="eastAsia" w:ascii="宋体" w:hAnsi="宋体" w:eastAsia="宋体" w:cs="宋体"/>
                <w:i w:val="0"/>
                <w:iCs w:val="0"/>
                <w:color w:val="000000"/>
                <w:sz w:val="24"/>
                <w:szCs w:val="24"/>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C6A1">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9DC0">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496">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6630">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24C">
            <w:pPr>
              <w:jc w:val="center"/>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8143">
            <w:pPr>
              <w:jc w:val="center"/>
              <w:rPr>
                <w:rFonts w:hint="eastAsia" w:ascii="宋体" w:hAnsi="宋体" w:eastAsia="宋体" w:cs="宋体"/>
                <w:i w:val="0"/>
                <w:iCs w:val="0"/>
                <w:color w:val="000000"/>
                <w:sz w:val="18"/>
                <w:szCs w:val="18"/>
                <w:u w:val="none"/>
              </w:rPr>
            </w:pPr>
          </w:p>
        </w:tc>
      </w:tr>
      <w:tr w14:paraId="5BD0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EA0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91F">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5F8">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9BEC">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F95D">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0309">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956">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6128">
            <w:pPr>
              <w:rPr>
                <w:rFonts w:hint="eastAsia" w:ascii="宋体" w:hAnsi="宋体" w:eastAsia="宋体" w:cs="宋体"/>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EA90">
            <w:pPr>
              <w:rPr>
                <w:rFonts w:hint="eastAsia" w:ascii="宋体" w:hAnsi="宋体" w:eastAsia="宋体" w:cs="宋体"/>
                <w:i w:val="0"/>
                <w:iCs w:val="0"/>
                <w:color w:val="000000"/>
                <w:sz w:val="24"/>
                <w:szCs w:val="24"/>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7242">
            <w:pPr>
              <w:jc w:val="center"/>
              <w:rPr>
                <w:rFonts w:hint="eastAsia" w:ascii="方正仿宋简体" w:hAnsi="方正仿宋简体" w:eastAsia="方正仿宋简体" w:cs="方正仿宋简体"/>
                <w:b/>
                <w:bCs/>
                <w:i w:val="0"/>
                <w:iCs w:val="0"/>
                <w:color w:val="000000"/>
                <w:sz w:val="18"/>
                <w:szCs w:val="18"/>
                <w:u w:val="none"/>
              </w:rPr>
            </w:pPr>
          </w:p>
        </w:tc>
      </w:tr>
      <w:tr w14:paraId="2CDA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0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1C3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83BE">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4C5">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30D8">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663E">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84F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617">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628C">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9F39">
            <w:pPr>
              <w:jc w:val="center"/>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33B6">
            <w:pPr>
              <w:jc w:val="center"/>
              <w:rPr>
                <w:rFonts w:hint="eastAsia" w:ascii="宋体" w:hAnsi="宋体" w:eastAsia="宋体" w:cs="宋体"/>
                <w:i w:val="0"/>
                <w:iCs w:val="0"/>
                <w:color w:val="000000"/>
                <w:sz w:val="18"/>
                <w:szCs w:val="18"/>
                <w:u w:val="none"/>
              </w:rPr>
            </w:pPr>
          </w:p>
        </w:tc>
      </w:tr>
      <w:tr w14:paraId="6D4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2A0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AE5">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CF1">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8ECA">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BED9">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A9AC">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5D50">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9B1D">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92B0">
            <w:pPr>
              <w:jc w:val="center"/>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3B21">
            <w:pPr>
              <w:jc w:val="center"/>
              <w:rPr>
                <w:rFonts w:hint="eastAsia" w:ascii="宋体" w:hAnsi="宋体" w:eastAsia="宋体" w:cs="宋体"/>
                <w:i w:val="0"/>
                <w:iCs w:val="0"/>
                <w:color w:val="000000"/>
                <w:sz w:val="18"/>
                <w:szCs w:val="18"/>
                <w:u w:val="none"/>
              </w:rPr>
            </w:pPr>
          </w:p>
        </w:tc>
      </w:tr>
      <w:tr w14:paraId="749C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9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6D56">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210">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9EC7">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4331">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BFF3">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D616">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3288">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7590">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D1E7">
            <w:pPr>
              <w:jc w:val="center"/>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445">
            <w:pPr>
              <w:jc w:val="center"/>
              <w:rPr>
                <w:rFonts w:hint="eastAsia" w:ascii="宋体" w:hAnsi="宋体" w:eastAsia="宋体" w:cs="宋体"/>
                <w:i w:val="0"/>
                <w:iCs w:val="0"/>
                <w:color w:val="000000"/>
                <w:sz w:val="18"/>
                <w:szCs w:val="18"/>
                <w:u w:val="none"/>
              </w:rPr>
            </w:pPr>
          </w:p>
        </w:tc>
      </w:tr>
      <w:tr w14:paraId="5E2A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872E">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EF95">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34F8">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C5E">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938A">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6FE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F6EE">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DB9">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517">
            <w:pPr>
              <w:jc w:val="center"/>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BE3D">
            <w:pPr>
              <w:jc w:val="center"/>
              <w:rPr>
                <w:rFonts w:hint="eastAsia" w:ascii="宋体" w:hAnsi="宋体" w:eastAsia="宋体" w:cs="宋体"/>
                <w:i w:val="0"/>
                <w:iCs w:val="0"/>
                <w:color w:val="000000"/>
                <w:sz w:val="18"/>
                <w:szCs w:val="18"/>
                <w:u w:val="none"/>
              </w:rPr>
            </w:pPr>
          </w:p>
        </w:tc>
      </w:tr>
      <w:tr w14:paraId="6C21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5" w:hRule="atLeast"/>
        </w:trPr>
        <w:tc>
          <w:tcPr>
            <w:tcW w:w="6981" w:type="dxa"/>
            <w:gridSpan w:val="6"/>
            <w:tcBorders>
              <w:top w:val="single" w:color="000000" w:sz="4" w:space="0"/>
              <w:left w:val="single" w:color="000000" w:sz="4" w:space="0"/>
              <w:bottom w:val="single" w:color="000000" w:sz="4" w:space="0"/>
              <w:right w:val="nil"/>
            </w:tcBorders>
            <w:shd w:val="clear" w:color="auto" w:fill="auto"/>
            <w:vAlign w:val="center"/>
          </w:tcPr>
          <w:p w14:paraId="2A1E21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郑重承诺：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Style w:val="16"/>
                <w:lang w:val="en-US" w:eastAsia="zh-CN" w:bidi="ar"/>
              </w:rPr>
              <w:t xml:space="preserve">  本人及本单位知悉并保证所提供材料的真实性、准确性和完整性。如有虚假，愿意承担相关法律和行政责任。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本人签字：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（单位盖章）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B80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主管部门意见：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14:paraId="1266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27" w:type="dxa"/>
            <w:gridSpan w:val="11"/>
            <w:tcBorders>
              <w:top w:val="nil"/>
              <w:left w:val="nil"/>
              <w:bottom w:val="nil"/>
              <w:right w:val="nil"/>
            </w:tcBorders>
            <w:shd w:val="clear" w:color="auto" w:fill="auto"/>
            <w:noWrap/>
            <w:vAlign w:val="center"/>
          </w:tcPr>
          <w:p w14:paraId="572C91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备注：1、人才培养类别填专利代理人、知识产权中高级职称。 2、该表需同时报送电子版。</w:t>
            </w:r>
          </w:p>
        </w:tc>
      </w:tr>
    </w:tbl>
    <w:p w14:paraId="0257DD34">
      <w:pPr>
        <w:pStyle w:val="8"/>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lang w:val="en-US" w:eastAsia="zh-CN"/>
        </w:rPr>
        <w:sectPr>
          <w:pgSz w:w="16838" w:h="11906" w:orient="landscape"/>
          <w:pgMar w:top="1587" w:right="1701" w:bottom="1474" w:left="1701" w:header="851" w:footer="1417" w:gutter="0"/>
          <w:pgNumType w:fmt="decimal"/>
          <w:cols w:space="0" w:num="1"/>
          <w:rtlGutter w:val="0"/>
          <w:docGrid w:type="lines" w:linePitch="442" w:charSpace="0"/>
        </w:sectPr>
      </w:pPr>
    </w:p>
    <w:p w14:paraId="00A84670">
      <w:pP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 xml:space="preserve">5 </w:t>
      </w:r>
    </w:p>
    <w:p w14:paraId="384C6CAB">
      <w:pPr>
        <w:rPr>
          <w:rFonts w:hint="eastAsia" w:hAnsi="华文仿宋" w:cs="华文仿宋"/>
          <w:bCs/>
          <w:color w:val="1F497D"/>
          <w:kern w:val="0"/>
          <w:sz w:val="44"/>
          <w:szCs w:val="44"/>
        </w:rPr>
      </w:pPr>
      <w:r>
        <w:rPr>
          <w:rFonts w:hint="eastAsia" w:ascii="方正小标宋_GBK" w:hAnsi="方正小标宋_GBK" w:eastAsia="方正小标宋_GBK" w:cs="方正小标宋_GBK"/>
          <w:b w:val="0"/>
          <w:bCs w:val="0"/>
          <w:color w:val="000000"/>
          <w:kern w:val="0"/>
          <w:sz w:val="44"/>
          <w:szCs w:val="44"/>
          <w:lang w:val="en-US" w:eastAsia="zh-CN"/>
        </w:rPr>
        <w:t>2024年开发区知识产权综合奖补评价申报表</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640"/>
        <w:gridCol w:w="2069"/>
        <w:gridCol w:w="2513"/>
      </w:tblGrid>
      <w:tr w14:paraId="4AE3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06" w:type="dxa"/>
            <w:noWrap w:val="0"/>
            <w:vAlign w:val="center"/>
          </w:tcPr>
          <w:p w14:paraId="1945723A">
            <w:pPr>
              <w:keepNext w:val="0"/>
              <w:keepLines w:val="0"/>
              <w:pageBreakBefore w:val="0"/>
              <w:widowControl w:val="0"/>
              <w:kinsoku/>
              <w:wordWrap/>
              <w:overflowPunct/>
              <w:topLinePunct w:val="0"/>
              <w:autoSpaceDE/>
              <w:autoSpaceDN/>
              <w:bidi w:val="0"/>
              <w:adjustRightInd/>
              <w:snapToGrid/>
              <w:spacing w:line="420" w:lineRule="exact"/>
              <w:ind w:firstLine="117" w:firstLineChars="49"/>
              <w:jc w:val="center"/>
              <w:textAlignment w:val="auto"/>
              <w:rPr>
                <w:rFonts w:hint="eastAsia" w:ascii="仿宋" w:hAnsi="仿宋" w:eastAsia="仿宋" w:cs="仿宋"/>
                <w:sz w:val="24"/>
                <w:szCs w:val="24"/>
              </w:rPr>
            </w:pPr>
            <w:r>
              <w:rPr>
                <w:rFonts w:hint="eastAsia" w:ascii="仿宋" w:hAnsi="仿宋" w:eastAsia="仿宋" w:cs="仿宋"/>
                <w:sz w:val="24"/>
                <w:szCs w:val="24"/>
              </w:rPr>
              <w:t>单位名称</w:t>
            </w:r>
          </w:p>
        </w:tc>
        <w:tc>
          <w:tcPr>
            <w:tcW w:w="7222" w:type="dxa"/>
            <w:gridSpan w:val="3"/>
            <w:noWrap w:val="0"/>
            <w:vAlign w:val="center"/>
          </w:tcPr>
          <w:p w14:paraId="01D55B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tc>
      </w:tr>
      <w:tr w14:paraId="35E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06" w:type="dxa"/>
            <w:noWrap w:val="0"/>
            <w:vAlign w:val="center"/>
          </w:tcPr>
          <w:p w14:paraId="148B0D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注册</w:t>
            </w:r>
            <w:r>
              <w:rPr>
                <w:rFonts w:hint="eastAsia" w:ascii="仿宋" w:hAnsi="仿宋" w:eastAsia="仿宋" w:cs="仿宋"/>
                <w:sz w:val="24"/>
                <w:szCs w:val="24"/>
              </w:rPr>
              <w:t>地址</w:t>
            </w:r>
          </w:p>
        </w:tc>
        <w:tc>
          <w:tcPr>
            <w:tcW w:w="2640" w:type="dxa"/>
            <w:noWrap w:val="0"/>
            <w:vAlign w:val="center"/>
          </w:tcPr>
          <w:p w14:paraId="50EEDA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c>
          <w:tcPr>
            <w:tcW w:w="2069" w:type="dxa"/>
            <w:noWrap w:val="0"/>
            <w:vAlign w:val="center"/>
          </w:tcPr>
          <w:p w14:paraId="0DF70C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统一社会信用代码</w:t>
            </w:r>
          </w:p>
        </w:tc>
        <w:tc>
          <w:tcPr>
            <w:tcW w:w="2513" w:type="dxa"/>
            <w:noWrap w:val="0"/>
            <w:vAlign w:val="center"/>
          </w:tcPr>
          <w:p w14:paraId="5653315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tc>
      </w:tr>
      <w:tr w14:paraId="781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6" w:type="dxa"/>
            <w:noWrap w:val="0"/>
            <w:vAlign w:val="center"/>
          </w:tcPr>
          <w:p w14:paraId="4F13E04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企业总人数</w:t>
            </w:r>
          </w:p>
        </w:tc>
        <w:tc>
          <w:tcPr>
            <w:tcW w:w="2640" w:type="dxa"/>
            <w:noWrap w:val="0"/>
            <w:vAlign w:val="center"/>
          </w:tcPr>
          <w:p w14:paraId="4EC60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c>
          <w:tcPr>
            <w:tcW w:w="2069" w:type="dxa"/>
            <w:noWrap w:val="0"/>
            <w:vAlign w:val="center"/>
          </w:tcPr>
          <w:p w14:paraId="45D682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2024年销售额（万元）</w:t>
            </w:r>
          </w:p>
        </w:tc>
        <w:tc>
          <w:tcPr>
            <w:tcW w:w="2513" w:type="dxa"/>
            <w:noWrap w:val="0"/>
            <w:vAlign w:val="center"/>
          </w:tcPr>
          <w:p w14:paraId="4D851C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tc>
      </w:tr>
      <w:tr w14:paraId="408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6" w:type="dxa"/>
            <w:noWrap w:val="0"/>
            <w:vAlign w:val="center"/>
          </w:tcPr>
          <w:p w14:paraId="275792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联系人</w:t>
            </w:r>
          </w:p>
        </w:tc>
        <w:tc>
          <w:tcPr>
            <w:tcW w:w="2640" w:type="dxa"/>
            <w:noWrap w:val="0"/>
            <w:vAlign w:val="center"/>
          </w:tcPr>
          <w:p w14:paraId="5FCBFBF5">
            <w:pPr>
              <w:keepNext w:val="0"/>
              <w:keepLines w:val="0"/>
              <w:pageBreakBefore w:val="0"/>
              <w:widowControl w:val="0"/>
              <w:kinsoku/>
              <w:wordWrap/>
              <w:overflowPunct/>
              <w:topLinePunct w:val="0"/>
              <w:autoSpaceDE/>
              <w:autoSpaceDN/>
              <w:bidi w:val="0"/>
              <w:adjustRightInd/>
              <w:snapToGrid/>
              <w:spacing w:line="420" w:lineRule="exact"/>
              <w:ind w:firstLine="723" w:firstLineChars="300"/>
              <w:textAlignment w:val="auto"/>
              <w:rPr>
                <w:rFonts w:hint="eastAsia" w:ascii="仿宋" w:hAnsi="仿宋" w:eastAsia="仿宋" w:cs="仿宋"/>
                <w:b/>
                <w:sz w:val="24"/>
                <w:szCs w:val="24"/>
              </w:rPr>
            </w:pPr>
          </w:p>
        </w:tc>
        <w:tc>
          <w:tcPr>
            <w:tcW w:w="2069" w:type="dxa"/>
            <w:noWrap w:val="0"/>
            <w:vAlign w:val="center"/>
          </w:tcPr>
          <w:p w14:paraId="42ADD4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lang w:eastAsia="zh-CN"/>
              </w:rPr>
            </w:pPr>
            <w:r>
              <w:rPr>
                <w:rFonts w:hint="eastAsia" w:ascii="仿宋" w:hAnsi="仿宋" w:eastAsia="仿宋" w:cs="仿宋"/>
                <w:sz w:val="24"/>
                <w:szCs w:val="24"/>
                <w:lang w:eastAsia="zh-CN"/>
              </w:rPr>
              <w:t>联系方式</w:t>
            </w:r>
          </w:p>
        </w:tc>
        <w:tc>
          <w:tcPr>
            <w:tcW w:w="2513" w:type="dxa"/>
            <w:noWrap w:val="0"/>
            <w:vAlign w:val="center"/>
          </w:tcPr>
          <w:p w14:paraId="35E5C7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tc>
      </w:tr>
      <w:tr w14:paraId="28FB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6" w:type="dxa"/>
            <w:noWrap w:val="0"/>
            <w:vAlign w:val="center"/>
          </w:tcPr>
          <w:p w14:paraId="69550C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开户行名称</w:t>
            </w:r>
          </w:p>
        </w:tc>
        <w:tc>
          <w:tcPr>
            <w:tcW w:w="2640" w:type="dxa"/>
            <w:noWrap w:val="0"/>
            <w:vAlign w:val="center"/>
          </w:tcPr>
          <w:p w14:paraId="6F14A04B">
            <w:pPr>
              <w:keepNext w:val="0"/>
              <w:keepLines w:val="0"/>
              <w:pageBreakBefore w:val="0"/>
              <w:widowControl w:val="0"/>
              <w:kinsoku/>
              <w:wordWrap/>
              <w:overflowPunct/>
              <w:topLinePunct w:val="0"/>
              <w:autoSpaceDE/>
              <w:autoSpaceDN/>
              <w:bidi w:val="0"/>
              <w:adjustRightInd/>
              <w:snapToGrid/>
              <w:spacing w:line="420" w:lineRule="exact"/>
              <w:ind w:firstLine="723" w:firstLineChars="300"/>
              <w:jc w:val="center"/>
              <w:textAlignment w:val="auto"/>
              <w:rPr>
                <w:rFonts w:hint="eastAsia" w:ascii="仿宋" w:hAnsi="仿宋" w:eastAsia="仿宋" w:cs="仿宋"/>
                <w:b/>
                <w:sz w:val="24"/>
                <w:szCs w:val="24"/>
              </w:rPr>
            </w:pPr>
          </w:p>
        </w:tc>
        <w:tc>
          <w:tcPr>
            <w:tcW w:w="2069" w:type="dxa"/>
            <w:noWrap w:val="0"/>
            <w:vAlign w:val="center"/>
          </w:tcPr>
          <w:p w14:paraId="39CA8F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银行账号</w:t>
            </w:r>
          </w:p>
        </w:tc>
        <w:tc>
          <w:tcPr>
            <w:tcW w:w="2513" w:type="dxa"/>
            <w:noWrap w:val="0"/>
            <w:vAlign w:val="center"/>
          </w:tcPr>
          <w:p w14:paraId="060605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r>
      <w:tr w14:paraId="0D68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06" w:type="dxa"/>
            <w:noWrap w:val="0"/>
            <w:vAlign w:val="center"/>
          </w:tcPr>
          <w:p w14:paraId="333803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rPr>
            </w:pPr>
            <w:r>
              <w:rPr>
                <w:rFonts w:hint="eastAsia" w:ascii="仿宋" w:hAnsi="仿宋" w:eastAsia="仿宋" w:cs="仿宋"/>
                <w:sz w:val="24"/>
                <w:szCs w:val="24"/>
              </w:rPr>
              <w:t>企业属性</w:t>
            </w:r>
          </w:p>
        </w:tc>
        <w:tc>
          <w:tcPr>
            <w:tcW w:w="7222" w:type="dxa"/>
            <w:gridSpan w:val="3"/>
            <w:noWrap w:val="0"/>
            <w:vAlign w:val="center"/>
          </w:tcPr>
          <w:p w14:paraId="0B8EA52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w:t>
            </w:r>
            <w:r>
              <w:rPr>
                <w:rFonts w:hint="eastAsia" w:ascii="仿宋" w:hAnsi="仿宋" w:eastAsia="仿宋" w:cs="仿宋"/>
                <w:sz w:val="24"/>
                <w:szCs w:val="24"/>
              </w:rPr>
              <w:t xml:space="preserve">高新技术企业  </w:t>
            </w:r>
            <w:r>
              <w:rPr>
                <w:rFonts w:hint="eastAsia" w:ascii="仿宋" w:hAnsi="仿宋" w:eastAsia="仿宋" w:cs="仿宋"/>
                <w:b/>
                <w:sz w:val="24"/>
                <w:szCs w:val="24"/>
              </w:rPr>
              <w:sym w:font="Wingdings 2" w:char="00A3"/>
            </w:r>
            <w:r>
              <w:rPr>
                <w:rFonts w:hint="eastAsia" w:ascii="仿宋" w:hAnsi="仿宋" w:eastAsia="仿宋" w:cs="仿宋"/>
                <w:sz w:val="24"/>
                <w:szCs w:val="24"/>
                <w:lang w:eastAsia="zh-CN"/>
              </w:rPr>
              <w:t>知识产权优势、示范</w:t>
            </w:r>
            <w:r>
              <w:rPr>
                <w:rFonts w:hint="eastAsia" w:ascii="仿宋" w:hAnsi="仿宋" w:eastAsia="仿宋" w:cs="仿宋"/>
                <w:sz w:val="24"/>
                <w:szCs w:val="24"/>
              </w:rPr>
              <w:t xml:space="preserve">企业  </w:t>
            </w:r>
            <w:r>
              <w:rPr>
                <w:rFonts w:hint="eastAsia" w:ascii="仿宋" w:hAnsi="仿宋" w:eastAsia="仿宋" w:cs="仿宋"/>
                <w:b/>
                <w:sz w:val="24"/>
                <w:szCs w:val="24"/>
              </w:rPr>
              <w:t>□</w:t>
            </w:r>
            <w:r>
              <w:rPr>
                <w:rFonts w:hint="eastAsia" w:ascii="仿宋" w:hAnsi="仿宋" w:eastAsia="仿宋" w:cs="仿宋"/>
                <w:sz w:val="24"/>
                <w:szCs w:val="24"/>
              </w:rPr>
              <w:t>专精特新“小巨人”</w:t>
            </w:r>
            <w:r>
              <w:rPr>
                <w:rFonts w:hint="eastAsia" w:ascii="仿宋" w:hAnsi="仿宋" w:eastAsia="仿宋" w:cs="仿宋"/>
                <w:b/>
                <w:sz w:val="24"/>
                <w:szCs w:val="24"/>
              </w:rPr>
              <w:t>□</w:t>
            </w:r>
            <w:r>
              <w:rPr>
                <w:rFonts w:hint="eastAsia" w:ascii="仿宋" w:hAnsi="仿宋" w:eastAsia="仿宋" w:cs="仿宋"/>
                <w:sz w:val="24"/>
                <w:szCs w:val="24"/>
                <w:lang w:val="en-US" w:eastAsia="zh-CN"/>
              </w:rPr>
              <w:t xml:space="preserve">单项冠军企业  </w:t>
            </w:r>
            <w:r>
              <w:rPr>
                <w:rFonts w:hint="eastAsia" w:ascii="仿宋" w:hAnsi="仿宋" w:eastAsia="仿宋" w:cs="仿宋"/>
                <w:b/>
                <w:sz w:val="24"/>
                <w:szCs w:val="24"/>
              </w:rPr>
              <w:t>□</w:t>
            </w:r>
            <w:r>
              <w:rPr>
                <w:rFonts w:hint="eastAsia" w:ascii="仿宋" w:hAnsi="仿宋" w:eastAsia="仿宋" w:cs="仿宋"/>
                <w:sz w:val="24"/>
                <w:szCs w:val="24"/>
              </w:rPr>
              <w:t xml:space="preserve">瞪羚企业  </w:t>
            </w:r>
            <w:r>
              <w:rPr>
                <w:rFonts w:hint="eastAsia" w:ascii="仿宋" w:hAnsi="仿宋" w:eastAsia="仿宋" w:cs="仿宋"/>
                <w:b/>
                <w:sz w:val="24"/>
                <w:szCs w:val="24"/>
              </w:rPr>
              <w:t>□</w:t>
            </w:r>
            <w:r>
              <w:rPr>
                <w:rFonts w:hint="eastAsia" w:ascii="仿宋" w:hAnsi="仿宋" w:eastAsia="仿宋" w:cs="仿宋"/>
                <w:sz w:val="24"/>
                <w:szCs w:val="24"/>
              </w:rPr>
              <w:t>独角兽企业</w:t>
            </w:r>
            <w:r>
              <w:rPr>
                <w:rFonts w:hint="eastAsia" w:ascii="仿宋" w:hAnsi="仿宋" w:eastAsia="仿宋" w:cs="仿宋"/>
                <w:sz w:val="24"/>
                <w:szCs w:val="24"/>
                <w:lang w:val="en-US" w:eastAsia="zh-CN"/>
              </w:rPr>
              <w:t xml:space="preserve"> </w:t>
            </w:r>
            <w:r>
              <w:rPr>
                <w:rFonts w:hint="eastAsia" w:ascii="仿宋" w:hAnsi="仿宋" w:eastAsia="仿宋" w:cs="仿宋"/>
                <w:b/>
                <w:sz w:val="24"/>
                <w:szCs w:val="24"/>
              </w:rPr>
              <w:t>□</w:t>
            </w:r>
            <w:r>
              <w:rPr>
                <w:rFonts w:hint="eastAsia" w:ascii="仿宋" w:hAnsi="仿宋" w:eastAsia="仿宋" w:cs="仿宋"/>
                <w:sz w:val="24"/>
                <w:szCs w:val="24"/>
                <w:lang w:val="en-US" w:eastAsia="zh-CN"/>
              </w:rPr>
              <w:t xml:space="preserve">科技型中小企业 </w:t>
            </w:r>
            <w:r>
              <w:rPr>
                <w:rFonts w:hint="eastAsia" w:ascii="仿宋" w:hAnsi="仿宋" w:eastAsia="仿宋" w:cs="仿宋"/>
                <w:b/>
                <w:sz w:val="24"/>
                <w:szCs w:val="24"/>
              </w:rPr>
              <w:t>□</w:t>
            </w:r>
            <w:r>
              <w:rPr>
                <w:rFonts w:hint="eastAsia" w:ascii="仿宋" w:hAnsi="仿宋" w:eastAsia="仿宋" w:cs="仿宋"/>
                <w:sz w:val="24"/>
                <w:szCs w:val="24"/>
                <w:lang w:val="en-US" w:eastAsia="zh-CN"/>
              </w:rPr>
              <w:t xml:space="preserve">南通市“旗舰领航”企业   </w:t>
            </w:r>
            <w:r>
              <w:rPr>
                <w:rFonts w:hint="eastAsia" w:ascii="仿宋" w:hAnsi="仿宋" w:eastAsia="仿宋" w:cs="仿宋"/>
                <w:sz w:val="24"/>
                <w:szCs w:val="24"/>
              </w:rPr>
              <w:t xml:space="preserve"> </w:t>
            </w:r>
            <w:r>
              <w:rPr>
                <w:rFonts w:hint="eastAsia" w:ascii="仿宋" w:hAnsi="仿宋" w:eastAsia="仿宋" w:cs="仿宋"/>
                <w:b/>
                <w:sz w:val="24"/>
                <w:szCs w:val="24"/>
              </w:rPr>
              <w:t>□</w:t>
            </w:r>
            <w:r>
              <w:rPr>
                <w:rFonts w:hint="eastAsia" w:ascii="仿宋" w:hAnsi="仿宋" w:eastAsia="仿宋" w:cs="仿宋"/>
                <w:sz w:val="24"/>
                <w:szCs w:val="24"/>
                <w:lang w:eastAsia="zh-CN"/>
              </w:rPr>
              <w:t>其他</w:t>
            </w:r>
            <w:r>
              <w:rPr>
                <w:rFonts w:hint="eastAsia" w:ascii="仿宋" w:hAnsi="仿宋" w:eastAsia="仿宋" w:cs="仿宋"/>
                <w:sz w:val="24"/>
                <w:szCs w:val="24"/>
                <w:lang w:val="en-US" w:eastAsia="zh-CN"/>
              </w:rPr>
              <w:t xml:space="preserve">     </w:t>
            </w:r>
          </w:p>
        </w:tc>
      </w:tr>
      <w:tr w14:paraId="446D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06" w:type="dxa"/>
            <w:noWrap w:val="0"/>
            <w:vAlign w:val="center"/>
          </w:tcPr>
          <w:p w14:paraId="146273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申报奖补类别</w:t>
            </w:r>
          </w:p>
        </w:tc>
        <w:tc>
          <w:tcPr>
            <w:tcW w:w="7222" w:type="dxa"/>
            <w:gridSpan w:val="3"/>
            <w:noWrap w:val="0"/>
            <w:vAlign w:val="center"/>
          </w:tcPr>
          <w:p w14:paraId="647232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综合奖补</w:t>
            </w:r>
            <w:r>
              <w:rPr>
                <w:rFonts w:hint="eastAsia" w:ascii="方正仿宋_GBK" w:hAnsi="方正仿宋_GBK" w:eastAsia="方正仿宋_GBK" w:cs="方正仿宋_GBK"/>
                <w:b/>
                <w:bCs/>
                <w:i w:val="0"/>
                <w:iCs w:val="0"/>
                <w:caps w:val="0"/>
                <w:color w:val="auto"/>
                <w:spacing w:val="0"/>
                <w:sz w:val="24"/>
                <w:szCs w:val="24"/>
                <w:shd w:val="clear" w:color="auto" w:fill="FFFFFF"/>
                <w:lang w:val="en-US" w:eastAsia="zh-CN"/>
              </w:rPr>
              <w:t>Ⅰ</w:t>
            </w:r>
            <w:r>
              <w:rPr>
                <w:rFonts w:hint="eastAsia" w:ascii="方正仿宋_GBK" w:hAnsi="方正仿宋_GBK" w:eastAsia="方正仿宋_GBK" w:cs="方正仿宋_GBK"/>
                <w:b/>
                <w:bCs/>
                <w:color w:val="000000"/>
                <w:kern w:val="0"/>
                <w:sz w:val="24"/>
                <w:szCs w:val="24"/>
                <w:lang w:eastAsia="zh-CN"/>
              </w:rPr>
              <w:t>类</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综合奖补</w:t>
            </w:r>
            <w:r>
              <w:rPr>
                <w:rFonts w:hint="eastAsia" w:eastAsia="方正仿宋_GBK" w:cs="Times New Roman"/>
                <w:b/>
                <w:bCs/>
                <w:i w:val="0"/>
                <w:iCs w:val="0"/>
                <w:caps w:val="0"/>
                <w:color w:val="auto"/>
                <w:spacing w:val="0"/>
                <w:sz w:val="24"/>
                <w:szCs w:val="24"/>
                <w:shd w:val="clear" w:color="auto" w:fill="FFFFFF"/>
                <w:lang w:val="en-US" w:eastAsia="zh-CN"/>
              </w:rPr>
              <w:t>Ⅱ</w:t>
            </w:r>
            <w:r>
              <w:rPr>
                <w:rFonts w:hint="eastAsia" w:ascii="方正仿宋_GBK" w:hAnsi="方正仿宋_GBK" w:eastAsia="方正仿宋_GBK" w:cs="方正仿宋_GBK"/>
                <w:b/>
                <w:bCs/>
                <w:color w:val="000000"/>
                <w:kern w:val="0"/>
                <w:sz w:val="24"/>
                <w:szCs w:val="24"/>
                <w:lang w:eastAsia="zh-CN"/>
              </w:rPr>
              <w:t>类</w:t>
            </w:r>
          </w:p>
        </w:tc>
      </w:tr>
      <w:tr w14:paraId="12B8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706" w:type="dxa"/>
            <w:noWrap w:val="0"/>
            <w:vAlign w:val="center"/>
          </w:tcPr>
          <w:p w14:paraId="54E454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年底</w:t>
            </w:r>
            <w:r>
              <w:rPr>
                <w:rFonts w:hint="eastAsia" w:ascii="仿宋" w:hAnsi="仿宋" w:eastAsia="仿宋" w:cs="仿宋"/>
                <w:sz w:val="24"/>
                <w:szCs w:val="24"/>
                <w:lang w:eastAsia="zh-CN"/>
              </w:rPr>
              <w:t>有效</w:t>
            </w:r>
            <w:r>
              <w:rPr>
                <w:rFonts w:hint="eastAsia" w:ascii="仿宋" w:hAnsi="仿宋" w:eastAsia="仿宋" w:cs="仿宋"/>
                <w:sz w:val="24"/>
                <w:szCs w:val="24"/>
              </w:rPr>
              <w:t>发明</w:t>
            </w:r>
            <w:r>
              <w:rPr>
                <w:rFonts w:hint="eastAsia" w:ascii="仿宋" w:hAnsi="仿宋" w:eastAsia="仿宋" w:cs="仿宋"/>
                <w:sz w:val="24"/>
                <w:szCs w:val="24"/>
                <w:lang w:eastAsia="zh-CN"/>
              </w:rPr>
              <w:t>专利</w:t>
            </w:r>
            <w:r>
              <w:rPr>
                <w:rFonts w:hint="eastAsia" w:ascii="仿宋" w:hAnsi="仿宋" w:eastAsia="仿宋" w:cs="仿宋"/>
                <w:sz w:val="24"/>
                <w:szCs w:val="24"/>
              </w:rPr>
              <w:t>总量</w:t>
            </w:r>
          </w:p>
        </w:tc>
        <w:tc>
          <w:tcPr>
            <w:tcW w:w="2640" w:type="dxa"/>
            <w:noWrap w:val="0"/>
            <w:vAlign w:val="center"/>
          </w:tcPr>
          <w:p w14:paraId="29FBD0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c>
          <w:tcPr>
            <w:tcW w:w="2069" w:type="dxa"/>
            <w:noWrap w:val="0"/>
            <w:vAlign w:val="center"/>
          </w:tcPr>
          <w:p w14:paraId="434FC3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val="0"/>
                <w:bCs/>
                <w:sz w:val="24"/>
                <w:szCs w:val="24"/>
                <w:lang w:val="en-US" w:eastAsia="zh-CN"/>
              </w:rPr>
              <w:t>2024年发明专利（PCT）申请量</w:t>
            </w:r>
          </w:p>
        </w:tc>
        <w:tc>
          <w:tcPr>
            <w:tcW w:w="2513" w:type="dxa"/>
            <w:noWrap w:val="0"/>
            <w:vAlign w:val="center"/>
          </w:tcPr>
          <w:p w14:paraId="4C0982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r>
      <w:tr w14:paraId="10E6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06" w:type="dxa"/>
            <w:noWrap w:val="0"/>
            <w:vAlign w:val="center"/>
          </w:tcPr>
          <w:p w14:paraId="51235C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2024年发明专利授权数</w:t>
            </w:r>
          </w:p>
        </w:tc>
        <w:tc>
          <w:tcPr>
            <w:tcW w:w="2640" w:type="dxa"/>
            <w:noWrap w:val="0"/>
            <w:vAlign w:val="center"/>
          </w:tcPr>
          <w:p w14:paraId="4903E8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c>
          <w:tcPr>
            <w:tcW w:w="2069" w:type="dxa"/>
            <w:noWrap w:val="0"/>
            <w:vAlign w:val="center"/>
          </w:tcPr>
          <w:p w14:paraId="1ABAF1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2024年实用新型/外观专利授权数</w:t>
            </w:r>
          </w:p>
        </w:tc>
        <w:tc>
          <w:tcPr>
            <w:tcW w:w="2513" w:type="dxa"/>
            <w:noWrap w:val="0"/>
            <w:vAlign w:val="center"/>
          </w:tcPr>
          <w:p w14:paraId="68B579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w:t>
            </w:r>
          </w:p>
        </w:tc>
      </w:tr>
      <w:tr w14:paraId="0EAB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706" w:type="dxa"/>
            <w:noWrap w:val="0"/>
            <w:vAlign w:val="center"/>
          </w:tcPr>
          <w:p w14:paraId="024B70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2024年研发投入（万元）</w:t>
            </w:r>
          </w:p>
        </w:tc>
        <w:tc>
          <w:tcPr>
            <w:tcW w:w="2640" w:type="dxa"/>
            <w:noWrap w:val="0"/>
            <w:vAlign w:val="center"/>
          </w:tcPr>
          <w:p w14:paraId="39F30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4"/>
                <w:szCs w:val="24"/>
                <w:lang w:val="en-US" w:eastAsia="zh-CN"/>
              </w:rPr>
            </w:pPr>
          </w:p>
        </w:tc>
        <w:tc>
          <w:tcPr>
            <w:tcW w:w="2069" w:type="dxa"/>
            <w:noWrap w:val="0"/>
            <w:vAlign w:val="center"/>
          </w:tcPr>
          <w:p w14:paraId="7CCDE5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2024年研发投入占销售比重%</w:t>
            </w:r>
          </w:p>
        </w:tc>
        <w:tc>
          <w:tcPr>
            <w:tcW w:w="2513" w:type="dxa"/>
            <w:noWrap w:val="0"/>
            <w:vAlign w:val="center"/>
          </w:tcPr>
          <w:p w14:paraId="595368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r>
      <w:tr w14:paraId="38B6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706" w:type="dxa"/>
            <w:noWrap w:val="0"/>
            <w:vAlign w:val="center"/>
          </w:tcPr>
          <w:p w14:paraId="6354F3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2024年专利许可、转入数</w:t>
            </w:r>
          </w:p>
        </w:tc>
        <w:tc>
          <w:tcPr>
            <w:tcW w:w="2640" w:type="dxa"/>
            <w:noWrap w:val="0"/>
            <w:vAlign w:val="center"/>
          </w:tcPr>
          <w:p w14:paraId="29D9E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c>
          <w:tcPr>
            <w:tcW w:w="2069" w:type="dxa"/>
            <w:noWrap w:val="0"/>
            <w:vAlign w:val="center"/>
          </w:tcPr>
          <w:p w14:paraId="10E6C9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val="0"/>
                <w:bCs/>
                <w:sz w:val="24"/>
                <w:szCs w:val="24"/>
                <w:lang w:val="en-US" w:eastAsia="zh-CN"/>
              </w:rPr>
              <w:t>2024年知识产权质押融资笔数</w:t>
            </w:r>
          </w:p>
        </w:tc>
        <w:tc>
          <w:tcPr>
            <w:tcW w:w="2513" w:type="dxa"/>
            <w:noWrap w:val="0"/>
            <w:vAlign w:val="center"/>
          </w:tcPr>
          <w:p w14:paraId="503161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sz w:val="24"/>
                <w:szCs w:val="24"/>
              </w:rPr>
            </w:pPr>
          </w:p>
        </w:tc>
      </w:tr>
      <w:tr w14:paraId="4EF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06" w:type="dxa"/>
            <w:noWrap w:val="0"/>
            <w:vAlign w:val="center"/>
          </w:tcPr>
          <w:p w14:paraId="72E3D6C0">
            <w:pPr>
              <w:jc w:val="center"/>
              <w:rPr>
                <w:rFonts w:hint="eastAsia" w:ascii="仿宋" w:hAnsi="仿宋" w:eastAsia="仿宋" w:cs="仿宋"/>
                <w:sz w:val="24"/>
                <w:szCs w:val="24"/>
                <w:lang w:val="en-US" w:eastAsia="zh-CN"/>
              </w:rPr>
            </w:pPr>
            <w:r>
              <w:rPr>
                <w:rFonts w:hint="eastAsia" w:ascii="仿宋" w:hAnsi="仿宋" w:eastAsia="仿宋" w:cs="仿宋"/>
                <w:sz w:val="24"/>
                <w:szCs w:val="24"/>
              </w:rPr>
              <w:t>拥有其他知识产权</w:t>
            </w:r>
          </w:p>
        </w:tc>
        <w:tc>
          <w:tcPr>
            <w:tcW w:w="7222" w:type="dxa"/>
            <w:gridSpan w:val="3"/>
            <w:noWrap w:val="0"/>
            <w:vAlign w:val="center"/>
          </w:tcPr>
          <w:p w14:paraId="1F183C40">
            <w:pPr>
              <w:rPr>
                <w:rFonts w:hint="eastAsia" w:ascii="仿宋" w:hAnsi="仿宋" w:eastAsia="仿宋" w:cs="仿宋"/>
                <w:sz w:val="24"/>
                <w:szCs w:val="24"/>
              </w:rPr>
            </w:pPr>
            <w:r>
              <w:rPr>
                <w:rFonts w:hint="eastAsia" w:ascii="仿宋" w:hAnsi="仿宋" w:eastAsia="仿宋" w:cs="仿宋"/>
                <w:sz w:val="24"/>
                <w:szCs w:val="24"/>
              </w:rPr>
              <w:t>1.商标</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件；2.软件著作权</w:t>
            </w:r>
            <w:r>
              <w:rPr>
                <w:rFonts w:hint="eastAsia" w:ascii="仿宋" w:hAnsi="仿宋" w:eastAsia="仿宋" w:cs="仿宋"/>
                <w:sz w:val="24"/>
                <w:szCs w:val="24"/>
                <w:u w:val="single"/>
              </w:rPr>
              <w:t xml:space="preserve">      </w:t>
            </w:r>
            <w:r>
              <w:rPr>
                <w:rFonts w:hint="eastAsia" w:ascii="仿宋" w:hAnsi="仿宋" w:eastAsia="仿宋" w:cs="仿宋"/>
                <w:sz w:val="24"/>
                <w:szCs w:val="24"/>
              </w:rPr>
              <w:t>件；3.集成电路布图设计</w:t>
            </w:r>
          </w:p>
          <w:p w14:paraId="7D9F1AC3">
            <w:pPr>
              <w:rPr>
                <w:rFonts w:hint="eastAsia" w:ascii="仿宋" w:hAnsi="仿宋" w:eastAsia="仿宋" w:cs="仿宋"/>
                <w:b/>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件。</w:t>
            </w:r>
          </w:p>
        </w:tc>
      </w:tr>
      <w:tr w14:paraId="7EB1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6" w:type="dxa"/>
            <w:noWrap w:val="0"/>
            <w:vAlign w:val="center"/>
          </w:tcPr>
          <w:p w14:paraId="4C35EB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贯标情况</w:t>
            </w:r>
          </w:p>
        </w:tc>
        <w:tc>
          <w:tcPr>
            <w:tcW w:w="7222" w:type="dxa"/>
            <w:gridSpan w:val="3"/>
            <w:noWrap w:val="0"/>
            <w:vAlign w:val="center"/>
          </w:tcPr>
          <w:p w14:paraId="09AACC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w:t>
            </w:r>
            <w:r>
              <w:rPr>
                <w:rFonts w:hint="eastAsia" w:ascii="仿宋" w:hAnsi="仿宋" w:eastAsia="仿宋" w:cs="仿宋"/>
                <w:sz w:val="24"/>
                <w:szCs w:val="24"/>
              </w:rPr>
              <w:t xml:space="preserve">通过第三方认证  </w:t>
            </w:r>
            <w:r>
              <w:rPr>
                <w:rFonts w:hint="eastAsia" w:ascii="仿宋" w:hAnsi="仿宋" w:eastAsia="仿宋" w:cs="仿宋"/>
                <w:b/>
                <w:sz w:val="24"/>
                <w:szCs w:val="24"/>
              </w:rPr>
              <w:sym w:font="Wingdings 2" w:char="00A3"/>
            </w:r>
            <w:r>
              <w:rPr>
                <w:rFonts w:hint="eastAsia" w:ascii="仿宋" w:hAnsi="仿宋" w:eastAsia="仿宋" w:cs="仿宋"/>
                <w:sz w:val="24"/>
                <w:szCs w:val="24"/>
              </w:rPr>
              <w:t xml:space="preserve">省贯标绩效评价合格 </w:t>
            </w:r>
            <w:r>
              <w:rPr>
                <w:rFonts w:hint="eastAsia" w:ascii="仿宋" w:hAnsi="仿宋" w:eastAsia="仿宋" w:cs="仿宋"/>
                <w:sz w:val="24"/>
                <w:szCs w:val="24"/>
                <w:lang w:val="en-US" w:eastAsia="zh-CN"/>
              </w:rPr>
              <w:t xml:space="preserve"> </w:t>
            </w:r>
            <w:r>
              <w:rPr>
                <w:rFonts w:hint="eastAsia" w:ascii="仿宋" w:hAnsi="仿宋" w:eastAsia="仿宋" w:cs="仿宋"/>
                <w:b/>
                <w:sz w:val="24"/>
                <w:szCs w:val="24"/>
              </w:rPr>
              <w:sym w:font="Wingdings 2" w:char="00A3"/>
            </w:r>
            <w:r>
              <w:rPr>
                <w:rFonts w:hint="eastAsia" w:ascii="仿宋" w:hAnsi="仿宋" w:eastAsia="仿宋" w:cs="仿宋"/>
                <w:sz w:val="24"/>
                <w:szCs w:val="24"/>
              </w:rPr>
              <w:t>省</w:t>
            </w:r>
            <w:r>
              <w:rPr>
                <w:rFonts w:hint="eastAsia" w:ascii="仿宋" w:hAnsi="仿宋" w:eastAsia="仿宋" w:cs="仿宋"/>
                <w:sz w:val="24"/>
                <w:szCs w:val="24"/>
                <w:lang w:eastAsia="zh-CN"/>
              </w:rPr>
              <w:t>系统贯标备案</w:t>
            </w:r>
          </w:p>
        </w:tc>
      </w:tr>
      <w:tr w14:paraId="299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706" w:type="dxa"/>
            <w:noWrap w:val="0"/>
            <w:vAlign w:val="center"/>
          </w:tcPr>
          <w:p w14:paraId="43074F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知识产权管理情况</w:t>
            </w:r>
          </w:p>
        </w:tc>
        <w:tc>
          <w:tcPr>
            <w:tcW w:w="7222" w:type="dxa"/>
            <w:gridSpan w:val="3"/>
            <w:noWrap w:val="0"/>
            <w:vAlign w:val="center"/>
          </w:tcPr>
          <w:p w14:paraId="531C0C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1.知识产权管理机构：</w:t>
            </w:r>
            <w:r>
              <w:rPr>
                <w:rFonts w:hint="eastAsia" w:ascii="仿宋" w:hAnsi="仿宋" w:eastAsia="仿宋" w:cs="仿宋"/>
                <w:sz w:val="24"/>
                <w:szCs w:val="24"/>
              </w:rPr>
              <w:sym w:font="Wingdings 2" w:char="00A3"/>
            </w:r>
            <w:r>
              <w:rPr>
                <w:rFonts w:hint="eastAsia" w:ascii="仿宋" w:hAnsi="仿宋" w:eastAsia="仿宋" w:cs="仿宋"/>
                <w:sz w:val="24"/>
                <w:szCs w:val="24"/>
              </w:rPr>
              <w:t>独立部门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□兼职部门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rPr>
              <w:t>没有设立；</w:t>
            </w:r>
          </w:p>
          <w:p w14:paraId="07EDBA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2.知识产权工作队伍：专职工作人员</w:t>
            </w:r>
            <w:r>
              <w:rPr>
                <w:rFonts w:hint="eastAsia" w:ascii="仿宋" w:hAnsi="仿宋" w:eastAsia="仿宋" w:cs="仿宋"/>
                <w:sz w:val="24"/>
                <w:szCs w:val="24"/>
                <w:u w:val="single"/>
              </w:rPr>
              <w:t xml:space="preserve">    </w:t>
            </w:r>
            <w:r>
              <w:rPr>
                <w:rFonts w:hint="eastAsia" w:ascii="仿宋" w:hAnsi="仿宋" w:eastAsia="仿宋" w:cs="仿宋"/>
                <w:sz w:val="24"/>
                <w:szCs w:val="24"/>
              </w:rPr>
              <w:t>人，兼职</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 xml:space="preserve">      </w:t>
            </w:r>
          </w:p>
          <w:p w14:paraId="25F6118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3.实施知识产权</w:t>
            </w:r>
            <w:r>
              <w:rPr>
                <w:rFonts w:hint="eastAsia" w:ascii="仿宋" w:hAnsi="仿宋" w:eastAsia="仿宋" w:cs="仿宋"/>
                <w:sz w:val="24"/>
                <w:szCs w:val="24"/>
                <w:lang w:eastAsia="zh-CN"/>
              </w:rPr>
              <w:t>计划</w:t>
            </w:r>
            <w:r>
              <w:rPr>
                <w:rFonts w:hint="eastAsia" w:ascii="仿宋" w:hAnsi="仿宋" w:eastAsia="仿宋" w:cs="仿宋"/>
                <w:sz w:val="24"/>
                <w:szCs w:val="24"/>
              </w:rPr>
              <w:t>：</w:t>
            </w:r>
            <w:r>
              <w:rPr>
                <w:rFonts w:hint="eastAsia" w:ascii="仿宋" w:hAnsi="仿宋" w:eastAsia="仿宋" w:cs="仿宋"/>
                <w:sz w:val="24"/>
                <w:szCs w:val="24"/>
              </w:rPr>
              <w:sym w:font="Wingdings 2" w:char="00A3"/>
            </w:r>
            <w:r>
              <w:rPr>
                <w:rFonts w:hint="eastAsia" w:ascii="仿宋" w:hAnsi="仿宋" w:eastAsia="仿宋" w:cs="仿宋"/>
                <w:sz w:val="24"/>
                <w:szCs w:val="24"/>
              </w:rPr>
              <w:t>是，</w:t>
            </w:r>
            <w:r>
              <w:rPr>
                <w:rFonts w:hint="eastAsia" w:ascii="仿宋" w:hAnsi="仿宋" w:eastAsia="仿宋" w:cs="仿宋"/>
                <w:sz w:val="24"/>
                <w:szCs w:val="24"/>
              </w:rPr>
              <w:sym w:font="Wingdings 2" w:char="00A3"/>
            </w:r>
            <w:r>
              <w:rPr>
                <w:rFonts w:hint="eastAsia" w:ascii="仿宋" w:hAnsi="仿宋" w:eastAsia="仿宋" w:cs="仿宋"/>
                <w:sz w:val="24"/>
                <w:szCs w:val="24"/>
              </w:rPr>
              <w:t>否</w:t>
            </w:r>
            <w:r>
              <w:rPr>
                <w:rFonts w:hint="eastAsia" w:ascii="仿宋" w:hAnsi="仿宋" w:eastAsia="仿宋" w:cs="仿宋"/>
                <w:sz w:val="24"/>
                <w:szCs w:val="24"/>
                <w:lang w:eastAsia="zh-CN"/>
              </w:rPr>
              <w:t>；具有知识产权经费</w:t>
            </w:r>
            <w:r>
              <w:rPr>
                <w:rFonts w:hint="eastAsia" w:ascii="仿宋" w:hAnsi="仿宋" w:eastAsia="仿宋" w:cs="仿宋"/>
                <w:sz w:val="24"/>
                <w:szCs w:val="24"/>
                <w:lang w:val="en-US" w:eastAsia="zh-CN"/>
              </w:rPr>
              <w:t>：</w:t>
            </w:r>
            <w:r>
              <w:rPr>
                <w:rFonts w:hint="eastAsia" w:ascii="仿宋" w:hAnsi="仿宋" w:eastAsia="仿宋" w:cs="仿宋"/>
                <w:sz w:val="24"/>
                <w:szCs w:val="24"/>
              </w:rPr>
              <w:sym w:font="Wingdings 2" w:char="00A3"/>
            </w:r>
            <w:r>
              <w:rPr>
                <w:rFonts w:hint="eastAsia" w:ascii="仿宋" w:hAnsi="仿宋" w:eastAsia="仿宋" w:cs="仿宋"/>
                <w:sz w:val="24"/>
                <w:szCs w:val="24"/>
              </w:rPr>
              <w:t>是，</w:t>
            </w:r>
            <w:r>
              <w:rPr>
                <w:rFonts w:hint="eastAsia" w:ascii="仿宋" w:hAnsi="仿宋" w:eastAsia="仿宋" w:cs="仿宋"/>
                <w:sz w:val="24"/>
                <w:szCs w:val="24"/>
              </w:rPr>
              <w:sym w:font="Wingdings 2" w:char="00A3"/>
            </w:r>
            <w:r>
              <w:rPr>
                <w:rFonts w:hint="eastAsia" w:ascii="仿宋" w:hAnsi="仿宋" w:eastAsia="仿宋" w:cs="仿宋"/>
                <w:sz w:val="24"/>
                <w:szCs w:val="24"/>
              </w:rPr>
              <w:t>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4.开展知识产权宣传和培训：</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是，</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否</w:t>
            </w:r>
            <w:r>
              <w:rPr>
                <w:rFonts w:hint="eastAsia" w:ascii="仿宋" w:hAnsi="仿宋" w:eastAsia="仿宋" w:cs="仿宋"/>
                <w:sz w:val="24"/>
                <w:szCs w:val="24"/>
                <w:lang w:eastAsia="zh-CN"/>
              </w:rPr>
              <w:t>。</w:t>
            </w:r>
          </w:p>
        </w:tc>
      </w:tr>
      <w:tr w14:paraId="51D7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06" w:type="dxa"/>
            <w:noWrap w:val="0"/>
            <w:vAlign w:val="center"/>
          </w:tcPr>
          <w:p w14:paraId="11400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知识产权</w:t>
            </w:r>
            <w:r>
              <w:rPr>
                <w:rFonts w:hint="eastAsia" w:ascii="仿宋" w:hAnsi="仿宋" w:eastAsia="仿宋" w:cs="仿宋"/>
                <w:sz w:val="24"/>
                <w:szCs w:val="24"/>
                <w:lang w:eastAsia="zh-CN"/>
              </w:rPr>
              <w:t>保护</w:t>
            </w:r>
            <w:r>
              <w:rPr>
                <w:rFonts w:hint="eastAsia" w:ascii="仿宋" w:hAnsi="仿宋" w:eastAsia="仿宋" w:cs="仿宋"/>
                <w:sz w:val="24"/>
                <w:szCs w:val="24"/>
              </w:rPr>
              <w:t>情况</w:t>
            </w:r>
          </w:p>
        </w:tc>
        <w:tc>
          <w:tcPr>
            <w:tcW w:w="7222" w:type="dxa"/>
            <w:gridSpan w:val="3"/>
            <w:noWrap w:val="0"/>
            <w:vAlign w:val="center"/>
          </w:tcPr>
          <w:p w14:paraId="0BA4B0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开展知识产权信息检索和预警分析</w:t>
            </w:r>
            <w:r>
              <w:rPr>
                <w:rFonts w:hint="eastAsia" w:ascii="仿宋" w:hAnsi="仿宋" w:eastAsia="仿宋" w:cs="仿宋"/>
                <w:sz w:val="24"/>
                <w:szCs w:val="24"/>
              </w:rPr>
              <w:t>：</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是，</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否；</w:t>
            </w:r>
          </w:p>
          <w:p w14:paraId="6AA374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是否有制造假冒产品及知识产权侵权行为</w:t>
            </w:r>
            <w:r>
              <w:rPr>
                <w:rFonts w:hint="eastAsia" w:ascii="仿宋" w:hAnsi="仿宋" w:eastAsia="仿宋" w:cs="仿宋"/>
                <w:sz w:val="24"/>
                <w:szCs w:val="24"/>
              </w:rPr>
              <w:t>：</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是，</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否</w:t>
            </w:r>
          </w:p>
        </w:tc>
      </w:tr>
      <w:tr w14:paraId="6F3A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706" w:type="dxa"/>
            <w:noWrap w:val="0"/>
            <w:vAlign w:val="center"/>
          </w:tcPr>
          <w:p w14:paraId="7B088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2024年获国家、省级</w:t>
            </w:r>
            <w:r>
              <w:rPr>
                <w:rFonts w:hint="eastAsia" w:ascii="仿宋" w:hAnsi="仿宋" w:eastAsia="仿宋" w:cs="仿宋"/>
                <w:sz w:val="24"/>
                <w:szCs w:val="24"/>
              </w:rPr>
              <w:t>知识产权</w:t>
            </w:r>
            <w:r>
              <w:rPr>
                <w:rFonts w:hint="eastAsia" w:ascii="仿宋" w:hAnsi="仿宋" w:eastAsia="仿宋" w:cs="仿宋"/>
                <w:sz w:val="24"/>
                <w:szCs w:val="24"/>
                <w:lang w:eastAsia="zh-CN"/>
              </w:rPr>
              <w:t>奖励情况</w:t>
            </w:r>
          </w:p>
        </w:tc>
        <w:tc>
          <w:tcPr>
            <w:tcW w:w="7222" w:type="dxa"/>
            <w:gridSpan w:val="3"/>
            <w:noWrap w:val="0"/>
            <w:vAlign w:val="center"/>
          </w:tcPr>
          <w:p w14:paraId="135AA2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p>
        </w:tc>
      </w:tr>
      <w:tr w14:paraId="2966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1706" w:type="dxa"/>
            <w:noWrap w:val="0"/>
            <w:vAlign w:val="center"/>
          </w:tcPr>
          <w:p w14:paraId="53E3F9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申报单位承诺</w:t>
            </w:r>
          </w:p>
        </w:tc>
        <w:tc>
          <w:tcPr>
            <w:tcW w:w="7222" w:type="dxa"/>
            <w:gridSpan w:val="3"/>
            <w:noWrap w:val="0"/>
            <w:vAlign w:val="center"/>
          </w:tcPr>
          <w:p w14:paraId="2F30ED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本人及本单位知悉并保证本单位所提供材料的真实性、准确性和完整性。如有虚假，愿意承担相关法律和行政责任。</w:t>
            </w:r>
          </w:p>
          <w:p w14:paraId="476B7F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p w14:paraId="3286A7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p w14:paraId="5FB0AC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eastAsia="zh-CN"/>
              </w:rPr>
              <w:t>法定代表人</w:t>
            </w:r>
            <w:r>
              <w:rPr>
                <w:rFonts w:hint="eastAsia" w:ascii="仿宋" w:hAnsi="仿宋" w:eastAsia="仿宋" w:cs="仿宋"/>
                <w:b w:val="0"/>
                <w:bCs/>
                <w:sz w:val="24"/>
                <w:szCs w:val="24"/>
              </w:rPr>
              <w:t>签字：</w:t>
            </w:r>
            <w:r>
              <w:rPr>
                <w:rFonts w:hint="eastAsia" w:ascii="仿宋" w:hAnsi="仿宋" w:eastAsia="仿宋" w:cs="仿宋"/>
                <w:b w:val="0"/>
                <w:bCs/>
                <w:sz w:val="24"/>
                <w:szCs w:val="24"/>
                <w:lang w:val="en-US" w:eastAsia="zh-CN"/>
              </w:rPr>
              <w:t xml:space="preserve"> </w:t>
            </w:r>
          </w:p>
          <w:p w14:paraId="035B98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单位</w:t>
            </w:r>
            <w:r>
              <w:rPr>
                <w:rFonts w:hint="eastAsia" w:ascii="仿宋" w:hAnsi="仿宋" w:eastAsia="仿宋" w:cs="仿宋"/>
                <w:b w:val="0"/>
                <w:bCs/>
                <w:sz w:val="24"/>
                <w:szCs w:val="24"/>
                <w:lang w:eastAsia="zh-CN"/>
              </w:rPr>
              <w:t>公章</w:t>
            </w:r>
            <w:r>
              <w:rPr>
                <w:rFonts w:hint="eastAsia" w:ascii="仿宋" w:hAnsi="仿宋" w:eastAsia="仿宋" w:cs="仿宋"/>
                <w:b w:val="0"/>
                <w:bCs/>
                <w:sz w:val="24"/>
                <w:szCs w:val="24"/>
                <w:lang w:val="en-US" w:eastAsia="zh-CN"/>
              </w:rPr>
              <w:t>）</w:t>
            </w:r>
          </w:p>
          <w:p w14:paraId="4940A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 w:val="24"/>
                <w:szCs w:val="24"/>
              </w:rPr>
            </w:pPr>
            <w:r>
              <w:rPr>
                <w:rFonts w:hint="eastAsia" w:ascii="仿宋" w:hAnsi="仿宋" w:eastAsia="仿宋" w:cs="仿宋"/>
                <w:b w:val="0"/>
                <w:bCs/>
                <w:sz w:val="24"/>
                <w:szCs w:val="24"/>
              </w:rPr>
              <w:t xml:space="preserve">                                         年     月     日</w:t>
            </w:r>
          </w:p>
        </w:tc>
      </w:tr>
      <w:tr w14:paraId="0F99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1706" w:type="dxa"/>
            <w:noWrap w:val="0"/>
            <w:vAlign w:val="center"/>
          </w:tcPr>
          <w:p w14:paraId="140DB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区级部门审核意见</w:t>
            </w:r>
          </w:p>
        </w:tc>
        <w:tc>
          <w:tcPr>
            <w:tcW w:w="7222" w:type="dxa"/>
            <w:gridSpan w:val="3"/>
            <w:noWrap w:val="0"/>
            <w:vAlign w:val="center"/>
          </w:tcPr>
          <w:p w14:paraId="2C0D14B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rPr>
            </w:pPr>
          </w:p>
          <w:p w14:paraId="32A2F62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rPr>
            </w:pPr>
          </w:p>
          <w:p w14:paraId="4FF5861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rPr>
            </w:pPr>
          </w:p>
          <w:p w14:paraId="220D99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lang w:eastAsia="zh-CN"/>
              </w:rPr>
            </w:pPr>
            <w:r>
              <w:rPr>
                <w:rFonts w:hint="eastAsia" w:ascii="仿宋" w:hAnsi="仿宋" w:eastAsia="仿宋" w:cs="仿宋"/>
                <w:sz w:val="24"/>
                <w:lang w:val="en-US" w:eastAsia="zh-CN"/>
              </w:rPr>
              <w:t xml:space="preserve">      </w:t>
            </w:r>
            <w:r>
              <w:rPr>
                <w:rFonts w:hint="eastAsia" w:ascii="仿宋" w:hAnsi="仿宋" w:eastAsia="仿宋" w:cs="仿宋"/>
                <w:sz w:val="24"/>
                <w:lang w:eastAsia="zh-CN"/>
              </w:rPr>
              <w:t>负责人签字：</w:t>
            </w:r>
          </w:p>
          <w:p w14:paraId="396F4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sz w:val="24"/>
                <w:szCs w:val="24"/>
              </w:rPr>
            </w:pPr>
            <w:r>
              <w:rPr>
                <w:rFonts w:hint="eastAsia" w:ascii="仿宋" w:hAnsi="仿宋" w:eastAsia="仿宋" w:cs="仿宋"/>
                <w:sz w:val="24"/>
                <w:lang w:val="en-US" w:eastAsia="zh-CN"/>
              </w:rPr>
              <w:t xml:space="preserve">                                    </w:t>
            </w:r>
            <w:r>
              <w:rPr>
                <w:rFonts w:hint="eastAsia" w:ascii="仿宋" w:hAnsi="仿宋" w:eastAsia="仿宋" w:cs="仿宋"/>
                <w:sz w:val="24"/>
              </w:rPr>
              <w:t xml:space="preserve">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月  </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14:paraId="4FE95ADD">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14:paraId="54DB964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both"/>
        <w:textAlignment w:val="auto"/>
        <w:rPr>
          <w:rFonts w:hint="eastAsia" w:ascii="方正小标宋_GBK" w:hAnsi="方正小标宋_GBK" w:eastAsia="方正小标宋_GBK" w:cs="方正小标宋_GBK"/>
          <w:bCs/>
          <w:color w:val="000000"/>
          <w:kern w:val="0"/>
          <w:sz w:val="30"/>
          <w:szCs w:val="30"/>
          <w:lang w:val="en-US" w:eastAsia="zh-CN"/>
        </w:rPr>
      </w:pPr>
      <w:r>
        <w:rPr>
          <w:rFonts w:hint="eastAsia" w:ascii="Times New Roman" w:hAnsi="Times New Roman" w:eastAsia="方正仿宋_GBK" w:cs="Times New Roman"/>
          <w:lang w:eastAsia="zh-CN"/>
        </w:rPr>
        <w:t>附件</w:t>
      </w:r>
      <w:r>
        <w:rPr>
          <w:rFonts w:hint="eastAsia" w:ascii="Times New Roman" w:hAnsi="Times New Roman" w:eastAsia="方正仿宋_GBK" w:cs="Times New Roman"/>
          <w:lang w:val="en-US" w:eastAsia="zh-CN"/>
        </w:rPr>
        <w:t xml:space="preserve">6 </w:t>
      </w:r>
      <w:r>
        <w:rPr>
          <w:rFonts w:hint="eastAsia" w:ascii="方正小标宋_GBK" w:hAnsi="方正小标宋_GBK" w:eastAsia="方正小标宋_GBK" w:cs="方正小标宋_GBK"/>
          <w:bCs/>
          <w:color w:val="000000"/>
          <w:kern w:val="0"/>
          <w:sz w:val="30"/>
          <w:szCs w:val="30"/>
          <w:lang w:val="en-US" w:eastAsia="zh-CN"/>
        </w:rPr>
        <w:t xml:space="preserve"> </w:t>
      </w:r>
    </w:p>
    <w:p w14:paraId="43438D5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bCs/>
          <w:color w:val="000000"/>
          <w:kern w:val="0"/>
          <w:sz w:val="30"/>
          <w:szCs w:val="30"/>
          <w:lang w:eastAsia="zh-CN"/>
        </w:rPr>
      </w:pPr>
      <w:r>
        <w:rPr>
          <w:rFonts w:hint="eastAsia" w:ascii="方正小标宋_GBK" w:hAnsi="方正小标宋_GBK" w:eastAsia="方正小标宋_GBK" w:cs="方正小标宋_GBK"/>
          <w:b w:val="0"/>
          <w:bCs w:val="0"/>
          <w:color w:val="000000"/>
          <w:kern w:val="0"/>
          <w:sz w:val="44"/>
          <w:szCs w:val="44"/>
          <w:lang w:val="en-US" w:eastAsia="zh-CN"/>
        </w:rPr>
        <w:t>区知识产权综合奖补评价标准（Ⅰ类）</w:t>
      </w:r>
    </w:p>
    <w:tbl>
      <w:tblPr>
        <w:tblStyle w:val="6"/>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60"/>
        <w:gridCol w:w="3616"/>
        <w:gridCol w:w="3399"/>
      </w:tblGrid>
      <w:tr w14:paraId="3B71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04" w:type="dxa"/>
            <w:shd w:val="clear" w:color="auto" w:fill="C0C0C0"/>
            <w:noWrap w:val="0"/>
            <w:vAlign w:val="center"/>
          </w:tcPr>
          <w:p w14:paraId="75FF5F8B">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一级指标</w:t>
            </w:r>
          </w:p>
        </w:tc>
        <w:tc>
          <w:tcPr>
            <w:tcW w:w="1560" w:type="dxa"/>
            <w:shd w:val="clear" w:color="auto" w:fill="C0C0C0"/>
            <w:noWrap w:val="0"/>
            <w:vAlign w:val="center"/>
          </w:tcPr>
          <w:p w14:paraId="46E0E29D">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二级指标</w:t>
            </w:r>
          </w:p>
        </w:tc>
        <w:tc>
          <w:tcPr>
            <w:tcW w:w="3616" w:type="dxa"/>
            <w:shd w:val="clear" w:color="auto" w:fill="C0C0C0"/>
            <w:noWrap w:val="0"/>
            <w:vAlign w:val="center"/>
          </w:tcPr>
          <w:p w14:paraId="4F776098">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lang w:eastAsia="zh-CN"/>
              </w:rPr>
              <w:t>评价</w:t>
            </w:r>
            <w:r>
              <w:rPr>
                <w:rFonts w:hint="eastAsia" w:ascii="黑体" w:hAnsi="黑体" w:eastAsia="黑体" w:cs="黑体"/>
                <w:b w:val="0"/>
                <w:bCs/>
                <w:color w:val="000000"/>
                <w:kern w:val="0"/>
                <w:sz w:val="24"/>
                <w:szCs w:val="24"/>
              </w:rPr>
              <w:t>要点</w:t>
            </w:r>
          </w:p>
        </w:tc>
        <w:tc>
          <w:tcPr>
            <w:tcW w:w="3399" w:type="dxa"/>
            <w:shd w:val="clear" w:color="auto" w:fill="C0C0C0"/>
            <w:noWrap w:val="0"/>
            <w:vAlign w:val="center"/>
          </w:tcPr>
          <w:p w14:paraId="765FBB03">
            <w:pPr>
              <w:jc w:val="center"/>
              <w:rPr>
                <w:rFonts w:hint="eastAsia" w:ascii="黑体" w:hAnsi="黑体" w:eastAsia="黑体" w:cs="黑体"/>
                <w:b/>
                <w:color w:val="000000"/>
                <w:kern w:val="0"/>
                <w:sz w:val="24"/>
                <w:szCs w:val="24"/>
                <w:lang w:eastAsia="zh-CN"/>
              </w:rPr>
            </w:pPr>
            <w:r>
              <w:rPr>
                <w:rFonts w:hint="eastAsia" w:ascii="黑体" w:hAnsi="黑体" w:eastAsia="黑体" w:cs="黑体"/>
                <w:b w:val="0"/>
                <w:bCs/>
                <w:color w:val="000000"/>
                <w:kern w:val="0"/>
                <w:sz w:val="24"/>
                <w:szCs w:val="24"/>
                <w:lang w:eastAsia="zh-CN"/>
              </w:rPr>
              <w:t>评价内容</w:t>
            </w:r>
          </w:p>
        </w:tc>
      </w:tr>
      <w:tr w14:paraId="56D2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04" w:type="dxa"/>
            <w:vMerge w:val="restart"/>
            <w:noWrap w:val="0"/>
            <w:vAlign w:val="center"/>
          </w:tcPr>
          <w:p w14:paraId="20AAE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知识产权创造</w:t>
            </w:r>
          </w:p>
        </w:tc>
        <w:tc>
          <w:tcPr>
            <w:tcW w:w="1560" w:type="dxa"/>
            <w:vMerge w:val="restart"/>
            <w:noWrap w:val="0"/>
            <w:vAlign w:val="center"/>
          </w:tcPr>
          <w:p w14:paraId="152DFF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1.产出导向</w:t>
            </w:r>
          </w:p>
        </w:tc>
        <w:tc>
          <w:tcPr>
            <w:tcW w:w="3616" w:type="dxa"/>
            <w:noWrap w:val="0"/>
            <w:vAlign w:val="center"/>
          </w:tcPr>
          <w:p w14:paraId="7BDA8F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1.综合运用知识产权信息，优化知识产权产出导向</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提高国际</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国内发明专利</w:t>
            </w:r>
            <w:r>
              <w:rPr>
                <w:rFonts w:hint="eastAsia" w:ascii="仿宋_GB2312" w:hAnsi="宋体" w:cs="宋体"/>
                <w:color w:val="000000"/>
                <w:kern w:val="0"/>
                <w:sz w:val="22"/>
                <w:szCs w:val="22"/>
                <w:lang w:eastAsia="zh-CN"/>
              </w:rPr>
              <w:t>申请量</w:t>
            </w:r>
            <w:r>
              <w:rPr>
                <w:rFonts w:hint="eastAsia" w:ascii="仿宋_GB2312" w:hAnsi="宋体" w:eastAsia="仿宋_GB2312" w:cs="宋体"/>
                <w:color w:val="000000"/>
                <w:kern w:val="0"/>
                <w:sz w:val="22"/>
                <w:szCs w:val="22"/>
              </w:rPr>
              <w:t>。</w:t>
            </w:r>
          </w:p>
        </w:tc>
        <w:tc>
          <w:tcPr>
            <w:tcW w:w="3399" w:type="dxa"/>
            <w:noWrap w:val="0"/>
            <w:vAlign w:val="center"/>
          </w:tcPr>
          <w:p w14:paraId="6A13DC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lang w:eastAsia="zh-CN"/>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rPr>
              <w:t>发明专利</w:t>
            </w:r>
            <w:r>
              <w:rPr>
                <w:rFonts w:hint="eastAsia" w:ascii="仿宋_GB2312" w:hAnsi="宋体" w:cs="宋体"/>
                <w:color w:val="000000"/>
                <w:kern w:val="0"/>
                <w:sz w:val="22"/>
                <w:szCs w:val="22"/>
                <w:lang w:eastAsia="zh-CN"/>
              </w:rPr>
              <w:t>、</w:t>
            </w:r>
            <w:r>
              <w:rPr>
                <w:rFonts w:hint="eastAsia" w:ascii="仿宋_GB2312" w:hAnsi="宋体" w:cs="宋体"/>
                <w:color w:val="000000"/>
                <w:kern w:val="0"/>
                <w:sz w:val="22"/>
                <w:szCs w:val="22"/>
                <w:lang w:val="en-US" w:eastAsia="zh-CN"/>
              </w:rPr>
              <w:t>P</w:t>
            </w:r>
            <w:r>
              <w:rPr>
                <w:rFonts w:hint="default" w:ascii="仿宋_GB2312" w:hAnsi="宋体" w:eastAsia="仿宋_GB2312" w:cs="宋体"/>
                <w:color w:val="000000"/>
                <w:kern w:val="0"/>
                <w:sz w:val="22"/>
                <w:szCs w:val="22"/>
              </w:rPr>
              <w:t>CT国际专利</w:t>
            </w:r>
            <w:r>
              <w:rPr>
                <w:rFonts w:hint="eastAsia" w:ascii="仿宋_GB2312" w:hAnsi="宋体" w:cs="宋体"/>
                <w:color w:val="000000"/>
                <w:kern w:val="0"/>
                <w:sz w:val="22"/>
                <w:szCs w:val="22"/>
                <w:lang w:eastAsia="zh-CN"/>
              </w:rPr>
              <w:t>申请量打分。</w:t>
            </w:r>
          </w:p>
        </w:tc>
      </w:tr>
      <w:tr w14:paraId="494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2BC643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1D32E0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33795B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2.创新研发投入。</w:t>
            </w:r>
          </w:p>
        </w:tc>
        <w:tc>
          <w:tcPr>
            <w:tcW w:w="3399" w:type="dxa"/>
            <w:noWrap w:val="0"/>
            <w:vAlign w:val="center"/>
          </w:tcPr>
          <w:p w14:paraId="133B33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w:t>
            </w:r>
            <w:r>
              <w:rPr>
                <w:rFonts w:hint="eastAsia" w:ascii="仿宋_GB2312" w:hAnsi="宋体" w:eastAsia="仿宋_GB2312" w:cs="宋体"/>
                <w:color w:val="000000"/>
                <w:kern w:val="0"/>
                <w:sz w:val="22"/>
                <w:szCs w:val="22"/>
                <w:lang w:eastAsia="zh-CN"/>
              </w:rPr>
              <w:t>年度研发投入占销售收入比重</w:t>
            </w:r>
            <w:r>
              <w:rPr>
                <w:rFonts w:hint="eastAsia" w:ascii="仿宋_GB2312" w:hAnsi="宋体" w:cs="宋体"/>
                <w:color w:val="000000"/>
                <w:kern w:val="0"/>
                <w:sz w:val="22"/>
                <w:szCs w:val="22"/>
                <w:lang w:eastAsia="zh-CN"/>
              </w:rPr>
              <w:t>打分，低于</w:t>
            </w:r>
            <w:r>
              <w:rPr>
                <w:rFonts w:hint="eastAsia" w:ascii="仿宋_GB2312" w:hAnsi="宋体" w:eastAsia="仿宋_GB2312" w:cs="宋体"/>
                <w:color w:val="000000"/>
                <w:kern w:val="0"/>
                <w:sz w:val="22"/>
                <w:szCs w:val="22"/>
                <w:lang w:val="en-US" w:eastAsia="zh-CN"/>
              </w:rPr>
              <w:t>3%</w:t>
            </w:r>
            <w:r>
              <w:rPr>
                <w:rFonts w:hint="eastAsia" w:ascii="仿宋_GB2312" w:hAnsi="宋体" w:cs="宋体"/>
                <w:color w:val="000000"/>
                <w:kern w:val="0"/>
                <w:sz w:val="22"/>
                <w:szCs w:val="22"/>
                <w:lang w:val="en-US" w:eastAsia="zh-CN"/>
              </w:rPr>
              <w:t>此项不得分</w:t>
            </w:r>
            <w:r>
              <w:rPr>
                <w:rFonts w:hint="eastAsia" w:ascii="仿宋_GB2312" w:hAnsi="宋体" w:eastAsia="仿宋_GB2312" w:cs="宋体"/>
                <w:color w:val="000000"/>
                <w:kern w:val="0"/>
                <w:sz w:val="22"/>
                <w:szCs w:val="22"/>
                <w:lang w:val="en-US" w:eastAsia="zh-CN"/>
              </w:rPr>
              <w:t>。</w:t>
            </w:r>
          </w:p>
        </w:tc>
      </w:tr>
      <w:tr w14:paraId="0FBA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50903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b/>
                <w:color w:val="000000"/>
                <w:kern w:val="0"/>
                <w:sz w:val="22"/>
                <w:szCs w:val="22"/>
              </w:rPr>
            </w:pPr>
          </w:p>
        </w:tc>
        <w:tc>
          <w:tcPr>
            <w:tcW w:w="1560" w:type="dxa"/>
            <w:vMerge w:val="restart"/>
            <w:noWrap w:val="0"/>
            <w:vAlign w:val="center"/>
          </w:tcPr>
          <w:p w14:paraId="522CC2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lang w:eastAsia="zh-CN"/>
              </w:rPr>
            </w:pPr>
            <w:r>
              <w:rPr>
                <w:rFonts w:hint="eastAsia" w:ascii="仿宋_GB2312" w:hAnsi="宋体" w:eastAsia="仿宋_GB2312" w:cs="宋体"/>
                <w:b/>
                <w:color w:val="000000"/>
                <w:kern w:val="0"/>
                <w:sz w:val="22"/>
                <w:szCs w:val="22"/>
              </w:rPr>
              <w:t>2.产出数量</w:t>
            </w:r>
            <w:r>
              <w:rPr>
                <w:rFonts w:hint="eastAsia" w:ascii="仿宋_GB2312" w:hAnsi="宋体" w:eastAsia="仿宋_GB2312" w:cs="宋体"/>
                <w:b/>
                <w:color w:val="000000"/>
                <w:kern w:val="0"/>
                <w:sz w:val="22"/>
                <w:szCs w:val="22"/>
                <w:lang w:eastAsia="zh-CN"/>
              </w:rPr>
              <w:t>和质量</w:t>
            </w:r>
          </w:p>
        </w:tc>
        <w:tc>
          <w:tcPr>
            <w:tcW w:w="3616" w:type="dxa"/>
            <w:noWrap w:val="0"/>
            <w:vAlign w:val="center"/>
          </w:tcPr>
          <w:p w14:paraId="526818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lang w:val="en-US" w:eastAsia="zh-CN"/>
              </w:rPr>
              <w:t>3</w:t>
            </w:r>
            <w:r>
              <w:rPr>
                <w:rFonts w:hint="eastAsia" w:ascii="仿宋_GB2312" w:hAnsi="宋体" w:eastAsia="仿宋_GB2312" w:cs="宋体"/>
                <w:b/>
                <w:bCs/>
                <w:color w:val="000000"/>
                <w:kern w:val="0"/>
                <w:sz w:val="22"/>
                <w:szCs w:val="22"/>
              </w:rPr>
              <w:t>.</w:t>
            </w:r>
            <w:r>
              <w:rPr>
                <w:rFonts w:hint="eastAsia" w:ascii="仿宋_GB2312" w:hAnsi="宋体" w:eastAsia="仿宋_GB2312" w:cs="宋体"/>
                <w:b/>
                <w:bCs/>
                <w:color w:val="000000"/>
                <w:kern w:val="0"/>
                <w:sz w:val="22"/>
                <w:szCs w:val="22"/>
                <w:lang w:eastAsia="zh-CN"/>
              </w:rPr>
              <w:t>授权发明专利（高价值发明专利）</w:t>
            </w:r>
            <w:r>
              <w:rPr>
                <w:rFonts w:hint="eastAsia" w:ascii="仿宋_GB2312" w:hAnsi="宋体" w:eastAsia="仿宋_GB2312" w:cs="宋体"/>
                <w:b/>
                <w:bCs/>
                <w:color w:val="000000"/>
                <w:kern w:val="0"/>
                <w:sz w:val="22"/>
                <w:szCs w:val="22"/>
              </w:rPr>
              <w:t>。</w:t>
            </w:r>
          </w:p>
        </w:tc>
        <w:tc>
          <w:tcPr>
            <w:tcW w:w="3399" w:type="dxa"/>
            <w:noWrap w:val="0"/>
            <w:vAlign w:val="center"/>
          </w:tcPr>
          <w:p w14:paraId="6F1D3CD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b/>
                <w:bCs/>
                <w:color w:val="000000"/>
                <w:kern w:val="0"/>
                <w:sz w:val="22"/>
                <w:szCs w:val="22"/>
                <w:lang w:val="en-US" w:eastAsia="zh-CN"/>
              </w:rPr>
            </w:pPr>
            <w:r>
              <w:rPr>
                <w:rFonts w:hint="eastAsia" w:ascii="仿宋_GB2312" w:hAnsi="宋体" w:cs="宋体"/>
                <w:b/>
                <w:bCs/>
                <w:color w:val="auto"/>
                <w:kern w:val="0"/>
                <w:sz w:val="22"/>
                <w:szCs w:val="22"/>
                <w:lang w:eastAsia="zh-CN"/>
              </w:rPr>
              <w:t>年度</w:t>
            </w:r>
            <w:r>
              <w:rPr>
                <w:rFonts w:hint="eastAsia" w:ascii="仿宋_GB2312" w:hAnsi="宋体" w:eastAsia="仿宋_GB2312" w:cs="宋体"/>
                <w:b/>
                <w:bCs/>
                <w:color w:val="auto"/>
                <w:kern w:val="0"/>
                <w:sz w:val="22"/>
                <w:szCs w:val="22"/>
                <w:lang w:eastAsia="zh-CN"/>
              </w:rPr>
              <w:t>授权发明专利2件以上的得基础分，其中有高价值发明专利的每件</w:t>
            </w:r>
            <w:r>
              <w:rPr>
                <w:rFonts w:hint="eastAsia" w:ascii="仿宋_GB2312" w:hAnsi="宋体" w:cs="宋体"/>
                <w:b/>
                <w:bCs/>
                <w:color w:val="auto"/>
                <w:kern w:val="0"/>
                <w:sz w:val="22"/>
                <w:szCs w:val="22"/>
                <w:lang w:eastAsia="zh-CN"/>
              </w:rPr>
              <w:t>另行加分</w:t>
            </w:r>
            <w:r>
              <w:rPr>
                <w:rFonts w:hint="eastAsia" w:ascii="仿宋_GB2312" w:hAnsi="宋体" w:eastAsia="仿宋_GB2312" w:cs="宋体"/>
                <w:b/>
                <w:bCs/>
                <w:color w:val="auto"/>
                <w:kern w:val="0"/>
                <w:sz w:val="22"/>
                <w:szCs w:val="22"/>
                <w:lang w:eastAsia="zh-CN"/>
              </w:rPr>
              <w:t>。</w:t>
            </w:r>
          </w:p>
        </w:tc>
      </w:tr>
      <w:tr w14:paraId="7446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70EA5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0BE1F0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25A78E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4.</w:t>
            </w:r>
            <w:r>
              <w:rPr>
                <w:rFonts w:hint="eastAsia" w:ascii="仿宋_GB2312" w:hAnsi="宋体" w:cs="宋体"/>
                <w:color w:val="000000"/>
                <w:kern w:val="0"/>
                <w:sz w:val="22"/>
                <w:szCs w:val="22"/>
                <w:lang w:val="en-US" w:eastAsia="zh-CN"/>
              </w:rPr>
              <w:t>自主</w:t>
            </w:r>
            <w:r>
              <w:rPr>
                <w:rFonts w:hint="eastAsia" w:ascii="仿宋_GB2312" w:hAnsi="宋体" w:eastAsia="仿宋_GB2312" w:cs="宋体"/>
                <w:color w:val="000000"/>
                <w:kern w:val="0"/>
                <w:sz w:val="22"/>
                <w:szCs w:val="22"/>
                <w:lang w:val="en-US" w:eastAsia="zh-CN"/>
              </w:rPr>
              <w:t>授权实用新型或外观设计专利</w:t>
            </w:r>
            <w:r>
              <w:rPr>
                <w:rFonts w:hint="eastAsia" w:ascii="仿宋_GB2312" w:hAnsi="宋体" w:eastAsia="仿宋_GB2312" w:cs="宋体"/>
                <w:color w:val="000000"/>
                <w:kern w:val="0"/>
                <w:sz w:val="22"/>
                <w:szCs w:val="22"/>
              </w:rPr>
              <w:t>。</w:t>
            </w:r>
          </w:p>
        </w:tc>
        <w:tc>
          <w:tcPr>
            <w:tcW w:w="3399" w:type="dxa"/>
            <w:noWrap w:val="0"/>
            <w:vAlign w:val="center"/>
          </w:tcPr>
          <w:p w14:paraId="53884F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val="en-US" w:eastAsia="zh-CN"/>
              </w:rPr>
              <w:t>根据年度</w:t>
            </w:r>
            <w:r>
              <w:rPr>
                <w:rFonts w:hint="eastAsia" w:ascii="仿宋_GB2312" w:hAnsi="宋体" w:eastAsia="仿宋_GB2312" w:cs="宋体"/>
                <w:color w:val="000000"/>
                <w:kern w:val="0"/>
                <w:sz w:val="22"/>
                <w:szCs w:val="22"/>
                <w:lang w:val="en-US" w:eastAsia="zh-CN"/>
              </w:rPr>
              <w:t>实用新型</w:t>
            </w:r>
            <w:r>
              <w:rPr>
                <w:rFonts w:hint="eastAsia" w:ascii="仿宋_GB2312" w:hAnsi="宋体" w:cs="宋体"/>
                <w:color w:val="000000"/>
                <w:kern w:val="0"/>
                <w:sz w:val="22"/>
                <w:szCs w:val="22"/>
                <w:lang w:val="en-US" w:eastAsia="zh-CN"/>
              </w:rPr>
              <w:t>、</w:t>
            </w:r>
            <w:r>
              <w:rPr>
                <w:rFonts w:hint="eastAsia" w:ascii="仿宋_GB2312" w:hAnsi="宋体" w:eastAsia="仿宋_GB2312" w:cs="宋体"/>
                <w:color w:val="000000"/>
                <w:kern w:val="0"/>
                <w:sz w:val="22"/>
                <w:szCs w:val="22"/>
                <w:lang w:val="en-US" w:eastAsia="zh-CN"/>
              </w:rPr>
              <w:t>外观设计专利授权</w:t>
            </w:r>
            <w:r>
              <w:rPr>
                <w:rFonts w:hint="eastAsia" w:ascii="仿宋_GB2312" w:hAnsi="宋体" w:cs="宋体"/>
                <w:color w:val="000000"/>
                <w:kern w:val="0"/>
                <w:sz w:val="22"/>
                <w:szCs w:val="22"/>
                <w:lang w:val="en-US" w:eastAsia="zh-CN"/>
              </w:rPr>
              <w:t>量打分。</w:t>
            </w:r>
          </w:p>
        </w:tc>
      </w:tr>
      <w:tr w14:paraId="2A98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04" w:type="dxa"/>
            <w:vMerge w:val="restart"/>
            <w:noWrap w:val="0"/>
            <w:vAlign w:val="center"/>
          </w:tcPr>
          <w:p w14:paraId="4A04FB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知识产权运用</w:t>
            </w:r>
          </w:p>
          <w:p w14:paraId="08E3A8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b/>
                <w:color w:val="000000"/>
                <w:kern w:val="0"/>
                <w:sz w:val="22"/>
                <w:szCs w:val="22"/>
              </w:rPr>
            </w:pPr>
          </w:p>
        </w:tc>
        <w:tc>
          <w:tcPr>
            <w:tcW w:w="1560" w:type="dxa"/>
            <w:vMerge w:val="restart"/>
            <w:noWrap w:val="0"/>
            <w:vAlign w:val="center"/>
          </w:tcPr>
          <w:p w14:paraId="0B57F5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lang w:eastAsia="zh-CN"/>
              </w:rPr>
            </w:pPr>
            <w:r>
              <w:rPr>
                <w:rFonts w:hint="eastAsia" w:ascii="仿宋_GB2312" w:hAnsi="宋体" w:eastAsia="仿宋_GB2312" w:cs="宋体"/>
                <w:b/>
                <w:color w:val="000000"/>
                <w:kern w:val="0"/>
                <w:sz w:val="22"/>
                <w:szCs w:val="22"/>
                <w:lang w:val="en-US" w:eastAsia="zh-CN"/>
              </w:rPr>
              <w:t>3</w:t>
            </w:r>
            <w:r>
              <w:rPr>
                <w:rFonts w:hint="eastAsia" w:ascii="仿宋_GB2312" w:hAnsi="宋体" w:eastAsia="仿宋_GB2312" w:cs="宋体"/>
                <w:b/>
                <w:color w:val="000000"/>
                <w:kern w:val="0"/>
                <w:sz w:val="22"/>
                <w:szCs w:val="22"/>
              </w:rPr>
              <w:t>.知识产权</w:t>
            </w:r>
            <w:r>
              <w:rPr>
                <w:rFonts w:hint="eastAsia" w:ascii="仿宋_GB2312" w:hAnsi="宋体" w:eastAsia="仿宋_GB2312" w:cs="宋体"/>
                <w:b/>
                <w:color w:val="000000"/>
                <w:kern w:val="0"/>
                <w:sz w:val="22"/>
                <w:szCs w:val="22"/>
                <w:lang w:eastAsia="zh-CN"/>
              </w:rPr>
              <w:t>许可、转让、质押融资</w:t>
            </w:r>
          </w:p>
        </w:tc>
        <w:tc>
          <w:tcPr>
            <w:tcW w:w="3616" w:type="dxa"/>
            <w:noWrap w:val="0"/>
            <w:vAlign w:val="center"/>
          </w:tcPr>
          <w:p w14:paraId="4E8A5E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5</w:t>
            </w:r>
            <w:r>
              <w:rPr>
                <w:rFonts w:hint="eastAsia" w:ascii="仿宋_GB2312" w:hAnsi="宋体" w:eastAsia="仿宋_GB2312" w:cs="宋体"/>
                <w:color w:val="000000"/>
                <w:kern w:val="0"/>
                <w:sz w:val="22"/>
                <w:szCs w:val="22"/>
              </w:rPr>
              <w:t>．知识产权许可、转让收益。</w:t>
            </w:r>
          </w:p>
        </w:tc>
        <w:tc>
          <w:tcPr>
            <w:tcW w:w="3399" w:type="dxa"/>
            <w:noWrap w:val="0"/>
            <w:vAlign w:val="center"/>
          </w:tcPr>
          <w:p w14:paraId="05D6736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rPr>
            </w:pPr>
            <w:r>
              <w:rPr>
                <w:rFonts w:hint="eastAsia" w:ascii="仿宋_GB2312" w:hAnsi="宋体" w:cs="宋体"/>
                <w:color w:val="000000"/>
                <w:kern w:val="0"/>
                <w:sz w:val="22"/>
                <w:szCs w:val="22"/>
                <w:lang w:eastAsia="zh-CN"/>
              </w:rPr>
              <w:t>根据年度专利</w:t>
            </w:r>
            <w:r>
              <w:rPr>
                <w:rFonts w:hint="eastAsia" w:ascii="仿宋_GB2312" w:hAnsi="宋体" w:eastAsia="仿宋_GB2312" w:cs="宋体"/>
                <w:color w:val="000000"/>
                <w:kern w:val="0"/>
                <w:sz w:val="22"/>
                <w:szCs w:val="22"/>
              </w:rPr>
              <w:t>许可、转让</w:t>
            </w:r>
            <w:r>
              <w:rPr>
                <w:rFonts w:hint="eastAsia" w:ascii="仿宋_GB2312" w:hAnsi="宋体" w:cs="宋体"/>
                <w:color w:val="000000"/>
                <w:kern w:val="0"/>
                <w:sz w:val="22"/>
                <w:szCs w:val="22"/>
                <w:lang w:eastAsia="zh-CN"/>
              </w:rPr>
              <w:t>（高校、科研院所转入）件数打分</w:t>
            </w:r>
            <w:r>
              <w:rPr>
                <w:rFonts w:hint="eastAsia" w:ascii="仿宋_GB2312" w:hAnsi="宋体" w:eastAsia="仿宋_GB2312" w:cs="宋体"/>
                <w:color w:val="000000"/>
                <w:kern w:val="0"/>
                <w:sz w:val="22"/>
                <w:szCs w:val="22"/>
              </w:rPr>
              <w:t>。</w:t>
            </w:r>
          </w:p>
        </w:tc>
      </w:tr>
      <w:tr w14:paraId="5E18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74F6F6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18102C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46EA42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val="en-US" w:eastAsia="zh-CN"/>
              </w:rPr>
              <w:t>6</w:t>
            </w:r>
            <w:r>
              <w:rPr>
                <w:rFonts w:hint="eastAsia" w:ascii="仿宋_GB2312" w:hAnsi="宋体" w:eastAsia="仿宋_GB2312" w:cs="宋体"/>
                <w:color w:val="000000"/>
                <w:kern w:val="0"/>
                <w:sz w:val="22"/>
                <w:szCs w:val="22"/>
              </w:rPr>
              <w:t>．知识产权</w:t>
            </w:r>
            <w:r>
              <w:rPr>
                <w:rFonts w:hint="eastAsia" w:ascii="仿宋_GB2312" w:hAnsi="宋体" w:eastAsia="仿宋_GB2312" w:cs="宋体"/>
                <w:color w:val="000000"/>
                <w:kern w:val="0"/>
                <w:sz w:val="22"/>
                <w:szCs w:val="22"/>
                <w:lang w:eastAsia="zh-CN"/>
              </w:rPr>
              <w:t>质押融资</w:t>
            </w:r>
            <w:r>
              <w:rPr>
                <w:rFonts w:hint="eastAsia" w:ascii="仿宋_GB2312" w:hAnsi="宋体" w:cs="宋体"/>
                <w:color w:val="000000"/>
                <w:kern w:val="0"/>
                <w:sz w:val="22"/>
                <w:szCs w:val="22"/>
                <w:lang w:eastAsia="zh-CN"/>
              </w:rPr>
              <w:t>。</w:t>
            </w:r>
          </w:p>
        </w:tc>
        <w:tc>
          <w:tcPr>
            <w:tcW w:w="3399" w:type="dxa"/>
            <w:noWrap w:val="0"/>
            <w:vAlign w:val="center"/>
          </w:tcPr>
          <w:p w14:paraId="46661B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根据年度知识产权</w:t>
            </w:r>
            <w:r>
              <w:rPr>
                <w:rFonts w:hint="eastAsia" w:ascii="仿宋_GB2312" w:hAnsi="宋体" w:eastAsia="仿宋_GB2312" w:cs="宋体"/>
                <w:color w:val="000000"/>
                <w:kern w:val="0"/>
                <w:sz w:val="22"/>
                <w:szCs w:val="22"/>
                <w:lang w:eastAsia="zh-CN"/>
              </w:rPr>
              <w:t>质押融资</w:t>
            </w:r>
            <w:r>
              <w:rPr>
                <w:rFonts w:hint="eastAsia" w:ascii="仿宋_GB2312" w:hAnsi="宋体" w:cs="宋体"/>
                <w:color w:val="000000"/>
                <w:kern w:val="0"/>
                <w:sz w:val="22"/>
                <w:szCs w:val="22"/>
                <w:lang w:eastAsia="zh-CN"/>
              </w:rPr>
              <w:t>笔数和金额打分</w:t>
            </w:r>
            <w:r>
              <w:rPr>
                <w:rFonts w:hint="eastAsia" w:ascii="仿宋_GB2312" w:hAnsi="宋体" w:eastAsia="仿宋_GB2312" w:cs="宋体"/>
                <w:color w:val="000000"/>
                <w:kern w:val="0"/>
                <w:sz w:val="22"/>
                <w:szCs w:val="22"/>
                <w:lang w:val="en-US" w:eastAsia="zh-CN"/>
              </w:rPr>
              <w:t>。</w:t>
            </w:r>
          </w:p>
        </w:tc>
      </w:tr>
      <w:tr w14:paraId="561E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restart"/>
            <w:noWrap w:val="0"/>
            <w:vAlign w:val="center"/>
          </w:tcPr>
          <w:p w14:paraId="44BC26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知识产权管理与保护</w:t>
            </w:r>
          </w:p>
        </w:tc>
        <w:tc>
          <w:tcPr>
            <w:tcW w:w="1560" w:type="dxa"/>
            <w:vMerge w:val="restart"/>
            <w:noWrap w:val="0"/>
            <w:vAlign w:val="center"/>
          </w:tcPr>
          <w:p w14:paraId="762217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lang w:val="en-US" w:eastAsia="zh-CN"/>
              </w:rPr>
              <w:t>4</w:t>
            </w:r>
            <w:r>
              <w:rPr>
                <w:rFonts w:hint="eastAsia" w:ascii="仿宋_GB2312" w:hAnsi="宋体" w:eastAsia="仿宋_GB2312" w:cs="宋体"/>
                <w:b/>
                <w:color w:val="000000"/>
                <w:kern w:val="0"/>
                <w:sz w:val="22"/>
                <w:szCs w:val="22"/>
              </w:rPr>
              <w:t>.管理体系</w:t>
            </w:r>
            <w:r>
              <w:rPr>
                <w:rFonts w:hint="eastAsia" w:ascii="仿宋_GB2312" w:hAnsi="宋体" w:eastAsia="仿宋_GB2312" w:cs="宋体"/>
                <w:b/>
                <w:color w:val="000000"/>
                <w:kern w:val="0"/>
                <w:sz w:val="22"/>
                <w:szCs w:val="22"/>
                <w:lang w:eastAsia="zh-CN"/>
              </w:rPr>
              <w:t>和制度</w:t>
            </w:r>
          </w:p>
          <w:p w14:paraId="753CE6A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175732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7</w:t>
            </w:r>
            <w:r>
              <w:rPr>
                <w:rFonts w:hint="eastAsia" w:ascii="仿宋_GB2312" w:hAnsi="宋体" w:eastAsia="仿宋_GB2312" w:cs="宋体"/>
                <w:color w:val="000000"/>
                <w:kern w:val="0"/>
                <w:sz w:val="22"/>
                <w:szCs w:val="22"/>
              </w:rPr>
              <w:t>.《企业知识产权管理规范</w:t>
            </w:r>
            <w:r>
              <w:rPr>
                <w:rFonts w:hint="eastAsia" w:ascii="仿宋_GB2312" w:hAnsi="宋体" w:eastAsia="仿宋_GB2312" w:cs="宋体"/>
                <w:color w:val="000000"/>
                <w:kern w:val="0"/>
                <w:sz w:val="22"/>
                <w:szCs w:val="22"/>
                <w:lang w:eastAsia="zh-CN"/>
              </w:rPr>
              <w:t>》</w:t>
            </w:r>
            <w:r>
              <w:rPr>
                <w:rFonts w:hint="eastAsia" w:ascii="仿宋_GB2312" w:hAnsi="宋体" w:cs="宋体"/>
                <w:color w:val="000000"/>
                <w:kern w:val="0"/>
                <w:sz w:val="22"/>
                <w:szCs w:val="22"/>
                <w:lang w:eastAsia="zh-CN"/>
              </w:rPr>
              <w:t>贯标</w:t>
            </w:r>
            <w:r>
              <w:rPr>
                <w:rFonts w:hint="eastAsia" w:ascii="仿宋_GB2312" w:hAnsi="宋体" w:eastAsia="仿宋_GB2312" w:cs="宋体"/>
                <w:color w:val="000000"/>
                <w:kern w:val="0"/>
                <w:sz w:val="22"/>
                <w:szCs w:val="22"/>
                <w:lang w:eastAsia="zh-CN"/>
              </w:rPr>
              <w:t>情况</w:t>
            </w:r>
            <w:r>
              <w:rPr>
                <w:rFonts w:hint="eastAsia" w:ascii="仿宋_GB2312" w:hAnsi="宋体" w:eastAsia="仿宋_GB2312" w:cs="宋体"/>
                <w:color w:val="000000"/>
                <w:kern w:val="0"/>
                <w:sz w:val="22"/>
                <w:szCs w:val="22"/>
              </w:rPr>
              <w:t>。</w:t>
            </w:r>
          </w:p>
        </w:tc>
        <w:tc>
          <w:tcPr>
            <w:tcW w:w="3399" w:type="dxa"/>
            <w:noWrap w:val="0"/>
            <w:vAlign w:val="center"/>
          </w:tcPr>
          <w:p w14:paraId="340CB7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根据贯标认证、</w:t>
            </w:r>
            <w:r>
              <w:rPr>
                <w:rFonts w:hint="eastAsia" w:ascii="仿宋_GB2312" w:hAnsi="宋体" w:eastAsia="仿宋_GB2312" w:cs="宋体"/>
                <w:color w:val="000000"/>
                <w:kern w:val="0"/>
                <w:sz w:val="22"/>
                <w:szCs w:val="22"/>
                <w:lang w:eastAsia="zh-CN"/>
              </w:rPr>
              <w:t>省贯标绩效评价</w:t>
            </w:r>
            <w:r>
              <w:rPr>
                <w:rFonts w:hint="eastAsia" w:ascii="仿宋_GB2312" w:hAnsi="宋体" w:cs="宋体"/>
                <w:color w:val="000000"/>
                <w:kern w:val="0"/>
                <w:sz w:val="22"/>
                <w:szCs w:val="22"/>
                <w:lang w:eastAsia="zh-CN"/>
              </w:rPr>
              <w:t>及贯标备案情况打分</w:t>
            </w:r>
            <w:r>
              <w:rPr>
                <w:rFonts w:hint="eastAsia" w:ascii="仿宋_GB2312" w:hAnsi="宋体" w:eastAsia="仿宋_GB2312" w:cs="宋体"/>
                <w:color w:val="000000"/>
                <w:kern w:val="0"/>
                <w:sz w:val="22"/>
                <w:szCs w:val="22"/>
                <w:lang w:val="en-US" w:eastAsia="zh-CN"/>
              </w:rPr>
              <w:t>。</w:t>
            </w:r>
          </w:p>
        </w:tc>
      </w:tr>
      <w:tr w14:paraId="262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03FCBD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65CDE9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421989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8</w:t>
            </w:r>
            <w:r>
              <w:rPr>
                <w:rFonts w:hint="eastAsia" w:ascii="仿宋_GB2312" w:hAnsi="宋体" w:eastAsia="仿宋_GB2312" w:cs="宋体"/>
                <w:color w:val="000000"/>
                <w:kern w:val="0"/>
                <w:sz w:val="22"/>
                <w:szCs w:val="22"/>
              </w:rPr>
              <w:t>．</w:t>
            </w:r>
            <w:r>
              <w:rPr>
                <w:rFonts w:hint="eastAsia" w:ascii="仿宋_GB2312" w:hAnsi="宋体" w:eastAsia="仿宋_GB2312" w:cs="宋体"/>
                <w:color w:val="000000"/>
                <w:kern w:val="0"/>
                <w:sz w:val="22"/>
                <w:szCs w:val="22"/>
                <w:lang w:val="en-US" w:eastAsia="zh-CN"/>
              </w:rPr>
              <w:t>知识产权机构及人员情况</w:t>
            </w:r>
          </w:p>
        </w:tc>
        <w:tc>
          <w:tcPr>
            <w:tcW w:w="3399" w:type="dxa"/>
            <w:noWrap w:val="0"/>
            <w:vAlign w:val="center"/>
          </w:tcPr>
          <w:p w14:paraId="34BC19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w:t>
            </w:r>
            <w:r>
              <w:rPr>
                <w:rFonts w:hint="eastAsia" w:ascii="仿宋_GB2312" w:hAnsi="宋体" w:eastAsia="仿宋_GB2312" w:cs="宋体"/>
                <w:color w:val="000000"/>
                <w:kern w:val="0"/>
                <w:sz w:val="22"/>
                <w:szCs w:val="22"/>
                <w:lang w:eastAsia="zh-CN"/>
              </w:rPr>
              <w:t>知识产权管理机构</w:t>
            </w:r>
            <w:r>
              <w:rPr>
                <w:rFonts w:hint="eastAsia" w:ascii="仿宋_GB2312" w:hAnsi="宋体" w:cs="宋体"/>
                <w:color w:val="000000"/>
                <w:kern w:val="0"/>
                <w:sz w:val="22"/>
                <w:szCs w:val="22"/>
                <w:lang w:eastAsia="zh-CN"/>
              </w:rPr>
              <w:t>、</w:t>
            </w:r>
            <w:r>
              <w:rPr>
                <w:rFonts w:hint="eastAsia" w:ascii="仿宋_GB2312" w:hAnsi="宋体" w:eastAsia="仿宋_GB2312" w:cs="宋体"/>
                <w:color w:val="000000"/>
                <w:kern w:val="0"/>
                <w:sz w:val="22"/>
                <w:szCs w:val="22"/>
                <w:lang w:eastAsia="zh-CN"/>
              </w:rPr>
              <w:t>专（兼）职人员</w:t>
            </w:r>
            <w:r>
              <w:rPr>
                <w:rFonts w:hint="eastAsia" w:ascii="仿宋_GB2312" w:hAnsi="宋体" w:cs="宋体"/>
                <w:color w:val="000000"/>
                <w:kern w:val="0"/>
                <w:sz w:val="22"/>
                <w:szCs w:val="22"/>
                <w:lang w:eastAsia="zh-CN"/>
              </w:rPr>
              <w:t>情况打分</w:t>
            </w:r>
            <w:r>
              <w:rPr>
                <w:rFonts w:hint="eastAsia" w:ascii="仿宋_GB2312" w:hAnsi="宋体" w:eastAsia="仿宋_GB2312" w:cs="宋体"/>
                <w:color w:val="000000"/>
                <w:kern w:val="0"/>
                <w:sz w:val="22"/>
                <w:szCs w:val="22"/>
                <w:lang w:val="en-US" w:eastAsia="zh-CN"/>
              </w:rPr>
              <w:t>。</w:t>
            </w:r>
          </w:p>
        </w:tc>
      </w:tr>
      <w:tr w14:paraId="258F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33B8A2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6005D3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736DB11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9</w:t>
            </w:r>
            <w:r>
              <w:rPr>
                <w:rFonts w:hint="eastAsia" w:ascii="仿宋_GB2312" w:hAnsi="宋体" w:eastAsia="仿宋_GB2312" w:cs="宋体"/>
                <w:color w:val="000000"/>
                <w:kern w:val="0"/>
                <w:sz w:val="22"/>
                <w:szCs w:val="22"/>
              </w:rPr>
              <w:t>．知识产权</w:t>
            </w:r>
            <w:r>
              <w:rPr>
                <w:rFonts w:hint="eastAsia" w:ascii="仿宋_GB2312" w:hAnsi="宋体" w:eastAsia="仿宋_GB2312" w:cs="宋体"/>
                <w:color w:val="000000"/>
                <w:kern w:val="0"/>
                <w:sz w:val="22"/>
                <w:szCs w:val="22"/>
                <w:lang w:eastAsia="zh-CN"/>
              </w:rPr>
              <w:t>计划、工作经费</w:t>
            </w:r>
          </w:p>
        </w:tc>
        <w:tc>
          <w:tcPr>
            <w:tcW w:w="3399" w:type="dxa"/>
            <w:noWrap w:val="0"/>
            <w:vAlign w:val="center"/>
          </w:tcPr>
          <w:p w14:paraId="7FBE1B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val="en-US" w:eastAsia="zh-CN"/>
              </w:rPr>
              <w:t>根据年度</w:t>
            </w:r>
            <w:r>
              <w:rPr>
                <w:rFonts w:hint="eastAsia" w:ascii="仿宋_GB2312" w:hAnsi="宋体" w:eastAsia="仿宋_GB2312" w:cs="宋体"/>
                <w:color w:val="000000"/>
                <w:kern w:val="0"/>
                <w:sz w:val="22"/>
                <w:szCs w:val="22"/>
                <w:lang w:val="en-US" w:eastAsia="zh-CN"/>
              </w:rPr>
              <w:t>知识产权计划制定，</w:t>
            </w:r>
            <w:r>
              <w:rPr>
                <w:rFonts w:hint="eastAsia" w:ascii="仿宋_GB2312" w:hAnsi="宋体" w:cs="宋体"/>
                <w:color w:val="000000"/>
                <w:kern w:val="0"/>
                <w:sz w:val="22"/>
                <w:szCs w:val="22"/>
                <w:lang w:val="en-US" w:eastAsia="zh-CN"/>
              </w:rPr>
              <w:t>是否</w:t>
            </w:r>
            <w:r>
              <w:rPr>
                <w:rFonts w:hint="eastAsia" w:ascii="仿宋_GB2312" w:hAnsi="宋体" w:eastAsia="仿宋_GB2312" w:cs="宋体"/>
                <w:color w:val="000000"/>
                <w:kern w:val="0"/>
                <w:sz w:val="22"/>
                <w:szCs w:val="22"/>
                <w:lang w:val="en-US" w:eastAsia="zh-CN"/>
              </w:rPr>
              <w:t>有相应</w:t>
            </w:r>
            <w:r>
              <w:rPr>
                <w:rFonts w:hint="eastAsia" w:ascii="仿宋_GB2312" w:hAnsi="宋体" w:cs="宋体"/>
                <w:color w:val="000000"/>
                <w:kern w:val="0"/>
                <w:sz w:val="22"/>
                <w:szCs w:val="22"/>
                <w:lang w:val="en-US" w:eastAsia="zh-CN"/>
              </w:rPr>
              <w:t>工作</w:t>
            </w:r>
            <w:r>
              <w:rPr>
                <w:rFonts w:hint="eastAsia" w:ascii="仿宋_GB2312" w:hAnsi="宋体" w:eastAsia="仿宋_GB2312" w:cs="宋体"/>
                <w:color w:val="000000"/>
                <w:kern w:val="0"/>
                <w:sz w:val="22"/>
                <w:szCs w:val="22"/>
                <w:lang w:val="en-US" w:eastAsia="zh-CN"/>
              </w:rPr>
              <w:t>经费</w:t>
            </w:r>
            <w:r>
              <w:rPr>
                <w:rFonts w:hint="eastAsia" w:ascii="仿宋_GB2312" w:hAnsi="宋体" w:cs="宋体"/>
                <w:color w:val="000000"/>
                <w:kern w:val="0"/>
                <w:sz w:val="22"/>
                <w:szCs w:val="22"/>
                <w:lang w:val="en-US" w:eastAsia="zh-CN"/>
              </w:rPr>
              <w:t>打分</w:t>
            </w:r>
            <w:r>
              <w:rPr>
                <w:rFonts w:hint="eastAsia" w:ascii="仿宋_GB2312" w:hAnsi="宋体" w:eastAsia="仿宋_GB2312" w:cs="宋体"/>
                <w:color w:val="000000"/>
                <w:kern w:val="0"/>
                <w:sz w:val="22"/>
                <w:szCs w:val="22"/>
                <w:lang w:val="en-US" w:eastAsia="zh-CN"/>
              </w:rPr>
              <w:t>。</w:t>
            </w:r>
          </w:p>
        </w:tc>
      </w:tr>
      <w:tr w14:paraId="2EF2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7A5FEE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1E0BBE0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5A5783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10</w:t>
            </w:r>
            <w:r>
              <w:rPr>
                <w:rFonts w:hint="eastAsia" w:ascii="仿宋_GB2312" w:hAnsi="宋体" w:eastAsia="仿宋_GB2312" w:cs="宋体"/>
                <w:color w:val="000000"/>
                <w:kern w:val="0"/>
                <w:sz w:val="22"/>
                <w:szCs w:val="22"/>
              </w:rPr>
              <w:t>．</w:t>
            </w:r>
            <w:r>
              <w:rPr>
                <w:rFonts w:hint="eastAsia" w:ascii="仿宋_GB2312" w:hAnsi="宋体" w:eastAsia="仿宋_GB2312" w:cs="宋体"/>
                <w:color w:val="000000"/>
                <w:kern w:val="0"/>
                <w:sz w:val="22"/>
                <w:szCs w:val="22"/>
                <w:lang w:val="en-US" w:eastAsia="zh-CN"/>
              </w:rPr>
              <w:t>重视知识产权文件建设和宣传培训。</w:t>
            </w:r>
          </w:p>
        </w:tc>
        <w:tc>
          <w:tcPr>
            <w:tcW w:w="3399" w:type="dxa"/>
            <w:noWrap w:val="0"/>
            <w:vAlign w:val="center"/>
          </w:tcPr>
          <w:p w14:paraId="5D6824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lang w:eastAsia="zh-CN"/>
              </w:rPr>
              <w:t>开展知识产权宣传、培训工作</w:t>
            </w:r>
            <w:r>
              <w:rPr>
                <w:rFonts w:hint="eastAsia" w:ascii="仿宋_GB2312" w:hAnsi="宋体" w:cs="宋体"/>
                <w:color w:val="000000"/>
                <w:kern w:val="0"/>
                <w:sz w:val="22"/>
                <w:szCs w:val="22"/>
                <w:lang w:eastAsia="zh-CN"/>
              </w:rPr>
              <w:t>情况打分</w:t>
            </w:r>
            <w:r>
              <w:rPr>
                <w:rFonts w:hint="eastAsia" w:ascii="仿宋_GB2312" w:hAnsi="宋体" w:eastAsia="仿宋_GB2312" w:cs="宋体"/>
                <w:color w:val="000000"/>
                <w:kern w:val="0"/>
                <w:sz w:val="22"/>
                <w:szCs w:val="22"/>
                <w:lang w:val="en-US" w:eastAsia="zh-CN"/>
              </w:rPr>
              <w:t>。</w:t>
            </w:r>
          </w:p>
        </w:tc>
      </w:tr>
      <w:tr w14:paraId="30F1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5FD7A4C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1560" w:type="dxa"/>
            <w:vMerge w:val="restart"/>
            <w:noWrap w:val="0"/>
            <w:vAlign w:val="center"/>
          </w:tcPr>
          <w:p w14:paraId="4AD064C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lang w:val="en-US" w:eastAsia="zh-CN"/>
              </w:rPr>
              <w:t>5</w:t>
            </w:r>
            <w:r>
              <w:rPr>
                <w:rFonts w:hint="eastAsia" w:ascii="仿宋_GB2312" w:hAnsi="宋体" w:eastAsia="仿宋_GB2312" w:cs="宋体"/>
                <w:b/>
                <w:color w:val="000000"/>
                <w:kern w:val="0"/>
                <w:sz w:val="22"/>
                <w:szCs w:val="22"/>
              </w:rPr>
              <w:t>.预警</w:t>
            </w:r>
            <w:r>
              <w:rPr>
                <w:rFonts w:hint="eastAsia" w:ascii="仿宋_GB2312" w:hAnsi="宋体" w:eastAsia="仿宋_GB2312" w:cs="宋体"/>
                <w:b/>
                <w:color w:val="000000"/>
                <w:kern w:val="0"/>
                <w:sz w:val="22"/>
                <w:szCs w:val="22"/>
                <w:lang w:eastAsia="zh-CN"/>
              </w:rPr>
              <w:t>及纠纷防范应对</w:t>
            </w:r>
          </w:p>
        </w:tc>
        <w:tc>
          <w:tcPr>
            <w:tcW w:w="3616" w:type="dxa"/>
            <w:noWrap w:val="0"/>
            <w:vAlign w:val="center"/>
          </w:tcPr>
          <w:p w14:paraId="69002C0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9.建立知识产权预警机制及应对方案。</w:t>
            </w:r>
          </w:p>
        </w:tc>
        <w:tc>
          <w:tcPr>
            <w:tcW w:w="3399" w:type="dxa"/>
            <w:noWrap w:val="0"/>
            <w:vAlign w:val="center"/>
          </w:tcPr>
          <w:p w14:paraId="730BC5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lang w:eastAsia="zh-CN"/>
              </w:rPr>
              <w:t>开展知识产权信息检索和预警分析</w:t>
            </w:r>
            <w:r>
              <w:rPr>
                <w:rFonts w:hint="eastAsia" w:ascii="仿宋_GB2312" w:hAnsi="宋体" w:cs="宋体"/>
                <w:color w:val="000000"/>
                <w:kern w:val="0"/>
                <w:sz w:val="22"/>
                <w:szCs w:val="22"/>
                <w:lang w:eastAsia="zh-CN"/>
              </w:rPr>
              <w:t>情况打分</w:t>
            </w:r>
            <w:r>
              <w:rPr>
                <w:rFonts w:hint="default" w:ascii="仿宋_GB2312" w:hAnsi="宋体" w:eastAsia="仿宋_GB2312" w:cs="宋体"/>
                <w:color w:val="000000"/>
                <w:kern w:val="0"/>
                <w:sz w:val="22"/>
                <w:szCs w:val="22"/>
                <w:lang w:eastAsia="zh-CN"/>
              </w:rPr>
              <w:t>。</w:t>
            </w:r>
          </w:p>
        </w:tc>
      </w:tr>
      <w:tr w14:paraId="426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04" w:type="dxa"/>
            <w:vMerge w:val="continue"/>
            <w:noWrap w:val="0"/>
            <w:vAlign w:val="center"/>
          </w:tcPr>
          <w:p w14:paraId="0B3150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4BFC9C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4968C9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10</w:t>
            </w:r>
            <w:r>
              <w:rPr>
                <w:rFonts w:hint="eastAsia" w:ascii="仿宋_GB2312" w:hAnsi="宋体" w:eastAsia="仿宋_GB2312" w:cs="宋体"/>
                <w:color w:val="000000"/>
                <w:kern w:val="0"/>
                <w:sz w:val="22"/>
                <w:szCs w:val="22"/>
              </w:rPr>
              <w:t>.</w:t>
            </w:r>
            <w:r>
              <w:rPr>
                <w:rFonts w:ascii="仿宋_GB2312" w:hAnsi="宋体" w:eastAsia="仿宋_GB2312" w:cs="仿宋_GB2312"/>
                <w:i w:val="0"/>
                <w:iCs w:val="0"/>
                <w:caps w:val="0"/>
                <w:color w:val="000000"/>
                <w:spacing w:val="0"/>
                <w:sz w:val="22"/>
                <w:szCs w:val="22"/>
                <w:shd w:val="clear" w:color="auto" w:fill="FFFFFF"/>
              </w:rPr>
              <w:t>企业严格遵循知识产权保护</w:t>
            </w:r>
            <w:r>
              <w:rPr>
                <w:rFonts w:hint="eastAsia" w:ascii="仿宋_GB2312" w:hAnsi="宋体" w:eastAsia="仿宋_GB2312" w:cs="仿宋_GB2312"/>
                <w:i w:val="0"/>
                <w:iCs w:val="0"/>
                <w:caps w:val="0"/>
                <w:color w:val="000000"/>
                <w:spacing w:val="0"/>
                <w:sz w:val="22"/>
                <w:szCs w:val="22"/>
                <w:shd w:val="clear" w:color="auto" w:fill="FFFFFF"/>
                <w:lang w:eastAsia="zh-CN"/>
              </w:rPr>
              <w:t>相关</w:t>
            </w:r>
            <w:r>
              <w:rPr>
                <w:rFonts w:ascii="仿宋_GB2312" w:hAnsi="宋体" w:eastAsia="仿宋_GB2312" w:cs="仿宋_GB2312"/>
                <w:i w:val="0"/>
                <w:iCs w:val="0"/>
                <w:caps w:val="0"/>
                <w:color w:val="000000"/>
                <w:spacing w:val="0"/>
                <w:sz w:val="22"/>
                <w:szCs w:val="22"/>
                <w:shd w:val="clear" w:color="auto" w:fill="FFFFFF"/>
              </w:rPr>
              <w:t>法律法规。</w:t>
            </w:r>
          </w:p>
        </w:tc>
        <w:tc>
          <w:tcPr>
            <w:tcW w:w="3399" w:type="dxa"/>
            <w:noWrap w:val="0"/>
            <w:vAlign w:val="center"/>
          </w:tcPr>
          <w:p w14:paraId="7F19C4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lang w:eastAsia="zh-CN"/>
              </w:rPr>
            </w:pPr>
            <w:r>
              <w:rPr>
                <w:rFonts w:ascii="仿宋_GB2312" w:hAnsi="宋体" w:eastAsia="仿宋_GB2312" w:cs="仿宋_GB2312"/>
                <w:i w:val="0"/>
                <w:iCs w:val="0"/>
                <w:caps w:val="0"/>
                <w:color w:val="000000"/>
                <w:spacing w:val="0"/>
                <w:sz w:val="22"/>
                <w:szCs w:val="22"/>
                <w:shd w:val="clear" w:color="auto" w:fill="FFFFFF"/>
              </w:rPr>
              <w:t>近三年无制造和销售假冒产品，无行政和司法程序认定的侵犯知识产权行为</w:t>
            </w:r>
            <w:r>
              <w:rPr>
                <w:rFonts w:hint="eastAsia" w:ascii="仿宋_GB2312" w:hAnsi="宋体" w:eastAsia="仿宋_GB2312" w:cs="仿宋_GB2312"/>
                <w:i w:val="0"/>
                <w:iCs w:val="0"/>
                <w:caps w:val="0"/>
                <w:color w:val="000000"/>
                <w:spacing w:val="0"/>
                <w:sz w:val="22"/>
                <w:szCs w:val="22"/>
                <w:shd w:val="clear" w:color="auto" w:fill="FFFFFF"/>
                <w:lang w:eastAsia="zh-CN"/>
              </w:rPr>
              <w:t>。</w:t>
            </w:r>
          </w:p>
        </w:tc>
      </w:tr>
      <w:tr w14:paraId="2C94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04" w:type="dxa"/>
            <w:noWrap w:val="0"/>
            <w:vAlign w:val="center"/>
          </w:tcPr>
          <w:p w14:paraId="6BCD9F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加分项</w:t>
            </w:r>
          </w:p>
        </w:tc>
        <w:tc>
          <w:tcPr>
            <w:tcW w:w="1560" w:type="dxa"/>
            <w:noWrap w:val="0"/>
            <w:vAlign w:val="center"/>
          </w:tcPr>
          <w:p w14:paraId="5AFF62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b/>
                <w:color w:val="000000"/>
                <w:kern w:val="0"/>
                <w:sz w:val="22"/>
                <w:szCs w:val="22"/>
                <w:lang w:val="en-US" w:eastAsia="zh-CN"/>
              </w:rPr>
            </w:pPr>
            <w:r>
              <w:rPr>
                <w:rFonts w:hint="eastAsia" w:ascii="仿宋_GB2312" w:hAnsi="宋体" w:eastAsia="仿宋_GB2312" w:cs="宋体"/>
                <w:b/>
                <w:color w:val="000000"/>
                <w:kern w:val="0"/>
                <w:sz w:val="22"/>
                <w:szCs w:val="22"/>
                <w:lang w:val="en-US" w:eastAsia="zh-CN"/>
              </w:rPr>
              <w:t>6.特色加分</w:t>
            </w:r>
          </w:p>
        </w:tc>
        <w:tc>
          <w:tcPr>
            <w:tcW w:w="3616" w:type="dxa"/>
            <w:noWrap w:val="0"/>
            <w:vAlign w:val="center"/>
          </w:tcPr>
          <w:p w14:paraId="659528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11</w:t>
            </w:r>
            <w:r>
              <w:rPr>
                <w:rFonts w:hint="eastAsia" w:ascii="仿宋_GB2312" w:hAnsi="宋体" w:eastAsia="仿宋_GB2312" w:cs="宋体"/>
                <w:color w:val="000000"/>
                <w:kern w:val="0"/>
                <w:sz w:val="22"/>
                <w:szCs w:val="22"/>
              </w:rPr>
              <w:t>.获得的国家</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省级知识产权工作奖励。</w:t>
            </w:r>
          </w:p>
        </w:tc>
        <w:tc>
          <w:tcPr>
            <w:tcW w:w="3399" w:type="dxa"/>
            <w:noWrap w:val="0"/>
            <w:vAlign w:val="center"/>
          </w:tcPr>
          <w:p w14:paraId="399A81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年度</w:t>
            </w:r>
            <w:r>
              <w:rPr>
                <w:rFonts w:hint="eastAsia" w:ascii="仿宋_GB2312" w:hAnsi="宋体" w:eastAsia="仿宋_GB2312" w:cs="宋体"/>
                <w:color w:val="000000"/>
                <w:kern w:val="0"/>
                <w:sz w:val="22"/>
                <w:szCs w:val="22"/>
                <w:lang w:eastAsia="zh-CN"/>
              </w:rPr>
              <w:t>获国家级专利奖、优势示范企业等每项计</w:t>
            </w:r>
            <w:r>
              <w:rPr>
                <w:rFonts w:hint="eastAsia" w:ascii="仿宋_GB2312" w:hAnsi="宋体" w:eastAsia="仿宋_GB2312" w:cs="宋体"/>
                <w:color w:val="000000"/>
                <w:kern w:val="0"/>
                <w:sz w:val="22"/>
                <w:szCs w:val="22"/>
                <w:lang w:val="en-US" w:eastAsia="zh-CN"/>
              </w:rPr>
              <w:t>5分，获省级专利奖、计划项目等每项计3分。</w:t>
            </w:r>
            <w:r>
              <w:rPr>
                <w:rFonts w:hint="default" w:ascii="仿宋_GB2312" w:hAnsi="宋体" w:eastAsia="仿宋_GB2312" w:cs="宋体"/>
                <w:color w:val="000000"/>
                <w:kern w:val="0"/>
                <w:sz w:val="22"/>
                <w:szCs w:val="22"/>
              </w:rPr>
              <w:t>最高</w:t>
            </w:r>
            <w:r>
              <w:rPr>
                <w:rFonts w:hint="eastAsia" w:ascii="仿宋_GB2312" w:hAnsi="宋体" w:cs="宋体"/>
                <w:color w:val="000000"/>
                <w:kern w:val="0"/>
                <w:sz w:val="22"/>
                <w:szCs w:val="22"/>
                <w:lang w:eastAsia="zh-CN"/>
              </w:rPr>
              <w:t>加</w:t>
            </w:r>
            <w:r>
              <w:rPr>
                <w:rFonts w:hint="eastAsia" w:ascii="仿宋_GB2312" w:hAnsi="宋体" w:eastAsia="仿宋_GB2312" w:cs="宋体"/>
                <w:color w:val="000000"/>
                <w:kern w:val="0"/>
                <w:sz w:val="22"/>
                <w:szCs w:val="22"/>
                <w:lang w:val="en-US" w:eastAsia="zh-CN"/>
              </w:rPr>
              <w:t>10</w:t>
            </w:r>
            <w:r>
              <w:rPr>
                <w:rFonts w:hint="default" w:ascii="仿宋_GB2312" w:hAnsi="宋体" w:eastAsia="仿宋_GB2312" w:cs="宋体"/>
                <w:color w:val="000000"/>
                <w:kern w:val="0"/>
                <w:sz w:val="22"/>
                <w:szCs w:val="22"/>
              </w:rPr>
              <w:t>分。</w:t>
            </w:r>
          </w:p>
        </w:tc>
      </w:tr>
    </w:tbl>
    <w:p w14:paraId="4C3535D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40" w:firstLineChars="200"/>
        <w:jc w:val="both"/>
        <w:textAlignment w:val="auto"/>
        <w:rPr>
          <w:rFonts w:hint="eastAsia" w:ascii="仿宋_GB2312" w:hAnsi="宋体" w:eastAsia="仿宋_GB2312" w:cs="宋体"/>
          <w:bCs/>
          <w:color w:val="000000"/>
          <w:kern w:val="0"/>
          <w:sz w:val="32"/>
          <w:szCs w:val="32"/>
        </w:rPr>
        <w:sectPr>
          <w:pgSz w:w="11906" w:h="16838"/>
          <w:pgMar w:top="1701" w:right="1474" w:bottom="1701" w:left="1587" w:header="851" w:footer="1417" w:gutter="0"/>
          <w:pgNumType w:fmt="decimal"/>
          <w:cols w:space="0" w:num="1"/>
          <w:rtlGutter w:val="0"/>
          <w:docGrid w:type="lines" w:linePitch="442" w:charSpace="0"/>
        </w:sectPr>
      </w:pPr>
      <w:r>
        <w:rPr>
          <w:rFonts w:hint="eastAsia" w:ascii="仿宋_GB2312" w:hAnsi="宋体" w:eastAsia="仿宋_GB2312" w:cs="宋体"/>
          <w:color w:val="000000"/>
          <w:kern w:val="0"/>
          <w:sz w:val="22"/>
          <w:szCs w:val="22"/>
        </w:rPr>
        <w:t>注：</w:t>
      </w:r>
      <w:r>
        <w:rPr>
          <w:rFonts w:hint="eastAsia" w:ascii="仿宋_GB2312" w:hAnsi="宋体" w:eastAsia="仿宋_GB2312" w:cs="宋体"/>
          <w:color w:val="000000"/>
          <w:kern w:val="0"/>
          <w:sz w:val="22"/>
          <w:szCs w:val="22"/>
          <w:lang w:eastAsia="zh-CN"/>
        </w:rPr>
        <w:t>以上</w:t>
      </w:r>
      <w:r>
        <w:rPr>
          <w:rFonts w:hint="eastAsia" w:ascii="仿宋_GB2312" w:hAnsi="宋体" w:cs="宋体"/>
          <w:color w:val="000000"/>
          <w:kern w:val="0"/>
          <w:sz w:val="22"/>
          <w:szCs w:val="22"/>
          <w:lang w:eastAsia="zh-CN"/>
        </w:rPr>
        <w:t>指标指</w:t>
      </w:r>
      <w:r>
        <w:rPr>
          <w:rFonts w:hint="eastAsia" w:ascii="仿宋_GB2312" w:hAnsi="宋体" w:cs="宋体"/>
          <w:color w:val="000000"/>
          <w:kern w:val="0"/>
          <w:sz w:val="22"/>
          <w:szCs w:val="22"/>
          <w:lang w:val="en-US" w:eastAsia="zh-CN"/>
        </w:rPr>
        <w:t>2024年度完成情况，</w:t>
      </w:r>
      <w:r>
        <w:rPr>
          <w:rFonts w:hint="eastAsia" w:ascii="仿宋_GB2312" w:hAnsi="宋体" w:eastAsia="仿宋_GB2312" w:cs="宋体"/>
          <w:color w:val="000000"/>
          <w:kern w:val="0"/>
          <w:sz w:val="22"/>
          <w:szCs w:val="22"/>
          <w:lang w:eastAsia="zh-CN"/>
        </w:rPr>
        <w:t>专利申请、授权均只统计第一专利权人；综合评分超过</w:t>
      </w:r>
      <w:r>
        <w:rPr>
          <w:rFonts w:hint="eastAsia" w:ascii="仿宋_GB2312" w:hAnsi="宋体" w:eastAsia="仿宋_GB2312" w:cs="宋体"/>
          <w:color w:val="000000"/>
          <w:kern w:val="0"/>
          <w:sz w:val="22"/>
          <w:szCs w:val="22"/>
          <w:lang w:val="en-US" w:eastAsia="zh-CN"/>
        </w:rPr>
        <w:t>100分的，按100分计；高校院所等事业单位参照此表评分</w:t>
      </w:r>
      <w:r>
        <w:rPr>
          <w:rFonts w:hint="eastAsia" w:ascii="仿宋_GB2312" w:hAnsi="宋体" w:eastAsia="仿宋_GB2312" w:cs="宋体"/>
          <w:color w:val="000000"/>
          <w:kern w:val="0"/>
          <w:sz w:val="22"/>
          <w:szCs w:val="22"/>
        </w:rPr>
        <w:t>。</w:t>
      </w:r>
    </w:p>
    <w:p w14:paraId="4CD4217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lang w:val="en-US" w:eastAsia="zh-CN"/>
        </w:rPr>
        <w:t>区知识产权综合奖补评价标准（Ⅱ类）</w:t>
      </w:r>
    </w:p>
    <w:tbl>
      <w:tblPr>
        <w:tblStyle w:val="6"/>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60"/>
        <w:gridCol w:w="3616"/>
        <w:gridCol w:w="3403"/>
      </w:tblGrid>
      <w:tr w14:paraId="0EE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04" w:type="dxa"/>
            <w:shd w:val="clear" w:color="auto" w:fill="C0C0C0"/>
            <w:noWrap w:val="0"/>
            <w:vAlign w:val="center"/>
          </w:tcPr>
          <w:p w14:paraId="392FE110">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一级指标</w:t>
            </w:r>
          </w:p>
        </w:tc>
        <w:tc>
          <w:tcPr>
            <w:tcW w:w="1560" w:type="dxa"/>
            <w:shd w:val="clear" w:color="auto" w:fill="C0C0C0"/>
            <w:noWrap w:val="0"/>
            <w:vAlign w:val="center"/>
          </w:tcPr>
          <w:p w14:paraId="079409A3">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二级指标</w:t>
            </w:r>
          </w:p>
        </w:tc>
        <w:tc>
          <w:tcPr>
            <w:tcW w:w="3616" w:type="dxa"/>
            <w:shd w:val="clear" w:color="auto" w:fill="C0C0C0"/>
            <w:noWrap w:val="0"/>
            <w:vAlign w:val="center"/>
          </w:tcPr>
          <w:p w14:paraId="56F75063">
            <w:pPr>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lang w:eastAsia="zh-CN"/>
              </w:rPr>
              <w:t>评价</w:t>
            </w:r>
            <w:r>
              <w:rPr>
                <w:rFonts w:hint="eastAsia" w:ascii="黑体" w:hAnsi="黑体" w:eastAsia="黑体" w:cs="黑体"/>
                <w:b w:val="0"/>
                <w:bCs/>
                <w:color w:val="000000"/>
                <w:kern w:val="0"/>
                <w:sz w:val="24"/>
                <w:szCs w:val="24"/>
              </w:rPr>
              <w:t>要点</w:t>
            </w:r>
          </w:p>
        </w:tc>
        <w:tc>
          <w:tcPr>
            <w:tcW w:w="3403" w:type="dxa"/>
            <w:shd w:val="clear" w:color="auto" w:fill="C0C0C0"/>
            <w:noWrap w:val="0"/>
            <w:vAlign w:val="center"/>
          </w:tcPr>
          <w:p w14:paraId="271BCC21">
            <w:pPr>
              <w:jc w:val="center"/>
              <w:rPr>
                <w:rFonts w:hint="eastAsia" w:ascii="黑体" w:hAnsi="黑体" w:eastAsia="黑体" w:cs="黑体"/>
                <w:b/>
                <w:color w:val="000000"/>
                <w:kern w:val="0"/>
                <w:sz w:val="24"/>
                <w:szCs w:val="24"/>
                <w:lang w:eastAsia="zh-CN"/>
              </w:rPr>
            </w:pPr>
            <w:r>
              <w:rPr>
                <w:rFonts w:hint="eastAsia" w:ascii="黑体" w:hAnsi="黑体" w:eastAsia="黑体" w:cs="黑体"/>
                <w:b w:val="0"/>
                <w:bCs/>
                <w:color w:val="000000"/>
                <w:kern w:val="0"/>
                <w:sz w:val="24"/>
                <w:szCs w:val="24"/>
                <w:lang w:eastAsia="zh-CN"/>
              </w:rPr>
              <w:t>评分标准</w:t>
            </w:r>
          </w:p>
        </w:tc>
      </w:tr>
      <w:tr w14:paraId="179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04" w:type="dxa"/>
            <w:vMerge w:val="restart"/>
            <w:noWrap w:val="0"/>
            <w:vAlign w:val="center"/>
          </w:tcPr>
          <w:p w14:paraId="555FD9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知识产权创造</w:t>
            </w:r>
          </w:p>
        </w:tc>
        <w:tc>
          <w:tcPr>
            <w:tcW w:w="1560" w:type="dxa"/>
            <w:vMerge w:val="restart"/>
            <w:noWrap w:val="0"/>
            <w:vAlign w:val="center"/>
          </w:tcPr>
          <w:p w14:paraId="6A91565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1.产出导向</w:t>
            </w:r>
          </w:p>
        </w:tc>
        <w:tc>
          <w:tcPr>
            <w:tcW w:w="3616" w:type="dxa"/>
            <w:noWrap w:val="0"/>
            <w:vAlign w:val="center"/>
          </w:tcPr>
          <w:p w14:paraId="23ADA86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1.综合运用知识产权信息，优化知识产权产出导向</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提高国际</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国内发明专利申请量。</w:t>
            </w:r>
          </w:p>
        </w:tc>
        <w:tc>
          <w:tcPr>
            <w:tcW w:w="3403" w:type="dxa"/>
            <w:noWrap w:val="0"/>
            <w:vAlign w:val="center"/>
          </w:tcPr>
          <w:p w14:paraId="363222F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rPr>
              <w:t>发明专利</w:t>
            </w:r>
            <w:r>
              <w:rPr>
                <w:rFonts w:hint="eastAsia" w:ascii="仿宋_GB2312" w:hAnsi="宋体" w:cs="宋体"/>
                <w:color w:val="000000"/>
                <w:kern w:val="0"/>
                <w:sz w:val="22"/>
                <w:szCs w:val="22"/>
                <w:lang w:eastAsia="zh-CN"/>
              </w:rPr>
              <w:t>、</w:t>
            </w:r>
            <w:r>
              <w:rPr>
                <w:rFonts w:hint="eastAsia" w:ascii="仿宋_GB2312" w:hAnsi="宋体" w:cs="宋体"/>
                <w:color w:val="000000"/>
                <w:kern w:val="0"/>
                <w:sz w:val="22"/>
                <w:szCs w:val="22"/>
                <w:lang w:val="en-US" w:eastAsia="zh-CN"/>
              </w:rPr>
              <w:t>P</w:t>
            </w:r>
            <w:r>
              <w:rPr>
                <w:rFonts w:hint="default" w:ascii="仿宋_GB2312" w:hAnsi="宋体" w:eastAsia="仿宋_GB2312" w:cs="宋体"/>
                <w:color w:val="000000"/>
                <w:kern w:val="0"/>
                <w:sz w:val="22"/>
                <w:szCs w:val="22"/>
              </w:rPr>
              <w:t>CT国际专利</w:t>
            </w:r>
            <w:r>
              <w:rPr>
                <w:rFonts w:hint="eastAsia" w:ascii="仿宋_GB2312" w:hAnsi="宋体" w:cs="宋体"/>
                <w:color w:val="000000"/>
                <w:kern w:val="0"/>
                <w:sz w:val="22"/>
                <w:szCs w:val="22"/>
                <w:lang w:eastAsia="zh-CN"/>
              </w:rPr>
              <w:t>申请量打分。</w:t>
            </w:r>
          </w:p>
        </w:tc>
      </w:tr>
      <w:tr w14:paraId="6105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03D51A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7A38D2B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73B9AE0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2.创新研发投入。</w:t>
            </w:r>
          </w:p>
        </w:tc>
        <w:tc>
          <w:tcPr>
            <w:tcW w:w="3403" w:type="dxa"/>
            <w:noWrap w:val="0"/>
            <w:vAlign w:val="center"/>
          </w:tcPr>
          <w:p w14:paraId="348AB07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w:t>
            </w:r>
            <w:r>
              <w:rPr>
                <w:rFonts w:hint="eastAsia" w:ascii="仿宋_GB2312" w:hAnsi="宋体" w:eastAsia="仿宋_GB2312" w:cs="宋体"/>
                <w:color w:val="000000"/>
                <w:kern w:val="0"/>
                <w:sz w:val="22"/>
                <w:szCs w:val="22"/>
                <w:lang w:eastAsia="zh-CN"/>
              </w:rPr>
              <w:t>年度研发投入占销售收入比重</w:t>
            </w:r>
            <w:r>
              <w:rPr>
                <w:rFonts w:hint="eastAsia" w:ascii="仿宋_GB2312" w:hAnsi="宋体" w:cs="宋体"/>
                <w:color w:val="000000"/>
                <w:kern w:val="0"/>
                <w:sz w:val="22"/>
                <w:szCs w:val="22"/>
                <w:lang w:eastAsia="zh-CN"/>
              </w:rPr>
              <w:t>打分，低于</w:t>
            </w:r>
            <w:r>
              <w:rPr>
                <w:rFonts w:hint="eastAsia" w:ascii="仿宋_GB2312" w:hAnsi="宋体" w:cs="宋体"/>
                <w:color w:val="000000"/>
                <w:kern w:val="0"/>
                <w:sz w:val="22"/>
                <w:szCs w:val="22"/>
                <w:lang w:val="en-US" w:eastAsia="zh-CN"/>
              </w:rPr>
              <w:t>3.5</w:t>
            </w:r>
            <w:r>
              <w:rPr>
                <w:rFonts w:hint="eastAsia" w:ascii="仿宋_GB2312" w:hAnsi="宋体" w:eastAsia="仿宋_GB2312" w:cs="宋体"/>
                <w:color w:val="000000"/>
                <w:kern w:val="0"/>
                <w:sz w:val="22"/>
                <w:szCs w:val="22"/>
                <w:lang w:val="en-US" w:eastAsia="zh-CN"/>
              </w:rPr>
              <w:t>%</w:t>
            </w:r>
            <w:r>
              <w:rPr>
                <w:rFonts w:hint="eastAsia" w:ascii="仿宋_GB2312" w:hAnsi="宋体" w:cs="宋体"/>
                <w:color w:val="000000"/>
                <w:kern w:val="0"/>
                <w:sz w:val="22"/>
                <w:szCs w:val="22"/>
                <w:lang w:val="en-US" w:eastAsia="zh-CN"/>
              </w:rPr>
              <w:t>此项不得分</w:t>
            </w:r>
            <w:r>
              <w:rPr>
                <w:rFonts w:hint="eastAsia" w:ascii="仿宋_GB2312" w:hAnsi="宋体" w:eastAsia="仿宋_GB2312" w:cs="宋体"/>
                <w:color w:val="000000"/>
                <w:kern w:val="0"/>
                <w:sz w:val="22"/>
                <w:szCs w:val="22"/>
                <w:lang w:val="en-US" w:eastAsia="zh-CN"/>
              </w:rPr>
              <w:t>。</w:t>
            </w:r>
          </w:p>
        </w:tc>
      </w:tr>
      <w:tr w14:paraId="7557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4" w:type="dxa"/>
            <w:vMerge w:val="continue"/>
            <w:noWrap w:val="0"/>
            <w:vAlign w:val="center"/>
          </w:tcPr>
          <w:p w14:paraId="090222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宋体"/>
                <w:b/>
                <w:color w:val="000000"/>
                <w:kern w:val="0"/>
                <w:sz w:val="22"/>
                <w:szCs w:val="22"/>
              </w:rPr>
            </w:pPr>
          </w:p>
        </w:tc>
        <w:tc>
          <w:tcPr>
            <w:tcW w:w="1560" w:type="dxa"/>
            <w:vMerge w:val="restart"/>
            <w:noWrap w:val="0"/>
            <w:vAlign w:val="center"/>
          </w:tcPr>
          <w:p w14:paraId="3D61CF8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lang w:eastAsia="zh-CN"/>
              </w:rPr>
            </w:pPr>
            <w:r>
              <w:rPr>
                <w:rFonts w:hint="eastAsia" w:ascii="仿宋_GB2312" w:hAnsi="宋体" w:eastAsia="仿宋_GB2312" w:cs="宋体"/>
                <w:b/>
                <w:color w:val="000000"/>
                <w:kern w:val="0"/>
                <w:sz w:val="22"/>
                <w:szCs w:val="22"/>
              </w:rPr>
              <w:t>2.产出数量</w:t>
            </w:r>
            <w:r>
              <w:rPr>
                <w:rFonts w:hint="eastAsia" w:ascii="仿宋_GB2312" w:hAnsi="宋体" w:eastAsia="仿宋_GB2312" w:cs="宋体"/>
                <w:b/>
                <w:color w:val="000000"/>
                <w:kern w:val="0"/>
                <w:sz w:val="22"/>
                <w:szCs w:val="22"/>
                <w:lang w:eastAsia="zh-CN"/>
              </w:rPr>
              <w:t>和质量</w:t>
            </w:r>
          </w:p>
        </w:tc>
        <w:tc>
          <w:tcPr>
            <w:tcW w:w="3616" w:type="dxa"/>
            <w:noWrap w:val="0"/>
            <w:vAlign w:val="center"/>
          </w:tcPr>
          <w:p w14:paraId="0DE02E3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lang w:val="en-US" w:eastAsia="zh-CN"/>
              </w:rPr>
              <w:t>3</w:t>
            </w:r>
            <w:r>
              <w:rPr>
                <w:rFonts w:hint="eastAsia" w:ascii="仿宋_GB2312" w:hAnsi="宋体" w:eastAsia="仿宋_GB2312" w:cs="宋体"/>
                <w:b/>
                <w:bCs/>
                <w:color w:val="000000"/>
                <w:kern w:val="0"/>
                <w:sz w:val="22"/>
                <w:szCs w:val="22"/>
              </w:rPr>
              <w:t>.</w:t>
            </w:r>
            <w:r>
              <w:rPr>
                <w:rFonts w:hint="eastAsia" w:ascii="仿宋_GB2312" w:hAnsi="宋体" w:eastAsia="仿宋_GB2312" w:cs="宋体"/>
                <w:b/>
                <w:bCs/>
                <w:color w:val="000000"/>
                <w:kern w:val="0"/>
                <w:sz w:val="22"/>
                <w:szCs w:val="22"/>
                <w:lang w:eastAsia="zh-CN"/>
              </w:rPr>
              <w:t>授权发明专利（高价值发明专利）</w:t>
            </w:r>
            <w:r>
              <w:rPr>
                <w:rFonts w:hint="eastAsia" w:ascii="仿宋_GB2312" w:hAnsi="宋体" w:eastAsia="仿宋_GB2312" w:cs="宋体"/>
                <w:b/>
                <w:bCs/>
                <w:color w:val="000000"/>
                <w:kern w:val="0"/>
                <w:sz w:val="22"/>
                <w:szCs w:val="22"/>
              </w:rPr>
              <w:t>。</w:t>
            </w:r>
          </w:p>
        </w:tc>
        <w:tc>
          <w:tcPr>
            <w:tcW w:w="3403" w:type="dxa"/>
            <w:noWrap w:val="0"/>
            <w:vAlign w:val="center"/>
          </w:tcPr>
          <w:p w14:paraId="2ABA9C4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b/>
                <w:bCs/>
                <w:color w:val="000000"/>
                <w:kern w:val="0"/>
                <w:sz w:val="22"/>
                <w:szCs w:val="22"/>
                <w:lang w:val="en-US" w:eastAsia="zh-CN"/>
              </w:rPr>
            </w:pPr>
            <w:r>
              <w:rPr>
                <w:rFonts w:hint="eastAsia" w:ascii="仿宋_GB2312" w:hAnsi="宋体" w:cs="宋体"/>
                <w:b/>
                <w:bCs/>
                <w:color w:val="auto"/>
                <w:kern w:val="0"/>
                <w:sz w:val="22"/>
                <w:szCs w:val="22"/>
                <w:lang w:eastAsia="zh-CN"/>
              </w:rPr>
              <w:t>年度</w:t>
            </w:r>
            <w:r>
              <w:rPr>
                <w:rFonts w:hint="eastAsia" w:ascii="仿宋_GB2312" w:hAnsi="宋体" w:eastAsia="仿宋_GB2312" w:cs="宋体"/>
                <w:b/>
                <w:bCs/>
                <w:color w:val="auto"/>
                <w:kern w:val="0"/>
                <w:sz w:val="22"/>
                <w:szCs w:val="22"/>
                <w:lang w:eastAsia="zh-CN"/>
              </w:rPr>
              <w:t>授权发明专利5件以上的得基础分，其中有高价值发明专利的每件</w:t>
            </w:r>
            <w:r>
              <w:rPr>
                <w:rFonts w:hint="eastAsia" w:ascii="仿宋_GB2312" w:hAnsi="宋体" w:cs="宋体"/>
                <w:b/>
                <w:bCs/>
                <w:color w:val="auto"/>
                <w:kern w:val="0"/>
                <w:sz w:val="22"/>
                <w:szCs w:val="22"/>
                <w:lang w:eastAsia="zh-CN"/>
              </w:rPr>
              <w:t>另行加分</w:t>
            </w:r>
            <w:r>
              <w:rPr>
                <w:rFonts w:hint="eastAsia" w:ascii="仿宋_GB2312" w:hAnsi="宋体" w:eastAsia="仿宋_GB2312" w:cs="宋体"/>
                <w:b/>
                <w:bCs/>
                <w:color w:val="auto"/>
                <w:kern w:val="0"/>
                <w:sz w:val="22"/>
                <w:szCs w:val="22"/>
                <w:lang w:eastAsia="zh-CN"/>
              </w:rPr>
              <w:t>。</w:t>
            </w:r>
          </w:p>
        </w:tc>
      </w:tr>
      <w:tr w14:paraId="4E1E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04" w:type="dxa"/>
            <w:vMerge w:val="continue"/>
            <w:noWrap w:val="0"/>
            <w:vAlign w:val="center"/>
          </w:tcPr>
          <w:p w14:paraId="55CF3D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1997069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7B3A62B6">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rPr>
            </w:pPr>
            <w:r>
              <w:rPr>
                <w:rFonts w:hint="eastAsia" w:ascii="仿宋_GB2312" w:hAnsi="宋体" w:cs="宋体"/>
                <w:color w:val="000000"/>
                <w:kern w:val="0"/>
                <w:sz w:val="22"/>
                <w:szCs w:val="22"/>
                <w:lang w:val="en-US" w:eastAsia="zh-CN"/>
              </w:rPr>
              <w:t>自主</w:t>
            </w:r>
            <w:r>
              <w:rPr>
                <w:rFonts w:hint="eastAsia" w:ascii="仿宋_GB2312" w:hAnsi="宋体" w:eastAsia="仿宋_GB2312" w:cs="宋体"/>
                <w:color w:val="000000"/>
                <w:kern w:val="0"/>
                <w:sz w:val="22"/>
                <w:szCs w:val="22"/>
                <w:lang w:val="en-US" w:eastAsia="zh-CN"/>
              </w:rPr>
              <w:t>授权实用新型</w:t>
            </w:r>
            <w:r>
              <w:rPr>
                <w:rFonts w:hint="eastAsia" w:ascii="仿宋_GB2312" w:hAnsi="宋体" w:eastAsia="仿宋_GB2312" w:cs="宋体"/>
                <w:color w:val="000000"/>
                <w:kern w:val="0"/>
                <w:sz w:val="22"/>
                <w:szCs w:val="22"/>
              </w:rPr>
              <w:t>。</w:t>
            </w:r>
          </w:p>
        </w:tc>
        <w:tc>
          <w:tcPr>
            <w:tcW w:w="3403" w:type="dxa"/>
            <w:noWrap w:val="0"/>
            <w:vAlign w:val="center"/>
          </w:tcPr>
          <w:p w14:paraId="755CE5D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val="en-US" w:eastAsia="zh-CN"/>
              </w:rPr>
              <w:t>根据年度</w:t>
            </w:r>
            <w:r>
              <w:rPr>
                <w:rFonts w:hint="eastAsia" w:ascii="仿宋_GB2312" w:hAnsi="宋体" w:eastAsia="仿宋_GB2312" w:cs="宋体"/>
                <w:color w:val="000000"/>
                <w:kern w:val="0"/>
                <w:sz w:val="22"/>
                <w:szCs w:val="22"/>
                <w:lang w:val="en-US" w:eastAsia="zh-CN"/>
              </w:rPr>
              <w:t>实用新型授权</w:t>
            </w:r>
            <w:r>
              <w:rPr>
                <w:rFonts w:hint="eastAsia" w:ascii="仿宋_GB2312" w:hAnsi="宋体" w:cs="宋体"/>
                <w:color w:val="000000"/>
                <w:kern w:val="0"/>
                <w:sz w:val="22"/>
                <w:szCs w:val="22"/>
                <w:lang w:val="en-US" w:eastAsia="zh-CN"/>
              </w:rPr>
              <w:t>量打分。</w:t>
            </w:r>
          </w:p>
        </w:tc>
      </w:tr>
      <w:tr w14:paraId="5C14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04" w:type="dxa"/>
            <w:vMerge w:val="restart"/>
            <w:noWrap w:val="0"/>
            <w:vAlign w:val="center"/>
          </w:tcPr>
          <w:p w14:paraId="5C9FCD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知识产权运用</w:t>
            </w:r>
          </w:p>
          <w:p w14:paraId="4E7132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b/>
                <w:color w:val="000000"/>
                <w:kern w:val="0"/>
                <w:sz w:val="22"/>
                <w:szCs w:val="22"/>
              </w:rPr>
            </w:pPr>
          </w:p>
        </w:tc>
        <w:tc>
          <w:tcPr>
            <w:tcW w:w="1560" w:type="dxa"/>
            <w:vMerge w:val="restart"/>
            <w:noWrap w:val="0"/>
            <w:vAlign w:val="center"/>
          </w:tcPr>
          <w:p w14:paraId="547DB1A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lang w:eastAsia="zh-CN"/>
              </w:rPr>
            </w:pPr>
            <w:r>
              <w:rPr>
                <w:rFonts w:hint="eastAsia" w:ascii="仿宋_GB2312" w:hAnsi="宋体" w:eastAsia="仿宋_GB2312" w:cs="宋体"/>
                <w:b/>
                <w:color w:val="000000"/>
                <w:kern w:val="0"/>
                <w:sz w:val="22"/>
                <w:szCs w:val="22"/>
                <w:lang w:val="en-US" w:eastAsia="zh-CN"/>
              </w:rPr>
              <w:t>3</w:t>
            </w:r>
            <w:r>
              <w:rPr>
                <w:rFonts w:hint="eastAsia" w:ascii="仿宋_GB2312" w:hAnsi="宋体" w:eastAsia="仿宋_GB2312" w:cs="宋体"/>
                <w:b/>
                <w:color w:val="000000"/>
                <w:kern w:val="0"/>
                <w:sz w:val="22"/>
                <w:szCs w:val="22"/>
              </w:rPr>
              <w:t>.知识产权</w:t>
            </w:r>
            <w:r>
              <w:rPr>
                <w:rFonts w:hint="eastAsia" w:ascii="仿宋_GB2312" w:hAnsi="宋体" w:eastAsia="仿宋_GB2312" w:cs="宋体"/>
                <w:b/>
                <w:color w:val="000000"/>
                <w:kern w:val="0"/>
                <w:sz w:val="22"/>
                <w:szCs w:val="22"/>
                <w:lang w:eastAsia="zh-CN"/>
              </w:rPr>
              <w:t>许可、转让、质押融资</w:t>
            </w:r>
          </w:p>
        </w:tc>
        <w:tc>
          <w:tcPr>
            <w:tcW w:w="3616" w:type="dxa"/>
            <w:noWrap w:val="0"/>
            <w:vAlign w:val="center"/>
          </w:tcPr>
          <w:p w14:paraId="2D4C22F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5</w:t>
            </w:r>
            <w:r>
              <w:rPr>
                <w:rFonts w:hint="eastAsia" w:ascii="仿宋_GB2312" w:hAnsi="宋体" w:eastAsia="仿宋_GB2312" w:cs="宋体"/>
                <w:color w:val="000000"/>
                <w:kern w:val="0"/>
                <w:sz w:val="22"/>
                <w:szCs w:val="22"/>
              </w:rPr>
              <w:t>．知识产权许可、转让收益。</w:t>
            </w:r>
          </w:p>
        </w:tc>
        <w:tc>
          <w:tcPr>
            <w:tcW w:w="3403" w:type="dxa"/>
            <w:noWrap w:val="0"/>
            <w:vAlign w:val="center"/>
          </w:tcPr>
          <w:p w14:paraId="7FDEE12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rPr>
            </w:pPr>
            <w:r>
              <w:rPr>
                <w:rFonts w:hint="eastAsia" w:ascii="仿宋_GB2312" w:hAnsi="宋体" w:cs="宋体"/>
                <w:color w:val="000000"/>
                <w:kern w:val="0"/>
                <w:sz w:val="22"/>
                <w:szCs w:val="22"/>
                <w:lang w:eastAsia="zh-CN"/>
              </w:rPr>
              <w:t>根据年度专利</w:t>
            </w:r>
            <w:r>
              <w:rPr>
                <w:rFonts w:hint="eastAsia" w:ascii="仿宋_GB2312" w:hAnsi="宋体" w:eastAsia="仿宋_GB2312" w:cs="宋体"/>
                <w:color w:val="000000"/>
                <w:kern w:val="0"/>
                <w:sz w:val="22"/>
                <w:szCs w:val="22"/>
              </w:rPr>
              <w:t>许可、转让</w:t>
            </w:r>
            <w:r>
              <w:rPr>
                <w:rFonts w:hint="eastAsia" w:ascii="仿宋_GB2312" w:hAnsi="宋体" w:cs="宋体"/>
                <w:color w:val="000000"/>
                <w:kern w:val="0"/>
                <w:sz w:val="22"/>
                <w:szCs w:val="22"/>
                <w:lang w:eastAsia="zh-CN"/>
              </w:rPr>
              <w:t>（高校、科研院所转入）件数打分</w:t>
            </w:r>
            <w:r>
              <w:rPr>
                <w:rFonts w:hint="eastAsia" w:ascii="仿宋_GB2312" w:hAnsi="宋体" w:eastAsia="仿宋_GB2312" w:cs="宋体"/>
                <w:color w:val="000000"/>
                <w:kern w:val="0"/>
                <w:sz w:val="22"/>
                <w:szCs w:val="22"/>
              </w:rPr>
              <w:t>。</w:t>
            </w:r>
          </w:p>
        </w:tc>
      </w:tr>
      <w:tr w14:paraId="5AC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 w:type="dxa"/>
            <w:vMerge w:val="continue"/>
            <w:noWrap w:val="0"/>
            <w:vAlign w:val="center"/>
          </w:tcPr>
          <w:p w14:paraId="41970D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314AF22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p>
        </w:tc>
        <w:tc>
          <w:tcPr>
            <w:tcW w:w="3616" w:type="dxa"/>
            <w:noWrap w:val="0"/>
            <w:vAlign w:val="center"/>
          </w:tcPr>
          <w:p w14:paraId="32C922D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val="en-US" w:eastAsia="zh-CN"/>
              </w:rPr>
              <w:t>6</w:t>
            </w:r>
            <w:r>
              <w:rPr>
                <w:rFonts w:hint="eastAsia" w:ascii="仿宋_GB2312" w:hAnsi="宋体" w:eastAsia="仿宋_GB2312" w:cs="宋体"/>
                <w:color w:val="000000"/>
                <w:kern w:val="0"/>
                <w:sz w:val="22"/>
                <w:szCs w:val="22"/>
              </w:rPr>
              <w:t>．知识产权</w:t>
            </w:r>
            <w:r>
              <w:rPr>
                <w:rFonts w:hint="eastAsia" w:ascii="仿宋_GB2312" w:hAnsi="宋体" w:eastAsia="仿宋_GB2312" w:cs="宋体"/>
                <w:color w:val="000000"/>
                <w:kern w:val="0"/>
                <w:sz w:val="22"/>
                <w:szCs w:val="22"/>
                <w:lang w:eastAsia="zh-CN"/>
              </w:rPr>
              <w:t>质押融资</w:t>
            </w:r>
          </w:p>
        </w:tc>
        <w:tc>
          <w:tcPr>
            <w:tcW w:w="3403" w:type="dxa"/>
            <w:noWrap w:val="0"/>
            <w:vAlign w:val="center"/>
          </w:tcPr>
          <w:p w14:paraId="4A262C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根据年度知识产权</w:t>
            </w:r>
            <w:r>
              <w:rPr>
                <w:rFonts w:hint="eastAsia" w:ascii="仿宋_GB2312" w:hAnsi="宋体" w:eastAsia="仿宋_GB2312" w:cs="宋体"/>
                <w:color w:val="000000"/>
                <w:kern w:val="0"/>
                <w:sz w:val="22"/>
                <w:szCs w:val="22"/>
                <w:lang w:eastAsia="zh-CN"/>
              </w:rPr>
              <w:t>质押融资</w:t>
            </w:r>
            <w:r>
              <w:rPr>
                <w:rFonts w:hint="eastAsia" w:ascii="仿宋_GB2312" w:hAnsi="宋体" w:cs="宋体"/>
                <w:color w:val="000000"/>
                <w:kern w:val="0"/>
                <w:sz w:val="22"/>
                <w:szCs w:val="22"/>
                <w:lang w:eastAsia="zh-CN"/>
              </w:rPr>
              <w:t>笔数和金额打分</w:t>
            </w:r>
            <w:r>
              <w:rPr>
                <w:rFonts w:hint="eastAsia" w:ascii="仿宋_GB2312" w:hAnsi="宋体" w:eastAsia="仿宋_GB2312" w:cs="宋体"/>
                <w:color w:val="000000"/>
                <w:kern w:val="0"/>
                <w:sz w:val="22"/>
                <w:szCs w:val="22"/>
                <w:lang w:val="en-US" w:eastAsia="zh-CN"/>
              </w:rPr>
              <w:t>。</w:t>
            </w:r>
          </w:p>
        </w:tc>
      </w:tr>
      <w:tr w14:paraId="51E9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restart"/>
            <w:noWrap w:val="0"/>
            <w:vAlign w:val="center"/>
          </w:tcPr>
          <w:p w14:paraId="6ED3D4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知识产权管理与保护</w:t>
            </w:r>
          </w:p>
        </w:tc>
        <w:tc>
          <w:tcPr>
            <w:tcW w:w="1560" w:type="dxa"/>
            <w:vMerge w:val="restart"/>
            <w:noWrap w:val="0"/>
            <w:vAlign w:val="center"/>
          </w:tcPr>
          <w:p w14:paraId="4973BDA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lang w:val="en-US" w:eastAsia="zh-CN"/>
              </w:rPr>
              <w:t>4</w:t>
            </w:r>
            <w:r>
              <w:rPr>
                <w:rFonts w:hint="eastAsia" w:ascii="仿宋_GB2312" w:hAnsi="宋体" w:eastAsia="仿宋_GB2312" w:cs="宋体"/>
                <w:b/>
                <w:color w:val="000000"/>
                <w:kern w:val="0"/>
                <w:sz w:val="22"/>
                <w:szCs w:val="22"/>
              </w:rPr>
              <w:t>.管理体系</w:t>
            </w:r>
            <w:r>
              <w:rPr>
                <w:rFonts w:hint="eastAsia" w:ascii="仿宋_GB2312" w:hAnsi="宋体" w:eastAsia="仿宋_GB2312" w:cs="宋体"/>
                <w:b/>
                <w:color w:val="000000"/>
                <w:kern w:val="0"/>
                <w:sz w:val="22"/>
                <w:szCs w:val="22"/>
                <w:lang w:eastAsia="zh-CN"/>
              </w:rPr>
              <w:t>和制度</w:t>
            </w:r>
          </w:p>
          <w:p w14:paraId="507C8AF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38559C7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7</w:t>
            </w:r>
            <w:r>
              <w:rPr>
                <w:rFonts w:hint="eastAsia" w:ascii="仿宋_GB2312" w:hAnsi="宋体" w:eastAsia="仿宋_GB2312" w:cs="宋体"/>
                <w:color w:val="000000"/>
                <w:kern w:val="0"/>
                <w:sz w:val="22"/>
                <w:szCs w:val="22"/>
              </w:rPr>
              <w:t>.《企业知识产权管理规范</w:t>
            </w:r>
            <w:r>
              <w:rPr>
                <w:rFonts w:hint="eastAsia" w:ascii="仿宋_GB2312" w:hAnsi="宋体" w:eastAsia="仿宋_GB2312" w:cs="宋体"/>
                <w:color w:val="000000"/>
                <w:kern w:val="0"/>
                <w:sz w:val="22"/>
                <w:szCs w:val="22"/>
                <w:lang w:eastAsia="zh-CN"/>
              </w:rPr>
              <w:t>》</w:t>
            </w:r>
            <w:r>
              <w:rPr>
                <w:rFonts w:hint="eastAsia" w:ascii="仿宋_GB2312" w:hAnsi="宋体" w:cs="宋体"/>
                <w:color w:val="000000"/>
                <w:kern w:val="0"/>
                <w:sz w:val="22"/>
                <w:szCs w:val="22"/>
                <w:lang w:eastAsia="zh-CN"/>
              </w:rPr>
              <w:t>贯标</w:t>
            </w:r>
            <w:r>
              <w:rPr>
                <w:rFonts w:hint="eastAsia" w:ascii="仿宋_GB2312" w:hAnsi="宋体" w:eastAsia="仿宋_GB2312" w:cs="宋体"/>
                <w:color w:val="000000"/>
                <w:kern w:val="0"/>
                <w:sz w:val="22"/>
                <w:szCs w:val="22"/>
                <w:lang w:eastAsia="zh-CN"/>
              </w:rPr>
              <w:t>情况</w:t>
            </w:r>
            <w:r>
              <w:rPr>
                <w:rFonts w:hint="eastAsia" w:ascii="仿宋_GB2312" w:hAnsi="宋体" w:eastAsia="仿宋_GB2312" w:cs="宋体"/>
                <w:color w:val="000000"/>
                <w:kern w:val="0"/>
                <w:sz w:val="22"/>
                <w:szCs w:val="22"/>
              </w:rPr>
              <w:t>。</w:t>
            </w:r>
          </w:p>
        </w:tc>
        <w:tc>
          <w:tcPr>
            <w:tcW w:w="3403" w:type="dxa"/>
            <w:noWrap w:val="0"/>
            <w:vAlign w:val="center"/>
          </w:tcPr>
          <w:p w14:paraId="3E785FC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根据贯标认证、</w:t>
            </w:r>
            <w:r>
              <w:rPr>
                <w:rFonts w:hint="eastAsia" w:ascii="仿宋_GB2312" w:hAnsi="宋体" w:eastAsia="仿宋_GB2312" w:cs="宋体"/>
                <w:color w:val="000000"/>
                <w:kern w:val="0"/>
                <w:sz w:val="22"/>
                <w:szCs w:val="22"/>
                <w:lang w:eastAsia="zh-CN"/>
              </w:rPr>
              <w:t>省贯标绩效评价</w:t>
            </w:r>
            <w:r>
              <w:rPr>
                <w:rFonts w:hint="eastAsia" w:ascii="仿宋_GB2312" w:hAnsi="宋体" w:cs="宋体"/>
                <w:color w:val="000000"/>
                <w:kern w:val="0"/>
                <w:sz w:val="22"/>
                <w:szCs w:val="22"/>
                <w:lang w:eastAsia="zh-CN"/>
              </w:rPr>
              <w:t>情况打分</w:t>
            </w:r>
            <w:r>
              <w:rPr>
                <w:rFonts w:hint="eastAsia" w:ascii="仿宋_GB2312" w:hAnsi="宋体" w:eastAsia="仿宋_GB2312" w:cs="宋体"/>
                <w:color w:val="000000"/>
                <w:kern w:val="0"/>
                <w:sz w:val="22"/>
                <w:szCs w:val="22"/>
                <w:lang w:val="en-US" w:eastAsia="zh-CN"/>
              </w:rPr>
              <w:t>。</w:t>
            </w:r>
          </w:p>
        </w:tc>
      </w:tr>
      <w:tr w14:paraId="2D54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06A04B7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0701436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4E623B5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8</w:t>
            </w:r>
            <w:r>
              <w:rPr>
                <w:rFonts w:hint="eastAsia" w:ascii="仿宋_GB2312" w:hAnsi="宋体" w:eastAsia="仿宋_GB2312" w:cs="宋体"/>
                <w:color w:val="000000"/>
                <w:kern w:val="0"/>
                <w:sz w:val="22"/>
                <w:szCs w:val="22"/>
              </w:rPr>
              <w:t>．</w:t>
            </w:r>
            <w:r>
              <w:rPr>
                <w:rFonts w:hint="eastAsia" w:ascii="仿宋_GB2312" w:hAnsi="宋体" w:eastAsia="仿宋_GB2312" w:cs="宋体"/>
                <w:color w:val="000000"/>
                <w:kern w:val="0"/>
                <w:sz w:val="22"/>
                <w:szCs w:val="22"/>
                <w:lang w:val="en-US" w:eastAsia="zh-CN"/>
              </w:rPr>
              <w:t>知识产权机构及人员情况</w:t>
            </w:r>
          </w:p>
        </w:tc>
        <w:tc>
          <w:tcPr>
            <w:tcW w:w="3403" w:type="dxa"/>
            <w:noWrap w:val="0"/>
            <w:vAlign w:val="center"/>
          </w:tcPr>
          <w:p w14:paraId="69713B5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w:t>
            </w:r>
            <w:r>
              <w:rPr>
                <w:rFonts w:hint="eastAsia" w:ascii="仿宋_GB2312" w:hAnsi="宋体" w:eastAsia="仿宋_GB2312" w:cs="宋体"/>
                <w:color w:val="000000"/>
                <w:kern w:val="0"/>
                <w:sz w:val="22"/>
                <w:szCs w:val="22"/>
                <w:lang w:eastAsia="zh-CN"/>
              </w:rPr>
              <w:t>知识产权管理机构</w:t>
            </w:r>
            <w:r>
              <w:rPr>
                <w:rFonts w:hint="eastAsia" w:ascii="仿宋_GB2312" w:hAnsi="宋体" w:cs="宋体"/>
                <w:color w:val="000000"/>
                <w:kern w:val="0"/>
                <w:sz w:val="22"/>
                <w:szCs w:val="22"/>
                <w:lang w:eastAsia="zh-CN"/>
              </w:rPr>
              <w:t>、</w:t>
            </w:r>
            <w:r>
              <w:rPr>
                <w:rFonts w:hint="eastAsia" w:ascii="仿宋_GB2312" w:hAnsi="宋体" w:eastAsia="仿宋_GB2312" w:cs="宋体"/>
                <w:color w:val="000000"/>
                <w:kern w:val="0"/>
                <w:sz w:val="22"/>
                <w:szCs w:val="22"/>
                <w:lang w:eastAsia="zh-CN"/>
              </w:rPr>
              <w:t>专（兼）职人员</w:t>
            </w:r>
            <w:r>
              <w:rPr>
                <w:rFonts w:hint="eastAsia" w:ascii="仿宋_GB2312" w:hAnsi="宋体" w:cs="宋体"/>
                <w:color w:val="000000"/>
                <w:kern w:val="0"/>
                <w:sz w:val="22"/>
                <w:szCs w:val="22"/>
                <w:lang w:eastAsia="zh-CN"/>
              </w:rPr>
              <w:t>情况打分</w:t>
            </w:r>
            <w:r>
              <w:rPr>
                <w:rFonts w:hint="eastAsia" w:ascii="仿宋_GB2312" w:hAnsi="宋体" w:eastAsia="仿宋_GB2312" w:cs="宋体"/>
                <w:color w:val="000000"/>
                <w:kern w:val="0"/>
                <w:sz w:val="22"/>
                <w:szCs w:val="22"/>
                <w:lang w:val="en-US" w:eastAsia="zh-CN"/>
              </w:rPr>
              <w:t>。</w:t>
            </w:r>
          </w:p>
        </w:tc>
      </w:tr>
      <w:tr w14:paraId="2469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5E43837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b/>
                <w:color w:val="000000"/>
                <w:kern w:val="0"/>
                <w:sz w:val="22"/>
                <w:szCs w:val="22"/>
              </w:rPr>
            </w:pPr>
          </w:p>
        </w:tc>
        <w:tc>
          <w:tcPr>
            <w:tcW w:w="1560" w:type="dxa"/>
            <w:vMerge w:val="continue"/>
            <w:noWrap w:val="0"/>
            <w:vAlign w:val="center"/>
          </w:tcPr>
          <w:p w14:paraId="3C0092B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59E734A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9</w:t>
            </w:r>
            <w:r>
              <w:rPr>
                <w:rFonts w:hint="eastAsia" w:ascii="仿宋_GB2312" w:hAnsi="宋体" w:eastAsia="仿宋_GB2312" w:cs="宋体"/>
                <w:color w:val="000000"/>
                <w:kern w:val="0"/>
                <w:sz w:val="22"/>
                <w:szCs w:val="22"/>
              </w:rPr>
              <w:t>．知识产权</w:t>
            </w:r>
            <w:r>
              <w:rPr>
                <w:rFonts w:hint="eastAsia" w:ascii="仿宋_GB2312" w:hAnsi="宋体" w:eastAsia="仿宋_GB2312" w:cs="宋体"/>
                <w:color w:val="000000"/>
                <w:kern w:val="0"/>
                <w:sz w:val="22"/>
                <w:szCs w:val="22"/>
                <w:lang w:eastAsia="zh-CN"/>
              </w:rPr>
              <w:t>规划、工作经费</w:t>
            </w:r>
          </w:p>
        </w:tc>
        <w:tc>
          <w:tcPr>
            <w:tcW w:w="3403" w:type="dxa"/>
            <w:noWrap w:val="0"/>
            <w:vAlign w:val="center"/>
          </w:tcPr>
          <w:p w14:paraId="7E5B606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val="en-US" w:eastAsia="zh-CN"/>
              </w:rPr>
              <w:t>根据</w:t>
            </w:r>
            <w:r>
              <w:rPr>
                <w:rFonts w:hint="eastAsia" w:ascii="仿宋_GB2312" w:hAnsi="宋体" w:eastAsia="仿宋_GB2312" w:cs="宋体"/>
                <w:color w:val="000000"/>
                <w:kern w:val="0"/>
                <w:sz w:val="22"/>
                <w:szCs w:val="22"/>
                <w:lang w:val="en-US" w:eastAsia="zh-CN"/>
              </w:rPr>
              <w:t>年度知识产权</w:t>
            </w:r>
            <w:r>
              <w:rPr>
                <w:rFonts w:hint="eastAsia" w:ascii="仿宋_GB2312" w:hAnsi="宋体" w:cs="宋体"/>
                <w:color w:val="000000"/>
                <w:kern w:val="0"/>
                <w:sz w:val="22"/>
                <w:szCs w:val="22"/>
                <w:lang w:val="en-US" w:eastAsia="zh-CN"/>
              </w:rPr>
              <w:t>计划</w:t>
            </w:r>
            <w:r>
              <w:rPr>
                <w:rFonts w:hint="eastAsia" w:ascii="仿宋_GB2312" w:hAnsi="宋体" w:eastAsia="仿宋_GB2312" w:cs="宋体"/>
                <w:color w:val="000000"/>
                <w:kern w:val="0"/>
                <w:sz w:val="22"/>
                <w:szCs w:val="22"/>
                <w:lang w:val="en-US" w:eastAsia="zh-CN"/>
              </w:rPr>
              <w:t>实施，</w:t>
            </w:r>
            <w:r>
              <w:rPr>
                <w:rFonts w:hint="eastAsia" w:ascii="仿宋_GB2312" w:hAnsi="宋体" w:cs="宋体"/>
                <w:color w:val="000000"/>
                <w:kern w:val="0"/>
                <w:sz w:val="22"/>
                <w:szCs w:val="22"/>
                <w:lang w:val="en-US" w:eastAsia="zh-CN"/>
              </w:rPr>
              <w:t>有无</w:t>
            </w:r>
            <w:r>
              <w:rPr>
                <w:rFonts w:hint="eastAsia" w:ascii="仿宋_GB2312" w:hAnsi="宋体" w:eastAsia="仿宋_GB2312" w:cs="宋体"/>
                <w:color w:val="000000"/>
                <w:kern w:val="0"/>
                <w:sz w:val="22"/>
                <w:szCs w:val="22"/>
                <w:lang w:val="en-US" w:eastAsia="zh-CN"/>
              </w:rPr>
              <w:t>工作经费</w:t>
            </w:r>
            <w:r>
              <w:rPr>
                <w:rFonts w:hint="eastAsia" w:ascii="仿宋_GB2312" w:hAnsi="宋体" w:cs="宋体"/>
                <w:color w:val="000000"/>
                <w:kern w:val="0"/>
                <w:sz w:val="22"/>
                <w:szCs w:val="22"/>
                <w:lang w:val="en-US" w:eastAsia="zh-CN"/>
              </w:rPr>
              <w:t>情况打分</w:t>
            </w:r>
            <w:r>
              <w:rPr>
                <w:rFonts w:hint="eastAsia" w:ascii="仿宋_GB2312" w:hAnsi="宋体" w:eastAsia="仿宋_GB2312" w:cs="宋体"/>
                <w:color w:val="000000"/>
                <w:kern w:val="0"/>
                <w:sz w:val="22"/>
                <w:szCs w:val="22"/>
                <w:lang w:val="en-US" w:eastAsia="zh-CN"/>
              </w:rPr>
              <w:t>。</w:t>
            </w:r>
          </w:p>
        </w:tc>
      </w:tr>
      <w:tr w14:paraId="200E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1A408B3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5597DAB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7DEF2E5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10</w:t>
            </w:r>
            <w:r>
              <w:rPr>
                <w:rFonts w:hint="eastAsia" w:ascii="仿宋_GB2312" w:hAnsi="宋体" w:eastAsia="仿宋_GB2312" w:cs="宋体"/>
                <w:color w:val="000000"/>
                <w:kern w:val="0"/>
                <w:sz w:val="22"/>
                <w:szCs w:val="22"/>
              </w:rPr>
              <w:t>．</w:t>
            </w:r>
            <w:r>
              <w:rPr>
                <w:rFonts w:hint="eastAsia" w:ascii="仿宋_GB2312" w:hAnsi="宋体" w:eastAsia="仿宋_GB2312" w:cs="宋体"/>
                <w:color w:val="000000"/>
                <w:kern w:val="0"/>
                <w:sz w:val="22"/>
                <w:szCs w:val="22"/>
                <w:lang w:val="en-US" w:eastAsia="zh-CN"/>
              </w:rPr>
              <w:t>重视知识产权文件建设和宣传培训。</w:t>
            </w:r>
          </w:p>
        </w:tc>
        <w:tc>
          <w:tcPr>
            <w:tcW w:w="3403" w:type="dxa"/>
            <w:noWrap w:val="0"/>
            <w:vAlign w:val="center"/>
          </w:tcPr>
          <w:p w14:paraId="72173EA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lang w:eastAsia="zh-CN"/>
              </w:rPr>
              <w:t>开展知识产权宣传、培训工作</w:t>
            </w:r>
            <w:r>
              <w:rPr>
                <w:rFonts w:hint="eastAsia" w:ascii="仿宋_GB2312" w:hAnsi="宋体" w:cs="宋体"/>
                <w:color w:val="000000"/>
                <w:kern w:val="0"/>
                <w:sz w:val="22"/>
                <w:szCs w:val="22"/>
                <w:lang w:eastAsia="zh-CN"/>
              </w:rPr>
              <w:t>情况打分</w:t>
            </w:r>
            <w:r>
              <w:rPr>
                <w:rFonts w:hint="eastAsia" w:ascii="仿宋_GB2312" w:hAnsi="宋体" w:eastAsia="仿宋_GB2312" w:cs="宋体"/>
                <w:color w:val="000000"/>
                <w:kern w:val="0"/>
                <w:sz w:val="22"/>
                <w:szCs w:val="22"/>
                <w:lang w:val="en-US" w:eastAsia="zh-CN"/>
              </w:rPr>
              <w:t>。</w:t>
            </w:r>
          </w:p>
        </w:tc>
      </w:tr>
      <w:tr w14:paraId="4C83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04" w:type="dxa"/>
            <w:vMerge w:val="continue"/>
            <w:noWrap w:val="0"/>
            <w:vAlign w:val="center"/>
          </w:tcPr>
          <w:p w14:paraId="0B83FE7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1560" w:type="dxa"/>
            <w:vMerge w:val="restart"/>
            <w:noWrap w:val="0"/>
            <w:vAlign w:val="center"/>
          </w:tcPr>
          <w:p w14:paraId="43014B4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lang w:val="en-US" w:eastAsia="zh-CN"/>
              </w:rPr>
              <w:t>5</w:t>
            </w:r>
            <w:r>
              <w:rPr>
                <w:rFonts w:hint="eastAsia" w:ascii="仿宋_GB2312" w:hAnsi="宋体" w:eastAsia="仿宋_GB2312" w:cs="宋体"/>
                <w:b/>
                <w:color w:val="000000"/>
                <w:kern w:val="0"/>
                <w:sz w:val="22"/>
                <w:szCs w:val="22"/>
              </w:rPr>
              <w:t>.预警</w:t>
            </w:r>
            <w:r>
              <w:rPr>
                <w:rFonts w:hint="eastAsia" w:ascii="仿宋_GB2312" w:hAnsi="宋体" w:eastAsia="仿宋_GB2312" w:cs="宋体"/>
                <w:b/>
                <w:color w:val="000000"/>
                <w:kern w:val="0"/>
                <w:sz w:val="22"/>
                <w:szCs w:val="22"/>
                <w:lang w:eastAsia="zh-CN"/>
              </w:rPr>
              <w:t>及纠纷防范应对</w:t>
            </w:r>
          </w:p>
        </w:tc>
        <w:tc>
          <w:tcPr>
            <w:tcW w:w="3616" w:type="dxa"/>
            <w:noWrap w:val="0"/>
            <w:vAlign w:val="center"/>
          </w:tcPr>
          <w:p w14:paraId="57359B1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9.建立知识产权预警机制及应对方案。</w:t>
            </w:r>
          </w:p>
        </w:tc>
        <w:tc>
          <w:tcPr>
            <w:tcW w:w="3403" w:type="dxa"/>
            <w:noWrap w:val="0"/>
            <w:vAlign w:val="center"/>
          </w:tcPr>
          <w:p w14:paraId="79E0C44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rPr>
            </w:pPr>
            <w:r>
              <w:rPr>
                <w:rFonts w:hint="eastAsia" w:ascii="仿宋_GB2312" w:hAnsi="宋体" w:cs="宋体"/>
                <w:color w:val="000000"/>
                <w:kern w:val="0"/>
                <w:sz w:val="22"/>
                <w:szCs w:val="22"/>
                <w:lang w:eastAsia="zh-CN"/>
              </w:rPr>
              <w:t>根据年度</w:t>
            </w:r>
            <w:r>
              <w:rPr>
                <w:rFonts w:hint="eastAsia" w:ascii="仿宋_GB2312" w:hAnsi="宋体" w:eastAsia="仿宋_GB2312" w:cs="宋体"/>
                <w:color w:val="000000"/>
                <w:kern w:val="0"/>
                <w:sz w:val="22"/>
                <w:szCs w:val="22"/>
                <w:lang w:eastAsia="zh-CN"/>
              </w:rPr>
              <w:t>开展知识产权信息</w:t>
            </w:r>
            <w:r>
              <w:rPr>
                <w:rFonts w:hint="eastAsia" w:ascii="仿宋_GB2312" w:hAnsi="宋体" w:cs="宋体"/>
                <w:color w:val="000000"/>
                <w:kern w:val="0"/>
                <w:sz w:val="22"/>
                <w:szCs w:val="22"/>
                <w:lang w:eastAsia="zh-CN"/>
              </w:rPr>
              <w:t>利用、风险</w:t>
            </w:r>
            <w:r>
              <w:rPr>
                <w:rFonts w:hint="eastAsia" w:ascii="仿宋_GB2312" w:hAnsi="宋体" w:eastAsia="仿宋_GB2312" w:cs="宋体"/>
                <w:color w:val="000000"/>
                <w:kern w:val="0"/>
                <w:sz w:val="22"/>
                <w:szCs w:val="22"/>
                <w:lang w:eastAsia="zh-CN"/>
              </w:rPr>
              <w:t>预警</w:t>
            </w:r>
            <w:r>
              <w:rPr>
                <w:rFonts w:hint="eastAsia" w:ascii="仿宋_GB2312" w:hAnsi="宋体" w:cs="宋体"/>
                <w:color w:val="000000"/>
                <w:kern w:val="0"/>
                <w:sz w:val="22"/>
                <w:szCs w:val="22"/>
                <w:lang w:eastAsia="zh-CN"/>
              </w:rPr>
              <w:t>情况打分</w:t>
            </w:r>
            <w:r>
              <w:rPr>
                <w:rFonts w:hint="default" w:ascii="仿宋_GB2312" w:hAnsi="宋体" w:eastAsia="仿宋_GB2312" w:cs="宋体"/>
                <w:color w:val="000000"/>
                <w:kern w:val="0"/>
                <w:sz w:val="22"/>
                <w:szCs w:val="22"/>
                <w:lang w:eastAsia="zh-CN"/>
              </w:rPr>
              <w:t>。</w:t>
            </w:r>
          </w:p>
        </w:tc>
      </w:tr>
      <w:tr w14:paraId="67AE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04" w:type="dxa"/>
            <w:vMerge w:val="continue"/>
            <w:noWrap w:val="0"/>
            <w:vAlign w:val="center"/>
          </w:tcPr>
          <w:p w14:paraId="3351EDC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1560" w:type="dxa"/>
            <w:vMerge w:val="continue"/>
            <w:noWrap w:val="0"/>
            <w:vAlign w:val="center"/>
          </w:tcPr>
          <w:p w14:paraId="251E8EB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color w:val="000000"/>
                <w:kern w:val="0"/>
                <w:sz w:val="22"/>
                <w:szCs w:val="22"/>
              </w:rPr>
            </w:pPr>
          </w:p>
        </w:tc>
        <w:tc>
          <w:tcPr>
            <w:tcW w:w="3616" w:type="dxa"/>
            <w:noWrap w:val="0"/>
            <w:vAlign w:val="center"/>
          </w:tcPr>
          <w:p w14:paraId="066A954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10</w:t>
            </w:r>
            <w:r>
              <w:rPr>
                <w:rFonts w:hint="eastAsia" w:ascii="仿宋_GB2312" w:hAnsi="宋体" w:eastAsia="仿宋_GB2312" w:cs="宋体"/>
                <w:color w:val="000000"/>
                <w:kern w:val="0"/>
                <w:sz w:val="22"/>
                <w:szCs w:val="22"/>
              </w:rPr>
              <w:t>.</w:t>
            </w:r>
            <w:r>
              <w:rPr>
                <w:rFonts w:ascii="仿宋_GB2312" w:hAnsi="宋体" w:eastAsia="仿宋_GB2312" w:cs="仿宋_GB2312"/>
                <w:i w:val="0"/>
                <w:iCs w:val="0"/>
                <w:caps w:val="0"/>
                <w:color w:val="000000"/>
                <w:spacing w:val="0"/>
                <w:sz w:val="22"/>
                <w:szCs w:val="22"/>
                <w:shd w:val="clear" w:color="auto" w:fill="FFFFFF"/>
              </w:rPr>
              <w:t>企业严格遵循知识产权保护</w:t>
            </w:r>
            <w:r>
              <w:rPr>
                <w:rFonts w:hint="eastAsia" w:ascii="仿宋_GB2312" w:hAnsi="宋体" w:eastAsia="仿宋_GB2312" w:cs="仿宋_GB2312"/>
                <w:i w:val="0"/>
                <w:iCs w:val="0"/>
                <w:caps w:val="0"/>
                <w:color w:val="000000"/>
                <w:spacing w:val="0"/>
                <w:sz w:val="22"/>
                <w:szCs w:val="22"/>
                <w:shd w:val="clear" w:color="auto" w:fill="FFFFFF"/>
                <w:lang w:eastAsia="zh-CN"/>
              </w:rPr>
              <w:t>相关</w:t>
            </w:r>
            <w:r>
              <w:rPr>
                <w:rFonts w:ascii="仿宋_GB2312" w:hAnsi="宋体" w:eastAsia="仿宋_GB2312" w:cs="仿宋_GB2312"/>
                <w:i w:val="0"/>
                <w:iCs w:val="0"/>
                <w:caps w:val="0"/>
                <w:color w:val="000000"/>
                <w:spacing w:val="0"/>
                <w:sz w:val="22"/>
                <w:szCs w:val="22"/>
                <w:shd w:val="clear" w:color="auto" w:fill="FFFFFF"/>
              </w:rPr>
              <w:t>法律法规。</w:t>
            </w:r>
          </w:p>
        </w:tc>
        <w:tc>
          <w:tcPr>
            <w:tcW w:w="3403" w:type="dxa"/>
            <w:noWrap w:val="0"/>
            <w:vAlign w:val="center"/>
          </w:tcPr>
          <w:p w14:paraId="5C73485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lang w:eastAsia="zh-CN"/>
              </w:rPr>
            </w:pPr>
            <w:r>
              <w:rPr>
                <w:rFonts w:ascii="仿宋_GB2312" w:hAnsi="宋体" w:eastAsia="仿宋_GB2312" w:cs="仿宋_GB2312"/>
                <w:i w:val="0"/>
                <w:iCs w:val="0"/>
                <w:caps w:val="0"/>
                <w:color w:val="000000"/>
                <w:spacing w:val="0"/>
                <w:sz w:val="22"/>
                <w:szCs w:val="22"/>
                <w:shd w:val="clear" w:color="auto" w:fill="FFFFFF"/>
              </w:rPr>
              <w:t>近三年无制造和销售假冒产品，无行政和司法程序认定的侵犯知识产权行为</w:t>
            </w:r>
            <w:r>
              <w:rPr>
                <w:rFonts w:hint="eastAsia" w:ascii="仿宋_GB2312" w:hAnsi="宋体" w:eastAsia="仿宋_GB2312" w:cs="仿宋_GB2312"/>
                <w:i w:val="0"/>
                <w:iCs w:val="0"/>
                <w:caps w:val="0"/>
                <w:color w:val="000000"/>
                <w:spacing w:val="0"/>
                <w:sz w:val="22"/>
                <w:szCs w:val="22"/>
                <w:shd w:val="clear" w:color="auto" w:fill="FFFFFF"/>
                <w:lang w:eastAsia="zh-CN"/>
              </w:rPr>
              <w:t>。</w:t>
            </w:r>
          </w:p>
        </w:tc>
      </w:tr>
      <w:tr w14:paraId="5E57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04" w:type="dxa"/>
            <w:noWrap w:val="0"/>
            <w:vAlign w:val="center"/>
          </w:tcPr>
          <w:p w14:paraId="3081A0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加分项</w:t>
            </w:r>
          </w:p>
        </w:tc>
        <w:tc>
          <w:tcPr>
            <w:tcW w:w="1560" w:type="dxa"/>
            <w:noWrap w:val="0"/>
            <w:vAlign w:val="center"/>
          </w:tcPr>
          <w:p w14:paraId="61D4973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b/>
                <w:color w:val="000000"/>
                <w:kern w:val="0"/>
                <w:sz w:val="22"/>
                <w:szCs w:val="22"/>
                <w:lang w:val="en-US" w:eastAsia="zh-CN"/>
              </w:rPr>
            </w:pPr>
            <w:r>
              <w:rPr>
                <w:rFonts w:hint="eastAsia" w:ascii="仿宋_GB2312" w:hAnsi="宋体" w:eastAsia="仿宋_GB2312" w:cs="宋体"/>
                <w:b/>
                <w:color w:val="000000"/>
                <w:kern w:val="0"/>
                <w:sz w:val="22"/>
                <w:szCs w:val="22"/>
                <w:lang w:val="en-US" w:eastAsia="zh-CN"/>
              </w:rPr>
              <w:t>6.特色加分</w:t>
            </w:r>
          </w:p>
        </w:tc>
        <w:tc>
          <w:tcPr>
            <w:tcW w:w="3616" w:type="dxa"/>
            <w:noWrap w:val="0"/>
            <w:vAlign w:val="center"/>
          </w:tcPr>
          <w:p w14:paraId="26EA8F7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11</w:t>
            </w:r>
            <w:r>
              <w:rPr>
                <w:rFonts w:hint="eastAsia" w:ascii="仿宋_GB2312" w:hAnsi="宋体" w:eastAsia="仿宋_GB2312" w:cs="宋体"/>
                <w:color w:val="000000"/>
                <w:kern w:val="0"/>
                <w:sz w:val="22"/>
                <w:szCs w:val="22"/>
              </w:rPr>
              <w:t>.获得的国家</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省级知识产权工作奖励。</w:t>
            </w:r>
          </w:p>
        </w:tc>
        <w:tc>
          <w:tcPr>
            <w:tcW w:w="3403" w:type="dxa"/>
            <w:noWrap w:val="0"/>
            <w:vAlign w:val="center"/>
          </w:tcPr>
          <w:p w14:paraId="28365A4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eastAsia="zh-CN"/>
              </w:rPr>
              <w:t>近三年获国家级专利奖、优势示范企业等每项计</w:t>
            </w:r>
            <w:r>
              <w:rPr>
                <w:rFonts w:hint="eastAsia" w:ascii="仿宋_GB2312" w:hAnsi="宋体" w:eastAsia="仿宋_GB2312" w:cs="宋体"/>
                <w:color w:val="000000"/>
                <w:kern w:val="0"/>
                <w:sz w:val="22"/>
                <w:szCs w:val="22"/>
                <w:lang w:val="en-US" w:eastAsia="zh-CN"/>
              </w:rPr>
              <w:t>5分，获省级专利奖、计划项目等每项计3分。</w:t>
            </w:r>
            <w:r>
              <w:rPr>
                <w:rFonts w:hint="default" w:ascii="仿宋_GB2312" w:hAnsi="宋体" w:eastAsia="仿宋_GB2312" w:cs="宋体"/>
                <w:color w:val="000000"/>
                <w:kern w:val="0"/>
                <w:sz w:val="22"/>
                <w:szCs w:val="22"/>
              </w:rPr>
              <w:t>最高得</w:t>
            </w:r>
            <w:r>
              <w:rPr>
                <w:rFonts w:hint="eastAsia" w:ascii="仿宋_GB2312" w:hAnsi="宋体" w:eastAsia="仿宋_GB2312" w:cs="宋体"/>
                <w:color w:val="000000"/>
                <w:kern w:val="0"/>
                <w:sz w:val="22"/>
                <w:szCs w:val="22"/>
                <w:lang w:val="en-US" w:eastAsia="zh-CN"/>
              </w:rPr>
              <w:t>10</w:t>
            </w:r>
            <w:r>
              <w:rPr>
                <w:rFonts w:hint="default" w:ascii="仿宋_GB2312" w:hAnsi="宋体" w:eastAsia="仿宋_GB2312" w:cs="宋体"/>
                <w:color w:val="000000"/>
                <w:kern w:val="0"/>
                <w:sz w:val="22"/>
                <w:szCs w:val="22"/>
              </w:rPr>
              <w:t>分。</w:t>
            </w:r>
          </w:p>
        </w:tc>
      </w:tr>
    </w:tbl>
    <w:p w14:paraId="6498D5C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both"/>
        <w:textAlignment w:val="auto"/>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注：以上</w:t>
      </w:r>
      <w:r>
        <w:rPr>
          <w:rFonts w:hint="eastAsia" w:ascii="仿宋_GB2312" w:hAnsi="宋体" w:cs="宋体"/>
          <w:color w:val="000000"/>
          <w:kern w:val="0"/>
          <w:sz w:val="22"/>
          <w:szCs w:val="22"/>
          <w:lang w:eastAsia="zh-CN"/>
        </w:rPr>
        <w:t>指标指</w:t>
      </w:r>
      <w:r>
        <w:rPr>
          <w:rFonts w:hint="eastAsia" w:ascii="仿宋_GB2312" w:hAnsi="宋体" w:cs="宋体"/>
          <w:color w:val="000000"/>
          <w:kern w:val="0"/>
          <w:sz w:val="22"/>
          <w:szCs w:val="22"/>
          <w:lang w:val="en-US" w:eastAsia="zh-CN"/>
        </w:rPr>
        <w:t>2024年度完成情况，</w:t>
      </w:r>
      <w:r>
        <w:rPr>
          <w:rFonts w:hint="eastAsia" w:ascii="仿宋_GB2312" w:hAnsi="宋体" w:eastAsia="仿宋_GB2312" w:cs="宋体"/>
          <w:color w:val="000000"/>
          <w:kern w:val="0"/>
          <w:sz w:val="22"/>
          <w:szCs w:val="22"/>
          <w:lang w:eastAsia="zh-CN"/>
        </w:rPr>
        <w:t>专利申请、授权均只统计第一专利权人；综合评分超过100分的，按100分计</w:t>
      </w:r>
      <w:r>
        <w:rPr>
          <w:rFonts w:hint="eastAsia" w:ascii="仿宋_GB2312" w:hAnsi="宋体" w:cs="宋体"/>
          <w:color w:val="000000"/>
          <w:kern w:val="0"/>
          <w:sz w:val="22"/>
          <w:szCs w:val="22"/>
          <w:lang w:eastAsia="zh-CN"/>
        </w:rPr>
        <w:t>；高校院所等事业单位参照此表评分。</w:t>
      </w:r>
    </w:p>
    <w:sectPr>
      <w:pgSz w:w="11906" w:h="16838"/>
      <w:pgMar w:top="1701" w:right="1474" w:bottom="1701" w:left="1587" w:header="851" w:footer="1417"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2819FB-C327-4450-BA8A-5C343F5E479B}"/>
  </w:font>
  <w:font w:name="黑体">
    <w:panose1 w:val="02010609060101010101"/>
    <w:charset w:val="86"/>
    <w:family w:val="auto"/>
    <w:pitch w:val="default"/>
    <w:sig w:usb0="800002BF" w:usb1="38CF7CFA" w:usb2="00000016" w:usb3="00000000" w:csb0="00040001" w:csb1="00000000"/>
    <w:embedRegular r:id="rId2" w:fontKey="{EE1B33BC-0806-42C3-A2E3-22ACE22733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8837411-07CD-4B92-A92B-77E94F384C01}"/>
  </w:font>
  <w:font w:name="方正小标宋_GBK">
    <w:panose1 w:val="03000509000000000000"/>
    <w:charset w:val="86"/>
    <w:family w:val="script"/>
    <w:pitch w:val="default"/>
    <w:sig w:usb0="00000001" w:usb1="080E0000" w:usb2="00000000" w:usb3="00000000" w:csb0="00040000" w:csb1="00000000"/>
    <w:embedRegular r:id="rId4" w:fontKey="{AFDEBBA9-B74D-4336-A745-966917C3E8F6}"/>
  </w:font>
  <w:font w:name="方正仿宋_GBK">
    <w:panose1 w:val="03000509000000000000"/>
    <w:charset w:val="86"/>
    <w:family w:val="auto"/>
    <w:pitch w:val="default"/>
    <w:sig w:usb0="00000001" w:usb1="080E0000" w:usb2="00000000" w:usb3="00000000" w:csb0="00040000" w:csb1="00000000"/>
    <w:embedRegular r:id="rId5" w:fontKey="{7B968219-B5F9-47BE-BF34-E56E28148544}"/>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C469F410-C3C4-4ECD-B2BD-4962740CF3C8}"/>
  </w:font>
  <w:font w:name="方正仿宋简体">
    <w:panose1 w:val="02000000000000000000"/>
    <w:charset w:val="86"/>
    <w:family w:val="auto"/>
    <w:pitch w:val="default"/>
    <w:sig w:usb0="A00002BF" w:usb1="184F6CFA" w:usb2="00000012" w:usb3="00000000" w:csb0="00040001" w:csb1="00000000"/>
    <w:embedRegular r:id="rId7" w:fontKey="{871CFF23-CE25-47BA-9F7F-1F5D16487EC1}"/>
  </w:font>
  <w:font w:name="华文仿宋">
    <w:panose1 w:val="02010600040101010101"/>
    <w:charset w:val="86"/>
    <w:family w:val="auto"/>
    <w:pitch w:val="default"/>
    <w:sig w:usb0="00000287" w:usb1="080F0000" w:usb2="00000000" w:usb3="00000000" w:csb0="0004009F" w:csb1="DFD70000"/>
    <w:embedRegular r:id="rId8" w:fontKey="{1B431829-3DA3-4857-AD88-1CB11F50F56C}"/>
  </w:font>
  <w:font w:name="仿宋">
    <w:panose1 w:val="02010609060101010101"/>
    <w:charset w:val="86"/>
    <w:family w:val="auto"/>
    <w:pitch w:val="default"/>
    <w:sig w:usb0="800002BF" w:usb1="38CF7CFA" w:usb2="00000016" w:usb3="00000000" w:csb0="00040001" w:csb1="00000000"/>
    <w:embedRegular r:id="rId9" w:fontKey="{1870E3E1-A651-46D6-BBDC-C96960B8C936}"/>
  </w:font>
  <w:font w:name="Wingdings 2">
    <w:panose1 w:val="05020102010507070707"/>
    <w:charset w:val="02"/>
    <w:family w:val="auto"/>
    <w:pitch w:val="default"/>
    <w:sig w:usb0="00000000" w:usb1="00000000" w:usb2="00000000" w:usb3="00000000" w:csb0="80000000" w:csb1="00000000"/>
    <w:embedRegular r:id="rId10" w:fontKey="{91098F26-86D1-488D-8974-F86187C4E1A9}"/>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83E1">
    <w:pPr>
      <w:pStyle w:val="3"/>
      <w:tabs>
        <w:tab w:val="left" w:pos="5969"/>
      </w:tabs>
      <w:ind w:right="360" w:firstLine="360"/>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5F339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A5F339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D566"/>
    <w:multiLevelType w:val="singleLevel"/>
    <w:tmpl w:val="536BD56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MDQ5N2U3YzdjMThkNzdiZjJlNjcwZDMyNTVkNmQifQ=="/>
  </w:docVars>
  <w:rsids>
    <w:rsidRoot w:val="00000000"/>
    <w:rsid w:val="008C7C6E"/>
    <w:rsid w:val="00B71F65"/>
    <w:rsid w:val="00F97A4C"/>
    <w:rsid w:val="016C71F3"/>
    <w:rsid w:val="02367AEE"/>
    <w:rsid w:val="02BD3D16"/>
    <w:rsid w:val="02E336CF"/>
    <w:rsid w:val="02ED5BCE"/>
    <w:rsid w:val="040D3853"/>
    <w:rsid w:val="04251FBC"/>
    <w:rsid w:val="04700DA8"/>
    <w:rsid w:val="05831236"/>
    <w:rsid w:val="0607767D"/>
    <w:rsid w:val="072A2253"/>
    <w:rsid w:val="07305FEE"/>
    <w:rsid w:val="083E11BD"/>
    <w:rsid w:val="09271C52"/>
    <w:rsid w:val="09C63218"/>
    <w:rsid w:val="0A46001F"/>
    <w:rsid w:val="0E3E5A73"/>
    <w:rsid w:val="0E456A2E"/>
    <w:rsid w:val="0E56100F"/>
    <w:rsid w:val="0E6232A4"/>
    <w:rsid w:val="0EBB3568"/>
    <w:rsid w:val="0EEA50DF"/>
    <w:rsid w:val="0FCD5301"/>
    <w:rsid w:val="0FEA5BB7"/>
    <w:rsid w:val="10BD35C7"/>
    <w:rsid w:val="11B85B3D"/>
    <w:rsid w:val="120142CA"/>
    <w:rsid w:val="133F4BE5"/>
    <w:rsid w:val="13573133"/>
    <w:rsid w:val="15141945"/>
    <w:rsid w:val="155E39A4"/>
    <w:rsid w:val="158C5A08"/>
    <w:rsid w:val="172C22E2"/>
    <w:rsid w:val="175E44D7"/>
    <w:rsid w:val="17745AEB"/>
    <w:rsid w:val="179A60F6"/>
    <w:rsid w:val="198D3D53"/>
    <w:rsid w:val="19E35721"/>
    <w:rsid w:val="19F756F7"/>
    <w:rsid w:val="1AAE3F81"/>
    <w:rsid w:val="1C297D63"/>
    <w:rsid w:val="1D497A88"/>
    <w:rsid w:val="1DA17DCD"/>
    <w:rsid w:val="1DBE097F"/>
    <w:rsid w:val="1E6D2339"/>
    <w:rsid w:val="1EA77665"/>
    <w:rsid w:val="20926595"/>
    <w:rsid w:val="214C62A1"/>
    <w:rsid w:val="21553BAC"/>
    <w:rsid w:val="222D7E81"/>
    <w:rsid w:val="22CE6D8A"/>
    <w:rsid w:val="23BF2D5B"/>
    <w:rsid w:val="23CE22A5"/>
    <w:rsid w:val="27221F7E"/>
    <w:rsid w:val="279572F8"/>
    <w:rsid w:val="27B54BA0"/>
    <w:rsid w:val="27C01A31"/>
    <w:rsid w:val="27C60B5C"/>
    <w:rsid w:val="27C8626B"/>
    <w:rsid w:val="280326F9"/>
    <w:rsid w:val="2ACD0453"/>
    <w:rsid w:val="2B515655"/>
    <w:rsid w:val="2BA4609D"/>
    <w:rsid w:val="2C2422F5"/>
    <w:rsid w:val="2D0D4B37"/>
    <w:rsid w:val="2D4A7736"/>
    <w:rsid w:val="2DBB038F"/>
    <w:rsid w:val="2E801101"/>
    <w:rsid w:val="2F0064B5"/>
    <w:rsid w:val="30087837"/>
    <w:rsid w:val="30815AC1"/>
    <w:rsid w:val="319622DD"/>
    <w:rsid w:val="32C42222"/>
    <w:rsid w:val="33782160"/>
    <w:rsid w:val="339C6C14"/>
    <w:rsid w:val="343F29B9"/>
    <w:rsid w:val="34417BF6"/>
    <w:rsid w:val="344572AC"/>
    <w:rsid w:val="34AC732B"/>
    <w:rsid w:val="35207985"/>
    <w:rsid w:val="37F1035B"/>
    <w:rsid w:val="38507E88"/>
    <w:rsid w:val="3882574B"/>
    <w:rsid w:val="39224EE0"/>
    <w:rsid w:val="39230DFB"/>
    <w:rsid w:val="39665CFB"/>
    <w:rsid w:val="39FA2880"/>
    <w:rsid w:val="3ACD7704"/>
    <w:rsid w:val="3BA65455"/>
    <w:rsid w:val="3BCB453B"/>
    <w:rsid w:val="3C36608D"/>
    <w:rsid w:val="3E396BA0"/>
    <w:rsid w:val="3E9A622D"/>
    <w:rsid w:val="3EAA6689"/>
    <w:rsid w:val="3EC65C1D"/>
    <w:rsid w:val="3EED50E6"/>
    <w:rsid w:val="40395C45"/>
    <w:rsid w:val="417E1858"/>
    <w:rsid w:val="41EB6A1C"/>
    <w:rsid w:val="421B0B43"/>
    <w:rsid w:val="42A67168"/>
    <w:rsid w:val="433B72A8"/>
    <w:rsid w:val="43F263DD"/>
    <w:rsid w:val="43F9776B"/>
    <w:rsid w:val="43FD10A4"/>
    <w:rsid w:val="449D21C8"/>
    <w:rsid w:val="44B4767D"/>
    <w:rsid w:val="44D2737B"/>
    <w:rsid w:val="45C7444D"/>
    <w:rsid w:val="45D43FEC"/>
    <w:rsid w:val="462F1B6A"/>
    <w:rsid w:val="471A2F29"/>
    <w:rsid w:val="474156B1"/>
    <w:rsid w:val="47C06314"/>
    <w:rsid w:val="489D725F"/>
    <w:rsid w:val="49107A31"/>
    <w:rsid w:val="494752A6"/>
    <w:rsid w:val="49971EDD"/>
    <w:rsid w:val="4B5C51AF"/>
    <w:rsid w:val="4C186F92"/>
    <w:rsid w:val="4CC21042"/>
    <w:rsid w:val="4E1658A3"/>
    <w:rsid w:val="4EE2777A"/>
    <w:rsid w:val="50356510"/>
    <w:rsid w:val="51B3364F"/>
    <w:rsid w:val="530616CB"/>
    <w:rsid w:val="5335770F"/>
    <w:rsid w:val="53E144A4"/>
    <w:rsid w:val="55452D84"/>
    <w:rsid w:val="556A04C9"/>
    <w:rsid w:val="557C5312"/>
    <w:rsid w:val="55E0795B"/>
    <w:rsid w:val="561843C9"/>
    <w:rsid w:val="569C6DA8"/>
    <w:rsid w:val="574A05B2"/>
    <w:rsid w:val="57AF29D5"/>
    <w:rsid w:val="57CB3CA0"/>
    <w:rsid w:val="57E0697A"/>
    <w:rsid w:val="580538F1"/>
    <w:rsid w:val="58FA6818"/>
    <w:rsid w:val="59290CF4"/>
    <w:rsid w:val="59A65394"/>
    <w:rsid w:val="5A655703"/>
    <w:rsid w:val="5B4377F2"/>
    <w:rsid w:val="5C1D0043"/>
    <w:rsid w:val="5CE60EC4"/>
    <w:rsid w:val="5D7E7639"/>
    <w:rsid w:val="5D91207B"/>
    <w:rsid w:val="5E8E1E22"/>
    <w:rsid w:val="5EB3362C"/>
    <w:rsid w:val="5EEB267A"/>
    <w:rsid w:val="5F441D8B"/>
    <w:rsid w:val="5FC34E35"/>
    <w:rsid w:val="60DD2497"/>
    <w:rsid w:val="614A173B"/>
    <w:rsid w:val="629B7F14"/>
    <w:rsid w:val="62DA78C6"/>
    <w:rsid w:val="62F53AC8"/>
    <w:rsid w:val="64156607"/>
    <w:rsid w:val="6508521E"/>
    <w:rsid w:val="652D36C2"/>
    <w:rsid w:val="662F659C"/>
    <w:rsid w:val="664663E8"/>
    <w:rsid w:val="6674324D"/>
    <w:rsid w:val="686019F4"/>
    <w:rsid w:val="68D9280E"/>
    <w:rsid w:val="69EE301F"/>
    <w:rsid w:val="6A2E78BF"/>
    <w:rsid w:val="6A696004"/>
    <w:rsid w:val="6AAF0A00"/>
    <w:rsid w:val="6B442A49"/>
    <w:rsid w:val="6B4E15C7"/>
    <w:rsid w:val="6B9E0A74"/>
    <w:rsid w:val="6BC139A1"/>
    <w:rsid w:val="6C2471CC"/>
    <w:rsid w:val="6CDF30F3"/>
    <w:rsid w:val="6DFA6436"/>
    <w:rsid w:val="6E655639"/>
    <w:rsid w:val="6EB1553E"/>
    <w:rsid w:val="6F083ACA"/>
    <w:rsid w:val="70335C2F"/>
    <w:rsid w:val="704D488B"/>
    <w:rsid w:val="70BD4FAF"/>
    <w:rsid w:val="70D2278E"/>
    <w:rsid w:val="721E646B"/>
    <w:rsid w:val="72A11576"/>
    <w:rsid w:val="72CA336C"/>
    <w:rsid w:val="749B08B4"/>
    <w:rsid w:val="74A16C1C"/>
    <w:rsid w:val="75B33BF1"/>
    <w:rsid w:val="76235C27"/>
    <w:rsid w:val="77D24C45"/>
    <w:rsid w:val="77DB0B26"/>
    <w:rsid w:val="788039DC"/>
    <w:rsid w:val="789554C8"/>
    <w:rsid w:val="78961451"/>
    <w:rsid w:val="78D9001A"/>
    <w:rsid w:val="79305402"/>
    <w:rsid w:val="798B4C8C"/>
    <w:rsid w:val="79DE6506"/>
    <w:rsid w:val="7AF1296F"/>
    <w:rsid w:val="7B4F4F6F"/>
    <w:rsid w:val="7B7E663C"/>
    <w:rsid w:val="7C294754"/>
    <w:rsid w:val="7C65748E"/>
    <w:rsid w:val="7C7F3FAA"/>
    <w:rsid w:val="7CB8297A"/>
    <w:rsid w:val="7CFD62EF"/>
    <w:rsid w:val="7D1F5924"/>
    <w:rsid w:val="7D621902"/>
    <w:rsid w:val="7DEE13E8"/>
    <w:rsid w:val="7E3857AC"/>
    <w:rsid w:val="7E396B79"/>
    <w:rsid w:val="7E631DD5"/>
    <w:rsid w:val="7FBEA7AA"/>
    <w:rsid w:val="7FC6093A"/>
    <w:rsid w:val="B5F9E9D8"/>
    <w:rsid w:val="BEEF27CD"/>
    <w:rsid w:val="DEFF883E"/>
    <w:rsid w:val="ED6FD023"/>
    <w:rsid w:val="FE2E8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3"/>
    <w:basedOn w:val="1"/>
    <w:next w:val="1"/>
    <w:qFormat/>
    <w:uiPriority w:val="99"/>
    <w:pPr>
      <w:keepNext/>
      <w:keepLines/>
      <w:spacing w:before="160" w:after="160"/>
      <w:ind w:firstLine="640" w:firstLineChars="200"/>
      <w:outlineLvl w:val="2"/>
    </w:pPr>
    <w:rPr>
      <w:rFonts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ate"/>
    <w:basedOn w:val="1"/>
    <w:next w:val="1"/>
    <w:semiHidden/>
    <w:qFormat/>
    <w:uiPriority w:val="0"/>
    <w:rPr>
      <w:rFonts w:ascii="仿宋_GB2312" w:eastAsia="仿宋_GB2312"/>
      <w:sz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p16"/>
    <w:basedOn w:val="1"/>
    <w:qFormat/>
    <w:uiPriority w:val="99"/>
    <w:pPr>
      <w:widowControl/>
    </w:pPr>
    <w:rPr>
      <w:kern w:val="0"/>
      <w:szCs w:val="21"/>
    </w:rPr>
  </w:style>
  <w:style w:type="paragraph" w:customStyle="1" w:styleId="9">
    <w:name w:val="p15"/>
    <w:basedOn w:val="1"/>
    <w:qFormat/>
    <w:uiPriority w:val="0"/>
    <w:pPr>
      <w:widowControl/>
    </w:pPr>
    <w:rPr>
      <w:kern w:val="0"/>
      <w:szCs w:val="21"/>
    </w:rPr>
  </w:style>
  <w:style w:type="character" w:customStyle="1" w:styleId="10">
    <w:name w:val="font01"/>
    <w:basedOn w:val="7"/>
    <w:qFormat/>
    <w:uiPriority w:val="0"/>
    <w:rPr>
      <w:rFonts w:hint="eastAsia" w:ascii="宋体" w:hAnsi="宋体" w:eastAsia="宋体" w:cs="宋体"/>
      <w:color w:val="000000"/>
      <w:sz w:val="24"/>
      <w:szCs w:val="24"/>
      <w:u w:val="none"/>
    </w:rPr>
  </w:style>
  <w:style w:type="character" w:customStyle="1" w:styleId="11">
    <w:name w:val="font91"/>
    <w:basedOn w:val="7"/>
    <w:qFormat/>
    <w:uiPriority w:val="0"/>
    <w:rPr>
      <w:rFonts w:hint="eastAsia" w:ascii="宋体" w:hAnsi="宋体" w:eastAsia="宋体" w:cs="宋体"/>
      <w:b/>
      <w:bCs/>
      <w:color w:val="000000"/>
      <w:sz w:val="22"/>
      <w:szCs w:val="22"/>
      <w:u w:val="none"/>
    </w:rPr>
  </w:style>
  <w:style w:type="character" w:customStyle="1" w:styleId="12">
    <w:name w:val="font71"/>
    <w:basedOn w:val="7"/>
    <w:qFormat/>
    <w:uiPriority w:val="0"/>
    <w:rPr>
      <w:rFonts w:hint="eastAsia" w:ascii="宋体" w:hAnsi="宋体" w:eastAsia="宋体" w:cs="宋体"/>
      <w:color w:val="000000"/>
      <w:sz w:val="22"/>
      <w:szCs w:val="22"/>
      <w:u w:val="none"/>
    </w:rPr>
  </w:style>
  <w:style w:type="character" w:customStyle="1" w:styleId="13">
    <w:name w:val="font101"/>
    <w:basedOn w:val="7"/>
    <w:qFormat/>
    <w:uiPriority w:val="0"/>
    <w:rPr>
      <w:rFonts w:ascii="Arial" w:hAnsi="Arial" w:cs="Arial"/>
      <w:color w:val="000000"/>
      <w:sz w:val="24"/>
      <w:szCs w:val="24"/>
      <w:u w:val="none"/>
    </w:rPr>
  </w:style>
  <w:style w:type="character" w:customStyle="1" w:styleId="14">
    <w:name w:val="font112"/>
    <w:basedOn w:val="7"/>
    <w:qFormat/>
    <w:uiPriority w:val="0"/>
    <w:rPr>
      <w:rFonts w:hint="eastAsia" w:ascii="黑体" w:hAnsi="宋体" w:eastAsia="黑体" w:cs="黑体"/>
      <w:color w:val="000000"/>
      <w:sz w:val="24"/>
      <w:szCs w:val="24"/>
      <w:u w:val="none"/>
    </w:rPr>
  </w:style>
  <w:style w:type="character" w:customStyle="1" w:styleId="15">
    <w:name w:val="font121"/>
    <w:basedOn w:val="7"/>
    <w:qFormat/>
    <w:uiPriority w:val="0"/>
    <w:rPr>
      <w:rFonts w:hint="eastAsia" w:ascii="黑体" w:hAnsi="宋体" w:eastAsia="黑体" w:cs="黑体"/>
      <w:color w:val="000000"/>
      <w:sz w:val="18"/>
      <w:szCs w:val="18"/>
      <w:u w:val="none"/>
    </w:rPr>
  </w:style>
  <w:style w:type="character" w:customStyle="1" w:styleId="16">
    <w:name w:val="font13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5028</Words>
  <Characters>5238</Characters>
  <Lines>0</Lines>
  <Paragraphs>0</Paragraphs>
  <TotalTime>1</TotalTime>
  <ScaleCrop>false</ScaleCrop>
  <LinksUpToDate>false</LinksUpToDate>
  <CharactersWithSpaces>6381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2024-10-07T07:54:00Z</dcterms:created>
  <dc:creator>Administrator</dc:creator>
  <cp:lastModifiedBy>刘倩如</cp:lastModifiedBy>
  <cp:lastPrinted>2025-12-09T03:08:00Z</cp:lastPrinted>
  <dcterms:modified xsi:type="dcterms:W3CDTF">2025-12-10T09:42:11Z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24CEE789963D49EB8CFA63EC1D914D5D_13</vt:lpwstr>
  </property>
  <property fmtid="{D5CDD505-2E9C-101B-9397-08002B2CF9AE}" pid="4" name="KSOTemplateDocerSaveRecord">
    <vt:lpwstr>eyJoZGlkIjoiMmVlOGY3ZGI5MmYwYWNiYzAzM2NkMjY1N2U2YzBkYzciLCJ1c2VySWQiOiIzMTUxMzIwMjUifQ==</vt:lpwstr>
  </property>
</Properties>
</file>