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/>
          <w:spacing w:val="0"/>
          <w:sz w:val="36"/>
          <w:szCs w:val="36"/>
        </w:rPr>
        <w:t>江苏省202</w:t>
      </w:r>
      <w:r>
        <w:rPr>
          <w:rFonts w:hint="eastAsia" w:ascii="Times New Roman" w:hAnsi="Times New Roman" w:eastAsia="方正小标宋简体"/>
          <w:spacing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pacing w:val="0"/>
          <w:sz w:val="36"/>
          <w:szCs w:val="36"/>
        </w:rPr>
        <w:t>年中职学生转段升学报名信息采集表（草表）</w:t>
      </w:r>
      <w:bookmarkEnd w:id="0"/>
    </w:p>
    <w:p>
      <w:pPr>
        <w:wordWrap w:val="0"/>
        <w:spacing w:line="260" w:lineRule="exact"/>
        <w:ind w:left="-630" w:leftChars="-300" w:firstLine="352" w:firstLineChars="9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 w:eastAsia="方正小标宋_GBK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         </w:t>
      </w:r>
    </w:p>
    <w:p>
      <w:pPr>
        <w:spacing w:line="260" w:lineRule="exact"/>
        <w:ind w:left="-630" w:leftChars="-300" w:firstLine="206" w:firstLineChars="98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 xml:space="preserve">         </w:t>
      </w:r>
      <w:r>
        <w:rPr>
          <w:rFonts w:ascii="Times New Roman" w:hAnsi="Times New Roman"/>
          <w:b/>
          <w:bCs/>
          <w:sz w:val="24"/>
        </w:rPr>
        <w:t>市</w:t>
      </w:r>
      <w:r>
        <w:rPr>
          <w:rFonts w:ascii="Times New Roman" w:hAnsi="Times New Roman"/>
          <w:b/>
          <w:bCs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sz w:val="24"/>
        </w:rPr>
        <w:t>县</w:t>
      </w:r>
      <w:r>
        <w:rPr>
          <w:rFonts w:hint="default" w:ascii="Times New Roman" w:hAnsi="Times New Roman" w:eastAsia="Dotum" w:cs="Times New Roman"/>
          <w:b/>
          <w:bCs/>
          <w:sz w:val="24"/>
        </w:rPr>
        <w:t>（市、</w:t>
      </w:r>
      <w:r>
        <w:rPr>
          <w:rFonts w:hint="default" w:ascii="Times New Roman" w:hAnsi="Times New Roman" w:eastAsia="宋体" w:cs="Times New Roman"/>
          <w:b/>
          <w:bCs/>
          <w:sz w:val="24"/>
        </w:rPr>
        <w:t>区</w:t>
      </w:r>
      <w:r>
        <w:rPr>
          <w:rFonts w:hint="default" w:ascii="Times New Roman" w:hAnsi="Times New Roman" w:eastAsia="Dotum" w:cs="Times New Roman"/>
          <w:b/>
          <w:bCs/>
          <w:sz w:val="24"/>
        </w:rPr>
        <w:t>）</w:t>
      </w:r>
      <w:r>
        <w:rPr>
          <w:rFonts w:ascii="Times New Roman" w:hAnsi="Times New Roman"/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ascii="Times New Roman" w:hAnsi="Times New Roman"/>
          <w:b/>
          <w:bCs/>
          <w:sz w:val="24"/>
        </w:rPr>
      </w:pPr>
    </w:p>
    <w:tbl>
      <w:tblPr>
        <w:tblStyle w:val="3"/>
        <w:tblW w:w="995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66"/>
        <w:gridCol w:w="482"/>
        <w:gridCol w:w="482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256"/>
        <w:gridCol w:w="731"/>
        <w:gridCol w:w="128"/>
        <w:gridCol w:w="360"/>
        <w:gridCol w:w="145"/>
        <w:gridCol w:w="35"/>
        <w:gridCol w:w="146"/>
        <w:gridCol w:w="150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考籍号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报名点代码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出生日期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□汉族 □其他民族：</w:t>
            </w:r>
            <w:r>
              <w:rPr>
                <w:rFonts w:hint="eastAsia" w:ascii="仿宋_GB2312" w:hAnsi="Times New Roman" w:eastAsia="仿宋_GB2312" w:cs="Times New Roman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身份证号码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科目组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参加专业技能考试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□是    □否</w:t>
            </w:r>
          </w:p>
        </w:tc>
        <w:tc>
          <w:tcPr>
            <w:tcW w:w="1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参加文化统考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□是   □否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参加专科第二批次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毕业学校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毕业专业</w:t>
            </w:r>
          </w:p>
        </w:tc>
        <w:tc>
          <w:tcPr>
            <w:tcW w:w="860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转段院校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转段专业</w:t>
            </w:r>
          </w:p>
        </w:tc>
        <w:tc>
          <w:tcPr>
            <w:tcW w:w="2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　　 </w:t>
            </w:r>
            <w:r>
              <w:rPr>
                <w:rFonts w:hint="default" w:ascii="Times New Roman" w:hAnsi="Times New Roman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</w:rPr>
              <w:t>县 （市、区）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乡（街道、镇）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</w:rPr>
              <w:t xml:space="preserve">   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其他电话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邮寄详细地址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（限20字以内）</w:t>
            </w:r>
          </w:p>
        </w:tc>
        <w:tc>
          <w:tcPr>
            <w:tcW w:w="4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学历起）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有何特长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30字以内）</w:t>
            </w:r>
          </w:p>
        </w:tc>
        <w:tc>
          <w:tcPr>
            <w:tcW w:w="3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奖惩情况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40字以内）</w:t>
            </w:r>
          </w:p>
        </w:tc>
        <w:tc>
          <w:tcPr>
            <w:tcW w:w="860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95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以  上  由  考  生  填  写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 xml:space="preserve">考生签名 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平时成绩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英语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  <w:r>
              <w:rPr>
                <w:rFonts w:hint="default" w:ascii="Times New Roman" w:hAnsi="Times New Roman" w:eastAsia="仿宋_GB2312" w:cs="Times New Roman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考生评语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含标点限50字以内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12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年      月      日 </w:t>
            </w:r>
          </w:p>
        </w:tc>
      </w:tr>
    </w:tbl>
    <w:p>
      <w:pPr>
        <w:rPr>
          <w:rFonts w:ascii="Times New Roman" w:hAnsi="Times New Roman" w:eastAsia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szCs w:val="21"/>
        </w:rPr>
        <w:t>具体要求见填写说明。</w:t>
      </w:r>
    </w:p>
    <w:p>
      <w:pPr>
        <w:spacing w:before="120" w:beforeLines="50" w:line="300" w:lineRule="exact"/>
        <w:jc w:val="center"/>
        <w:rPr>
          <w:rFonts w:ascii="Times New Roman" w:hAnsi="Times New Roman" w:eastAsia="方正小标宋简体" w:cs="Times New Roman"/>
          <w:w w:val="90"/>
          <w:sz w:val="32"/>
          <w:szCs w:val="32"/>
        </w:rPr>
      </w:pPr>
      <w:r>
        <w:rPr>
          <w:rFonts w:ascii="Times New Roman" w:hAnsi="Times New Roman" w:eastAsia="黑体"/>
          <w:b/>
          <w:bCs/>
          <w:szCs w:val="21"/>
        </w:rPr>
        <w:br w:type="page"/>
      </w: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《江苏省202</w:t>
      </w:r>
      <w:r>
        <w:rPr>
          <w:rFonts w:hint="eastAsia" w:ascii="Times New Roman" w:hAnsi="Times New Roman" w:eastAsia="方正小标宋简体" w:cs="Times New Roman"/>
          <w:w w:val="9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年中职学生转段升学报名信息采集表（草表）》填写说明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《202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年中职学生转段升学报名信息采集表（草表）》仅由转段升学考生填写，其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</w:rPr>
        <w:t>年1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日至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日，现场确认截止时间为1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一、市、县（市、区）招办、有关中等职业学校必须按照省教育考试院统一要求，指导考生正确填写《报名信息采集表（草表）》。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Cs/>
          <w:color w:val="FF6600"/>
          <w:sz w:val="24"/>
        </w:rPr>
      </w:pPr>
      <w:r>
        <w:rPr>
          <w:rFonts w:ascii="Times New Roman" w:hAnsi="Times New Roman" w:eastAsia="仿宋_GB2312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年5月6日，应填为200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年05月06日）。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sz w:val="24"/>
        </w:rPr>
        <w:t>五、身份证号：一般为18位号码。</w:t>
      </w:r>
      <w:r>
        <w:rPr>
          <w:rFonts w:ascii="Times New Roman" w:hAnsi="Times New Roman" w:eastAsia="仿宋_GB2312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六、</w:t>
      </w:r>
      <w:r>
        <w:rPr>
          <w:rFonts w:ascii="Times New Roman" w:hAnsi="Times New Roman" w:eastAsia="仿宋_GB2312"/>
          <w:b/>
          <w:sz w:val="24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/>
          <w:sz w:val="24"/>
        </w:rPr>
        <w:t>科目组代码为</w:t>
      </w:r>
      <w:r>
        <w:rPr>
          <w:rFonts w:ascii="Times New Roman" w:hAnsi="Times New Roman" w:eastAsia="仿宋_GB2312"/>
          <w:sz w:val="24"/>
        </w:rPr>
        <w:t>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七、</w:t>
      </w:r>
      <w:r>
        <w:rPr>
          <w:rFonts w:ascii="Times New Roman" w:hAnsi="Times New Roman" w:eastAsia="仿宋_GB2312"/>
          <w:b/>
          <w:sz w:val="24"/>
        </w:rPr>
        <w:t>参加专业技能考试、参加文化统考、参加专科第二批次</w:t>
      </w:r>
      <w:r>
        <w:rPr>
          <w:rFonts w:hint="default" w:ascii="Times New Roman" w:hAnsi="Times New Roman" w:eastAsia="仿宋_GB2312"/>
          <w:sz w:val="24"/>
        </w:rPr>
        <w:t>：只参加转段升学的考生，参加专业技能考试</w:t>
      </w:r>
      <w:r>
        <w:rPr>
          <w:rFonts w:hint="default" w:ascii="Times New Roman" w:hAnsi="Times New Roman" w:eastAsia="仿宋_GB2312"/>
          <w:spacing w:val="-2"/>
          <w:sz w:val="24"/>
        </w:rPr>
        <w:t>和参加专科第二批次均填报</w:t>
      </w:r>
      <w:r>
        <w:rPr>
          <w:rFonts w:ascii="Times New Roman" w:hAnsi="Times New Roman" w:eastAsia="仿宋_GB2312"/>
          <w:sz w:val="24"/>
        </w:rPr>
        <w:t>“否”，“3+4”分段培养考生须填报参加文化统考（含语文、数学、英语，不含专业综合理论）；转段升学考生可兼报中职职教高考。</w:t>
      </w:r>
      <w:r>
        <w:rPr>
          <w:rFonts w:hint="default" w:ascii="Times New Roman" w:hAnsi="Times New Roman" w:cs="Times New Roman"/>
          <w:spacing w:val="-2"/>
          <w:sz w:val="24"/>
        </w:rPr>
        <w:t>①</w:t>
      </w:r>
      <w:r>
        <w:rPr>
          <w:rFonts w:ascii="Times New Roman" w:hAnsi="Times New Roman" w:eastAsia="仿宋_GB2312"/>
          <w:spacing w:val="-2"/>
          <w:sz w:val="24"/>
        </w:rPr>
        <w:t>填报参加专业技能考试的考生</w:t>
      </w:r>
      <w:r>
        <w:rPr>
          <w:rFonts w:ascii="Times New Roman" w:hAnsi="Times New Roman" w:eastAsia="仿宋_GB2312"/>
          <w:sz w:val="24"/>
        </w:rPr>
        <w:t>，</w:t>
      </w:r>
      <w:r>
        <w:rPr>
          <w:rFonts w:hint="default" w:ascii="Times New Roman" w:hAnsi="Times New Roman" w:eastAsia="仿宋_GB2312"/>
          <w:spacing w:val="-2"/>
          <w:sz w:val="24"/>
        </w:rPr>
        <w:t>视为兼报中职职教高考，须填报参加文化统考（含语文、数学、英语、专业综合理论），如未被转段录取，可参加中职职教高考各批次录取。</w:t>
      </w:r>
      <w:r>
        <w:rPr>
          <w:rFonts w:hint="default" w:ascii="Times New Roman" w:hAnsi="Times New Roman" w:cs="Times New Roman"/>
          <w:spacing w:val="-2"/>
          <w:sz w:val="24"/>
        </w:rPr>
        <w:t>②</w:t>
      </w:r>
      <w:r>
        <w:rPr>
          <w:rFonts w:ascii="Times New Roman" w:hAnsi="Times New Roman" w:eastAsia="仿宋_GB2312"/>
          <w:spacing w:val="-2"/>
          <w:sz w:val="24"/>
        </w:rPr>
        <w:t>填报不参加专业技能考试的考生，如未被转段录取，仅可参加专科第二批次录取。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八、毕业学校：填写取得中等职业学校毕业证书的学校全称。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九、考生类别为城镇应届、农村应届、城镇往届、农村往届之一。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十一、转段院校与转段专业：</w:t>
      </w:r>
      <w:r>
        <w:rPr>
          <w:rFonts w:ascii="Times New Roman" w:hAnsi="Times New Roman" w:eastAsia="仿宋_GB2312"/>
          <w:b/>
          <w:sz w:val="24"/>
        </w:rPr>
        <w:t>转段院校为转段升学后段培养院校的全称，转段专业为转段升学后继专业的名称。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十二、户籍所在地：指考生户口簿上的地址，详细填写市、县（市、区）、乡（街道、镇）、村或居委会。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sz w:val="24"/>
        </w:rPr>
        <w:t>十三、移动电话和其他电话：</w:t>
      </w:r>
      <w:r>
        <w:rPr>
          <w:rFonts w:ascii="Times New Roman" w:hAnsi="Times New Roman" w:eastAsia="仿宋_GB2312"/>
          <w:b/>
          <w:sz w:val="24"/>
        </w:rPr>
        <w:t>指每天24小时内均能直接通知考生招考信息的电话号码</w:t>
      </w:r>
      <w:r>
        <w:rPr>
          <w:rFonts w:ascii="Times New Roman" w:hAnsi="Times New Roman" w:eastAsia="仿宋_GB2312"/>
          <w:sz w:val="24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十四、邮寄详细地址、邮政编码、收件人：指考生能最快、最可靠、最直接收到录取通知书</w:t>
      </w:r>
      <w:r>
        <w:rPr>
          <w:rFonts w:ascii="Times New Roman" w:hAnsi="Times New Roman" w:eastAsia="仿宋_GB2312"/>
          <w:sz w:val="24"/>
          <w:lang w:val="en-GB"/>
        </w:rPr>
        <w:t>等信息通知</w:t>
      </w:r>
      <w:r>
        <w:rPr>
          <w:rFonts w:hint="default" w:ascii="Times New Roman" w:hAnsi="Times New Roman" w:eastAsia="仿宋_GB2312"/>
          <w:sz w:val="24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十五、简历：考生从</w:t>
      </w:r>
      <w:r>
        <w:rPr>
          <w:rFonts w:ascii="Times New Roman" w:hAnsi="Times New Roman" w:eastAsia="仿宋_GB2312"/>
          <w:b/>
          <w:bCs/>
          <w:sz w:val="24"/>
        </w:rPr>
        <w:t>最后学历</w:t>
      </w:r>
      <w:r>
        <w:rPr>
          <w:rFonts w:hint="default" w:ascii="Times New Roman" w:hAnsi="Times New Roman" w:eastAsia="仿宋_GB2312"/>
          <w:sz w:val="24"/>
        </w:rPr>
        <w:t>起填写两栏，必须填满两栏，起止年份必须填写</w:t>
      </w:r>
      <w:r>
        <w:rPr>
          <w:rFonts w:ascii="Times New Roman" w:hAnsi="Times New Roman" w:eastAsia="仿宋_GB2312"/>
          <w:sz w:val="24"/>
        </w:rPr>
        <w:t>4位，月份不足2位的，前面补“0”（如：20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</w:t>
      </w:r>
      <w:r>
        <w:rPr>
          <w:rFonts w:ascii="Times New Roman" w:hAnsi="Times New Roman" w:eastAsia="仿宋_GB2312"/>
          <w:sz w:val="24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color w:val="FF00FF"/>
          <w:sz w:val="24"/>
        </w:rPr>
      </w:pPr>
      <w:r>
        <w:rPr>
          <w:rFonts w:ascii="Times New Roman" w:hAnsi="Times New Roman" w:eastAsia="仿宋_GB2312"/>
          <w:sz w:val="24"/>
        </w:rPr>
        <w:t>十六、职业资格证书：填写考生通过人力与社会保障等部门组织的专业技能鉴定，取得的职业资格证书的名称与等级，该项内容须经考生所在学校或单位审核。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十七、奖惩情况：填写高中阶段起所受的主要奖惩情况，该项内容须经考生所在学校或单位审核。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十八、平时成绩：每科满分均为100分。考生情况由各市、县（市、区）招办直接加入考生电子档案中。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Times New Roman" w:hAnsi="Times New Roman" w:eastAsia="黑体"/>
          <w:b/>
          <w:bCs/>
          <w:szCs w:val="21"/>
        </w:rPr>
      </w:pPr>
      <w:r>
        <w:rPr>
          <w:rFonts w:ascii="Times New Roman" w:hAnsi="Times New Roman" w:eastAsia="仿宋_GB2312"/>
          <w:sz w:val="24"/>
        </w:rPr>
        <w:t xml:space="preserve">江苏省教育考试院网址： https://www.jseea.cn。网上报名网址：https://gk.jseea.cn。 </w:t>
      </w:r>
    </w:p>
    <w:p/>
    <w:sectPr>
      <w:pgSz w:w="11906" w:h="16838"/>
      <w:pgMar w:top="1440" w:right="128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3A3B"/>
    <w:rsid w:val="3B5D3A3B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2022-10-18T01:34:00Z</dcterms:created>
  <dc:creator>张海涛</dc:creator>
  <cp:lastModifiedBy>张海涛</cp:lastModifiedBy>
  <dcterms:modified xsi:type="dcterms:W3CDTF">2022-10-18T01:34:57Z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