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企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4384;mso-width-relative:page;mso-height-relative:page;" filled="f" stroked="f" coordsize="21600,21600" o:gfxdata="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ToFbdUAAAAIAQAADwAA&#10;AAAAAAABACAAAAAiAAAAZHJzL2Rvd25yZXYueG1sUEsBAhQAFAAAAAgAh07iQDtl6DwZAgAAFAQA&#10;AA4AAAAAAAAAAQAgAAAAJ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业引进培养使用紧缺高技能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人才奖励申报表</w:t>
      </w:r>
      <w:bookmarkEnd w:id="0"/>
    </w:p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556"/>
        <w:gridCol w:w="907"/>
        <w:gridCol w:w="2"/>
        <w:gridCol w:w="45"/>
        <w:gridCol w:w="1510"/>
        <w:gridCol w:w="863"/>
        <w:gridCol w:w="647"/>
        <w:gridCol w:w="216"/>
        <w:gridCol w:w="863"/>
        <w:gridCol w:w="431"/>
        <w:gridCol w:w="432"/>
        <w:gridCol w:w="863"/>
        <w:gridCol w:w="215"/>
        <w:gridCol w:w="648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申报企业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是否国有及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国有控股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是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开户名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开户行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全称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银行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账号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二、企业在用高技能人才基本信息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职业工种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是否派遣员工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是否宁波核发证书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职业资格证书号码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职业技能等级证书号码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国家省网站查询截图</w:t>
            </w: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派遣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协议照片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60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20" w:leftChars="100" w:right="320" w:rightChars="100" w:firstLine="48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2550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400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60" w:leftChars="105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补贴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核实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0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20" w:leftChars="100" w:right="320" w:rightChars="100" w:firstLine="48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经核实：符合企业引进培养使用紧缺高技能人才奖励条件共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人，总额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400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60" w:leftChars="1050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90" w:hanging="600" w:hangingChars="250"/>
        <w:textAlignment w:val="auto"/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24"/>
          <w:highlight w:val="none"/>
        </w:rPr>
        <w:t>备注：1.申报企业需填报所有取得高级工及以上职业资格证书（技能等级证书）在职参保技能人才基本信息。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24"/>
          <w:highlight w:val="none"/>
        </w:rPr>
        <w:t>非宁波核发的职业资格证书（职业技能等级证书）人员需提供国家省网站查询截图。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val="en-US" w:eastAsia="zh-CN"/>
        </w:rPr>
        <w:t>3.企业使用的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eastAsia="zh-CN"/>
        </w:rPr>
        <w:t>高技能人才为派遣员工的需提供劳务</w:t>
      </w:r>
      <w:r>
        <w:rPr>
          <w:rFonts w:hint="eastAsia" w:ascii="Times New Roman" w:hAnsi="Times New Roman" w:eastAsia="方正仿宋_GBK" w:cs="Times New Roman"/>
          <w:sz w:val="24"/>
          <w:highlight w:val="none"/>
        </w:rPr>
        <w:t>派遣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eastAsia="zh-CN"/>
        </w:rPr>
        <w:t>协议照片。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72CE"/>
    <w:rsid w:val="4D2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2023-01-11T07:08:00Z</dcterms:created>
  <dc:creator>有匪君子</dc:creator>
  <cp:lastModifiedBy>有匪君子</cp:lastModifiedBy>
  <dcterms:modified xsi:type="dcterms:W3CDTF">2023-01-11T07:08:53Z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