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val="en-US" w:eastAsia="zh-CN"/>
        </w:rPr>
        <w:t>附件7：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840"/>
        <w:gridCol w:w="1665"/>
        <w:gridCol w:w="1095"/>
        <w:gridCol w:w="945"/>
        <w:gridCol w:w="960"/>
        <w:gridCol w:w="2025"/>
        <w:gridCol w:w="810"/>
        <w:gridCol w:w="750"/>
        <w:gridCol w:w="840"/>
        <w:gridCol w:w="810"/>
        <w:gridCol w:w="885"/>
        <w:gridCol w:w="780"/>
        <w:gridCol w:w="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625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auto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仿宋_GB2312" w:eastAsia="方正小标宋简体" w:cs="Times New Roman"/>
                <w:color w:val="auto"/>
                <w:sz w:val="36"/>
                <w:szCs w:val="36"/>
                <w:highlight w:val="none"/>
                <w:lang w:val="en-US" w:eastAsia="zh-CN"/>
              </w:rPr>
              <w:t>海曙区青年技能人才荣誉奖励申请表</w:t>
            </w:r>
            <w:bookmarkEnd w:id="0"/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手机号码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荣誉证书名称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证书发放时间（或文件发文时间）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工作单位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海曙区社保缴纳情况（是或否）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申请补助 金额(万元)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账户名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宁波银行开户行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宁波银行借记卡账号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5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13515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申请人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（签字）：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联系电话：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C748D"/>
    <w:rsid w:val="1D6C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2023-01-06T05:04:00Z</dcterms:created>
  <dc:creator>有匪君子</dc:creator>
  <cp:lastModifiedBy>有匪君子</cp:lastModifiedBy>
  <dcterms:modified xsi:type="dcterms:W3CDTF">2023-01-06T05:05:44Z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