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昆明阳宗海风景名胜区七甸街道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办事处简介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昆明阳宗海风景名胜区七甸街道办事处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位于昆明主城区东郊，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云南九大高原湖泊阳宗海畔，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东临宜良县，南接澄江市，北依官渡区，与呈贡区、经开区连为一体，总面积为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126平方千米，下辖10个社区、29个居民小组、33个自然村，总人口1.6万人。七甸街道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是昆明</w:t>
      </w:r>
      <w:r>
        <w:rPr>
          <w:rFonts w:hint="eastAsia" w:ascii="仿宋_GB2312" w:hAnsi="仿宋_GB2312" w:eastAsia="仿宋_GB2312" w:cs="仿宋_GB2312"/>
          <w:sz w:val="32"/>
          <w:szCs w:val="32"/>
        </w:rPr>
        <w:t>阳宗海风景名胜区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管理委员会的所在地，也是阳宗海区域经济建设的“主战场”，区域内拥有云南铝业、中铝昆铜、三川电缆、明超电缆、云南白药、云龙制药、嘉华食品、</w:t>
      </w:r>
      <w:r>
        <w:rPr>
          <w:rFonts w:hint="eastAsia" w:ascii="Times New Roman" w:hAnsi="Times New Roman" w:eastAsia="仿宋_GB2312"/>
          <w:sz w:val="32"/>
          <w:szCs w:val="32"/>
        </w:rPr>
        <w:t>云南石林天外天、云南大山饮品、七彩云乳业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、永圣酱菜、一条龙餐厅等多家省内外知名企业。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甸街道成功创建为国家卫生乡镇、省级文明单位。当前和今后一个时期发展的总体思路是：坚持以习近平新时代中国特色社会主义思想为指导，全面贯彻落实党的二十大精神，按照省委、市委、区党工委的安排部署，全面落实《阳宗海高质量发展三年行动方案》要求，坚持稳中求进的工作总基调，以高质量发展为主题，以生态发展为底色，以发展惠民为目标，以改革创新为动力，全力打造七甸“滇东通道，花果水乡，驿路古韵，工业新镇”四张名片，把七甸片区建设成为阳宗海城市核心区，产城融合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TNjYmZkNWIzZjViYjhhNTViOTdlNjI1NjQwYTMifQ=="/>
  </w:docVars>
  <w:rsids>
    <w:rsidRoot w:val="00000000"/>
    <w:rsid w:val="049F2629"/>
    <w:rsid w:val="08BE7DCA"/>
    <w:rsid w:val="0A960AFA"/>
    <w:rsid w:val="0EE817C8"/>
    <w:rsid w:val="198228CB"/>
    <w:rsid w:val="1BD12BA1"/>
    <w:rsid w:val="1BEE7AF5"/>
    <w:rsid w:val="2322507C"/>
    <w:rsid w:val="245C3CB3"/>
    <w:rsid w:val="2C7A0A0C"/>
    <w:rsid w:val="2FBA1A1A"/>
    <w:rsid w:val="54F31376"/>
    <w:rsid w:val="56927CD7"/>
    <w:rsid w:val="59414B10"/>
    <w:rsid w:val="59B90BE1"/>
    <w:rsid w:val="5C9330F6"/>
    <w:rsid w:val="5D2B3FDB"/>
    <w:rsid w:val="5F8A3A75"/>
    <w:rsid w:val="61990461"/>
    <w:rsid w:val="630A0A43"/>
    <w:rsid w:val="66F56A50"/>
    <w:rsid w:val="67057717"/>
    <w:rsid w:val="724F4BD6"/>
    <w:rsid w:val="72ED7EA8"/>
    <w:rsid w:val="735C6B56"/>
    <w:rsid w:val="737B21FE"/>
    <w:rsid w:val="73EA3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100" w:leftChars="100" w:right="120" w:rightChars="120" w:firstLine="0" w:firstLineChars="0"/>
      <w:jc w:val="left"/>
    </w:pPr>
    <w:rPr>
      <w:rFonts w:eastAsia="宋体"/>
      <w:sz w:val="2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0" w:lineRule="atLeast"/>
      <w:ind w:firstLine="0" w:firstLineChars="0"/>
      <w:jc w:val="lef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596</Characters>
  <Lines>0</Lines>
  <Paragraphs>0</Paragraphs>
  <TotalTime>0</TotalTime>
  <ScaleCrop>false</ScaleCrop>
  <LinksUpToDate>false</LinksUpToDate>
  <CharactersWithSpaces>596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2021-10-18T19:03:00Z</dcterms:created>
  <dc:creator>iPhone</dc:creator>
  <cp:lastModifiedBy>Administrator</cp:lastModifiedBy>
  <cp:lastPrinted>2023-02-24T05:53:51Z</cp:lastPrinted>
  <dcterms:modified xsi:type="dcterms:W3CDTF">2023-02-24T05:53:54Z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C4C32E8D2963471889FD66C55CB91E59</vt:lpwstr>
  </property>
</Properties>
</file>