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/>
          <w:lang w:eastAsia="zh-CN"/>
        </w:rPr>
        <w:t> 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体能测试内容及标准</w:t>
      </w:r>
    </w:p>
    <w:tbl>
      <w:tblPr>
        <w:tblStyle w:val="6"/>
        <w:tblW w:w="93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86"/>
        <w:gridCol w:w="721"/>
        <w:gridCol w:w="126"/>
        <w:gridCol w:w="506"/>
        <w:gridCol w:w="297"/>
        <w:gridCol w:w="322"/>
        <w:gridCol w:w="412"/>
        <w:gridCol w:w="206"/>
        <w:gridCol w:w="529"/>
        <w:gridCol w:w="88"/>
        <w:gridCol w:w="618"/>
        <w:gridCol w:w="32"/>
        <w:gridCol w:w="586"/>
        <w:gridCol w:w="149"/>
        <w:gridCol w:w="468"/>
        <w:gridCol w:w="266"/>
        <w:gridCol w:w="352"/>
        <w:gridCol w:w="384"/>
        <w:gridCol w:w="235"/>
        <w:gridCol w:w="499"/>
        <w:gridCol w:w="118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00" w:type="dxa"/>
            <w:gridSpan w:val="23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一、体能测试项目及标准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61" w:type="dxa"/>
            <w:gridSpan w:val="2"/>
            <w:vMerge w:val="restart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项目</w:t>
            </w:r>
          </w:p>
        </w:tc>
        <w:tc>
          <w:tcPr>
            <w:tcW w:w="7539" w:type="dxa"/>
            <w:gridSpan w:val="21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61" w:type="dxa"/>
            <w:gridSpan w:val="2"/>
            <w:vMerge w:val="continue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7539" w:type="dxa"/>
            <w:gridSpan w:val="21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得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79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  <w:t>男</w:t>
            </w:r>
          </w:p>
          <w:p>
            <w:pPr>
              <w:widowControl/>
              <w:adjustRightInd w:val="0"/>
              <w:snapToGrid w:val="0"/>
              <w:spacing w:line="579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579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  <w:t>性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  <w:t>1000米跑</w:t>
            </w:r>
          </w:p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  <w:t>（分、秒）</w:t>
            </w:r>
          </w:p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  <w:t>必考</w:t>
            </w:r>
          </w:p>
        </w:tc>
        <w:tc>
          <w:tcPr>
            <w:tcW w:w="721" w:type="dxa"/>
            <w:vAlign w:val="bottom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60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55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50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45</w:t>
            </w:r>
          </w:p>
        </w:tc>
        <w:tc>
          <w:tcPr>
            <w:tcW w:w="617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40</w:t>
            </w:r>
          </w:p>
        </w:tc>
        <w:tc>
          <w:tcPr>
            <w:tcW w:w="618" w:type="dxa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35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30</w:t>
            </w:r>
          </w:p>
        </w:tc>
        <w:tc>
          <w:tcPr>
            <w:tcW w:w="617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25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20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15</w:t>
            </w:r>
          </w:p>
        </w:tc>
        <w:tc>
          <w:tcPr>
            <w:tcW w:w="617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10</w:t>
            </w:r>
          </w:p>
        </w:tc>
        <w:tc>
          <w:tcPr>
            <w:tcW w:w="625" w:type="dxa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continue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  <w:sz w:val="21"/>
                <w:szCs w:val="20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3′40″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3′45″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3′50″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3′55″</w:t>
            </w:r>
          </w:p>
        </w:tc>
        <w:tc>
          <w:tcPr>
            <w:tcW w:w="617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4′00″</w:t>
            </w:r>
          </w:p>
        </w:tc>
        <w:tc>
          <w:tcPr>
            <w:tcW w:w="618" w:type="dxa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4′05″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4′10″</w:t>
            </w:r>
          </w:p>
        </w:tc>
        <w:tc>
          <w:tcPr>
            <w:tcW w:w="617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4′15″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4′20″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4′25″</w:t>
            </w:r>
          </w:p>
        </w:tc>
        <w:tc>
          <w:tcPr>
            <w:tcW w:w="617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4′30″</w:t>
            </w:r>
          </w:p>
        </w:tc>
        <w:tc>
          <w:tcPr>
            <w:tcW w:w="625" w:type="dxa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475" w:type="dxa"/>
            <w:vMerge w:val="continue"/>
            <w:vAlign w:val="center"/>
          </w:tcPr>
          <w:p>
            <w:pPr>
              <w:adjustRightInd w:val="0"/>
              <w:snapToGrid w:val="0"/>
              <w:spacing w:line="579" w:lineRule="exact"/>
              <w:ind w:firstLine="640" w:firstLineChars="200"/>
              <w:jc w:val="left"/>
              <w:textAlignment w:val="center"/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adjustRightInd w:val="0"/>
              <w:snapToGrid w:val="0"/>
              <w:spacing w:line="579" w:lineRule="exact"/>
              <w:ind w:firstLine="360" w:firstLineChars="200"/>
              <w:jc w:val="left"/>
              <w:textAlignment w:val="center"/>
              <w:rPr>
                <w:sz w:val="18"/>
                <w:szCs w:val="21"/>
              </w:rPr>
            </w:pPr>
          </w:p>
        </w:tc>
        <w:tc>
          <w:tcPr>
            <w:tcW w:w="7539" w:type="dxa"/>
            <w:gridSpan w:val="21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2.按照规定动作要领完成动作。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采取正确的呼吸方法，调整呼吸节奏；采取适宜的步幅、步频；摆臂幅度不宜过大，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结束考核。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3.考核以完成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时间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计算成绩。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超出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35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″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的，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不计取成绩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continue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1286" w:type="dxa"/>
            <w:vMerge w:val="restart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单杠引体向上（次/3分钟）</w:t>
            </w:r>
          </w:p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选考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40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28</w:t>
            </w:r>
          </w:p>
        </w:tc>
        <w:tc>
          <w:tcPr>
            <w:tcW w:w="738" w:type="dxa"/>
            <w:gridSpan w:val="3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24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20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16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12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continue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10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9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8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7</w:t>
            </w:r>
          </w:p>
        </w:tc>
        <w:tc>
          <w:tcPr>
            <w:tcW w:w="738" w:type="dxa"/>
            <w:gridSpan w:val="3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6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5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4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475" w:type="dxa"/>
            <w:vMerge w:val="continue"/>
            <w:vAlign w:val="center"/>
          </w:tcPr>
          <w:p>
            <w:pPr>
              <w:adjustRightInd w:val="0"/>
              <w:snapToGrid w:val="0"/>
              <w:spacing w:line="579" w:lineRule="exact"/>
              <w:ind w:firstLine="640" w:firstLineChars="200"/>
              <w:jc w:val="left"/>
              <w:textAlignment w:val="center"/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adjustRightInd w:val="0"/>
              <w:snapToGrid w:val="0"/>
              <w:spacing w:line="579" w:lineRule="exact"/>
              <w:ind w:firstLine="640" w:firstLineChars="200"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7539" w:type="dxa"/>
            <w:gridSpan w:val="21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1.单个或分组考核。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3.考核以完成次数计算成绩。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4.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单杠引体向上次数少于1个的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不计取成绩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continue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1286" w:type="dxa"/>
            <w:vMerge w:val="restart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100米（秒）</w:t>
            </w:r>
          </w:p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选考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40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28</w:t>
            </w:r>
          </w:p>
        </w:tc>
        <w:tc>
          <w:tcPr>
            <w:tcW w:w="738" w:type="dxa"/>
            <w:gridSpan w:val="3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24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20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16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12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continue"/>
          </w:tcPr>
          <w:p>
            <w:pPr>
              <w:pStyle w:val="2"/>
              <w:spacing w:line="579" w:lineRule="exact"/>
              <w:jc w:val="both"/>
              <w:rPr>
                <w:kern w:val="2"/>
                <w:sz w:val="32"/>
                <w:szCs w:val="28"/>
              </w:rPr>
            </w:pPr>
          </w:p>
        </w:tc>
        <w:tc>
          <w:tcPr>
            <w:tcW w:w="1286" w:type="dxa"/>
            <w:vMerge w:val="continue"/>
          </w:tcPr>
          <w:p>
            <w:pPr>
              <w:pStyle w:val="2"/>
              <w:spacing w:line="579" w:lineRule="exact"/>
              <w:jc w:val="both"/>
              <w:rPr>
                <w:kern w:val="2"/>
                <w:sz w:val="32"/>
                <w:szCs w:val="2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12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50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12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80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13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10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13″40</w:t>
            </w:r>
          </w:p>
        </w:tc>
        <w:tc>
          <w:tcPr>
            <w:tcW w:w="738" w:type="dxa"/>
            <w:gridSpan w:val="3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13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70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00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30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60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90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15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75" w:type="dxa"/>
            <w:vMerge w:val="continue"/>
          </w:tcPr>
          <w:p>
            <w:pPr>
              <w:pStyle w:val="2"/>
              <w:spacing w:line="579" w:lineRule="exact"/>
              <w:jc w:val="both"/>
              <w:rPr>
                <w:kern w:val="2"/>
              </w:rPr>
            </w:pPr>
          </w:p>
        </w:tc>
        <w:tc>
          <w:tcPr>
            <w:tcW w:w="1286" w:type="dxa"/>
            <w:vMerge w:val="continue"/>
          </w:tcPr>
          <w:p>
            <w:pPr>
              <w:pStyle w:val="2"/>
              <w:spacing w:line="579" w:lineRule="exact"/>
              <w:jc w:val="both"/>
              <w:rPr>
                <w:kern w:val="2"/>
              </w:rPr>
            </w:pPr>
          </w:p>
        </w:tc>
        <w:tc>
          <w:tcPr>
            <w:tcW w:w="7539" w:type="dxa"/>
            <w:gridSpan w:val="21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1.单个或分组考核。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2.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起跑姿势不限，途中不得变道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 xml:space="preserve">。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3.考核以完成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时间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>计算成绩。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4.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超出15″20的，不计取成绩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61" w:type="dxa"/>
            <w:gridSpan w:val="2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备注</w:t>
            </w:r>
          </w:p>
        </w:tc>
        <w:tc>
          <w:tcPr>
            <w:tcW w:w="7539" w:type="dxa"/>
            <w:gridSpan w:val="21"/>
            <w:vAlign w:val="center"/>
          </w:tcPr>
          <w:p>
            <w:pPr>
              <w:adjustRightInd w:val="0"/>
              <w:snapToGrid w:val="0"/>
              <w:spacing w:line="579" w:lineRule="exact"/>
              <w:ind w:firstLine="420"/>
              <w:jc w:val="left"/>
              <w:textAlignment w:val="center"/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测试项目及标准中“以上”“以下”均含本级、本数</w:t>
            </w:r>
            <w:r>
              <w:rPr>
                <w:rFonts w:ascii="Times New Roman" w:hAnsi="Times New Roman" w:eastAsia="方正仿宋_GBK"/>
                <w:sz w:val="28"/>
                <w:szCs w:val="20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YzI4ZmYwNWFjNDdlNDE0ODIwNmRiOWU1Y2U0YzYifQ=="/>
  </w:docVars>
  <w:rsids>
    <w:rsidRoot w:val="2517526F"/>
    <w:rsid w:val="2517526F"/>
    <w:rsid w:val="29C31B84"/>
    <w:rsid w:val="79275078"/>
    <w:rsid w:val="7D0434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2022-10-25T03:29:00Z</dcterms:created>
  <dc:creator>党。</dc:creator>
  <cp:lastModifiedBy>admin</cp:lastModifiedBy>
  <dcterms:modified xsi:type="dcterms:W3CDTF">2022-11-13T13:18:46Z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DDC01A6719014CBDAA921D6B1AC2A69C</vt:lpwstr>
  </property>
</Properties>
</file>