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900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庐山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国控建设有限公司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社会招聘岗位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表</w:t>
      </w:r>
    </w:p>
    <w:tbl>
      <w:tblPr>
        <w:tblStyle w:val="5"/>
        <w:tblW w:w="14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73"/>
        <w:gridCol w:w="3717"/>
        <w:gridCol w:w="4530"/>
        <w:gridCol w:w="1896"/>
        <w:gridCol w:w="984"/>
        <w:gridCol w:w="1066"/>
        <w:gridCol w:w="915"/>
      </w:tblGrid>
      <w:tr w14:paraId="6FB8C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67" w:type="dxa"/>
            <w:noWrap w:val="0"/>
            <w:vAlign w:val="center"/>
          </w:tcPr>
          <w:p w14:paraId="72E86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2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3" w:type="dxa"/>
            <w:noWrap w:val="0"/>
            <w:vAlign w:val="center"/>
          </w:tcPr>
          <w:p w14:paraId="0090E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23"/>
                <w:kern w:val="0"/>
                <w:sz w:val="24"/>
                <w:szCs w:val="24"/>
              </w:rPr>
              <w:t>招聘</w:t>
            </w:r>
          </w:p>
          <w:p w14:paraId="3A204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23"/>
                <w:kern w:val="0"/>
                <w:sz w:val="24"/>
                <w:szCs w:val="24"/>
              </w:rPr>
              <w:t>岗位</w:t>
            </w:r>
          </w:p>
        </w:tc>
        <w:tc>
          <w:tcPr>
            <w:tcW w:w="3717" w:type="dxa"/>
            <w:noWrap w:val="0"/>
            <w:vAlign w:val="center"/>
          </w:tcPr>
          <w:p w14:paraId="08D74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23"/>
                <w:kern w:val="0"/>
                <w:sz w:val="24"/>
                <w:szCs w:val="24"/>
              </w:rPr>
              <w:t>应聘要求</w:t>
            </w:r>
          </w:p>
        </w:tc>
        <w:tc>
          <w:tcPr>
            <w:tcW w:w="4530" w:type="dxa"/>
            <w:noWrap w:val="0"/>
            <w:vAlign w:val="center"/>
          </w:tcPr>
          <w:p w14:paraId="69676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spacing w:val="-2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pacing w:val="-23"/>
                <w:kern w:val="0"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1896" w:type="dxa"/>
            <w:noWrap w:val="0"/>
            <w:vAlign w:val="center"/>
          </w:tcPr>
          <w:p w14:paraId="47E94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23"/>
                <w:kern w:val="0"/>
                <w:sz w:val="24"/>
                <w:szCs w:val="24"/>
              </w:rPr>
              <w:t>性别及年龄</w:t>
            </w:r>
          </w:p>
          <w:p w14:paraId="661E8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23"/>
                <w:kern w:val="0"/>
                <w:sz w:val="24"/>
                <w:szCs w:val="24"/>
              </w:rPr>
              <w:t>要求</w:t>
            </w:r>
          </w:p>
        </w:tc>
        <w:tc>
          <w:tcPr>
            <w:tcW w:w="984" w:type="dxa"/>
            <w:noWrap w:val="0"/>
            <w:vAlign w:val="center"/>
          </w:tcPr>
          <w:p w14:paraId="276DE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23"/>
                <w:kern w:val="0"/>
                <w:sz w:val="24"/>
                <w:szCs w:val="24"/>
              </w:rPr>
              <w:t>薪资</w:t>
            </w:r>
          </w:p>
          <w:p w14:paraId="7D8CD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23"/>
                <w:kern w:val="0"/>
                <w:sz w:val="24"/>
                <w:szCs w:val="24"/>
              </w:rPr>
              <w:t>待遇</w:t>
            </w:r>
          </w:p>
        </w:tc>
        <w:tc>
          <w:tcPr>
            <w:tcW w:w="1066" w:type="dxa"/>
            <w:noWrap w:val="0"/>
            <w:vAlign w:val="center"/>
          </w:tcPr>
          <w:p w14:paraId="0FF14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pacing w:val="-23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23"/>
                <w:kern w:val="0"/>
                <w:position w:val="6"/>
                <w:sz w:val="24"/>
                <w:szCs w:val="24"/>
              </w:rPr>
              <w:t>岗位</w:t>
            </w:r>
          </w:p>
          <w:p w14:paraId="4F018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23"/>
                <w:kern w:val="0"/>
                <w:position w:val="6"/>
                <w:sz w:val="24"/>
                <w:szCs w:val="24"/>
              </w:rPr>
              <w:t>需求（名）</w:t>
            </w:r>
          </w:p>
        </w:tc>
        <w:tc>
          <w:tcPr>
            <w:tcW w:w="915" w:type="dxa"/>
            <w:noWrap w:val="0"/>
            <w:vAlign w:val="center"/>
          </w:tcPr>
          <w:p w14:paraId="5BFC3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pacing w:val="-23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pacing w:val="-23"/>
                <w:kern w:val="0"/>
                <w:position w:val="6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4A3D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0" w:hRule="atLeast"/>
          <w:jc w:val="center"/>
        </w:trPr>
        <w:tc>
          <w:tcPr>
            <w:tcW w:w="567" w:type="dxa"/>
            <w:noWrap w:val="0"/>
            <w:vAlign w:val="center"/>
          </w:tcPr>
          <w:p w14:paraId="657AA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</w:rPr>
              <w:t>1</w:t>
            </w:r>
          </w:p>
        </w:tc>
        <w:tc>
          <w:tcPr>
            <w:tcW w:w="1173" w:type="dxa"/>
            <w:noWrap w:val="0"/>
            <w:vAlign w:val="center"/>
          </w:tcPr>
          <w:p w14:paraId="21FEB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项目管理工作人员</w:t>
            </w:r>
          </w:p>
        </w:tc>
        <w:tc>
          <w:tcPr>
            <w:tcW w:w="3717" w:type="dxa"/>
            <w:noWrap w:val="0"/>
            <w:vAlign w:val="center"/>
          </w:tcPr>
          <w:p w14:paraId="39115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1.全日制大专及以上学历，工程、建筑类相关专业；从事过项目经理职位，熟悉施工项目开发、现场管理、进度与成本控制；有建造师资格或中级工程师证书及以上职称优先；</w:t>
            </w:r>
          </w:p>
          <w:p w14:paraId="1FC02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2.较强的沟通协调能力、综合分析能力、组织指导能力和文字表达能力能承受较强的工作压力，办事思路缜密、细心、具有责任心；</w:t>
            </w:r>
          </w:p>
          <w:p w14:paraId="147F7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3.熟练使用各类工程软件，OFFICE办公、CAD软件；</w:t>
            </w:r>
          </w:p>
          <w:p w14:paraId="0280C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4.有3年以上建设工程管理工作经验。</w:t>
            </w:r>
          </w:p>
          <w:p w14:paraId="740EA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30" w:type="dxa"/>
            <w:noWrap w:val="0"/>
            <w:vAlign w:val="center"/>
          </w:tcPr>
          <w:p w14:paraId="79965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1.熟悉施工图纸，掌握施工规范、标准、图集中的基本内容，施工过程中能对工程全面管控；能对施工质量、进度、安全、成本进行有效控制；</w:t>
            </w:r>
          </w:p>
          <w:p w14:paraId="0118F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2.参与图纸会审，负责土建图纸的审核，工地现场考察、勘察、测绘、协调跟审等事宜；</w:t>
            </w:r>
          </w:p>
          <w:p w14:paraId="3F837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3.协助招标工作、参与招标工程图纸答疑、审核建安相关报价合理性； </w:t>
            </w:r>
          </w:p>
          <w:p w14:paraId="52A3E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4.协助解决施工过程中出现的技术问题。要配合组织好各种技术课题研究、技术专题会议和各类技术培训；要经常深入现场，加班频次高，工作强度大；</w:t>
            </w:r>
          </w:p>
          <w:p w14:paraId="59D66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5.抓好内业管理工作，强调各种技术资料的完整性、规范性、准确性和及时性，参与工程竣工验收；         </w:t>
            </w:r>
          </w:p>
          <w:p w14:paraId="78C20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6.要严于律己，廉洁奉公，坚持原则，超前策划，提高自身素质，提高办事效率；                       </w:t>
            </w:r>
          </w:p>
          <w:p w14:paraId="40D9B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7.完成领导交办的其他工作。</w:t>
            </w:r>
          </w:p>
        </w:tc>
        <w:tc>
          <w:tcPr>
            <w:tcW w:w="1896" w:type="dxa"/>
            <w:noWrap w:val="0"/>
            <w:vAlign w:val="center"/>
          </w:tcPr>
          <w:p w14:paraId="42D2D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1.性别不限</w:t>
            </w:r>
          </w:p>
          <w:p w14:paraId="287DD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2.40周岁以内</w:t>
            </w:r>
          </w:p>
        </w:tc>
        <w:tc>
          <w:tcPr>
            <w:tcW w:w="984" w:type="dxa"/>
            <w:noWrap w:val="0"/>
            <w:vAlign w:val="center"/>
          </w:tcPr>
          <w:p w14:paraId="4EADD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参照国控建设公司薪酬管理办法</w:t>
            </w:r>
          </w:p>
        </w:tc>
        <w:tc>
          <w:tcPr>
            <w:tcW w:w="1066" w:type="dxa"/>
            <w:noWrap w:val="0"/>
            <w:vAlign w:val="center"/>
          </w:tcPr>
          <w:p w14:paraId="53306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2名</w:t>
            </w:r>
          </w:p>
        </w:tc>
        <w:tc>
          <w:tcPr>
            <w:tcW w:w="915" w:type="dxa"/>
            <w:noWrap w:val="0"/>
            <w:vAlign w:val="center"/>
          </w:tcPr>
          <w:p w14:paraId="710C0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根据公司经营实际，服从岗位调整</w:t>
            </w:r>
          </w:p>
        </w:tc>
      </w:tr>
    </w:tbl>
    <w:p w14:paraId="694833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20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 w:start="1"/>
          <w:cols w:space="720" w:num="1"/>
          <w:docGrid w:type="lines" w:linePitch="312" w:charSpace="0"/>
        </w:sectPr>
      </w:pPr>
    </w:p>
    <w:tbl>
      <w:tblPr>
        <w:tblStyle w:val="5"/>
        <w:tblW w:w="14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73"/>
        <w:gridCol w:w="3717"/>
        <w:gridCol w:w="4530"/>
        <w:gridCol w:w="1995"/>
        <w:gridCol w:w="885"/>
        <w:gridCol w:w="851"/>
        <w:gridCol w:w="1117"/>
      </w:tblGrid>
      <w:tr w14:paraId="520A1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67" w:type="dxa"/>
            <w:noWrap w:val="0"/>
            <w:vAlign w:val="center"/>
          </w:tcPr>
          <w:p w14:paraId="6F212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3" w:type="dxa"/>
            <w:noWrap w:val="0"/>
            <w:vAlign w:val="center"/>
          </w:tcPr>
          <w:p w14:paraId="22BB5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成本管理工作人员</w:t>
            </w:r>
          </w:p>
        </w:tc>
        <w:tc>
          <w:tcPr>
            <w:tcW w:w="3717" w:type="dxa"/>
            <w:noWrap w:val="0"/>
            <w:vAlign w:val="center"/>
          </w:tcPr>
          <w:p w14:paraId="42834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1.全日制大专及以上学历，土建、土木工程、工程造价专业，持造价师资格证优先;</w:t>
            </w:r>
          </w:p>
          <w:p w14:paraId="28514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2.熟悉市场造价行情及相关政策、规定，精通工程造价管理和成本控制流程;了解九江市财评审计流程，相关工作经验3年以上；有工程实际成本测算经验，工作严谨，善于沟通协作；中级及以上职称优先；</w:t>
            </w:r>
          </w:p>
          <w:p w14:paraId="44776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较强的沟通协调能力、综合分析能力、组织指导能力和文字表达能力能承受较强的工作压力，办事思路缜密、细心、具有责任心；</w:t>
            </w:r>
          </w:p>
          <w:p w14:paraId="36DF1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4.能熟练使用广联达，斯维尔，鲁班算量，神机妙术等造价软件，OFFICE办公、CAD软件。</w:t>
            </w:r>
          </w:p>
          <w:p w14:paraId="53D05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4530" w:type="dxa"/>
            <w:noWrap w:val="0"/>
            <w:vAlign w:val="center"/>
          </w:tcPr>
          <w:p w14:paraId="3FBF9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1.参与施工合同、分包合同的评审与谈判，组织内部招标开标、约谈、成本分析工作，负责合同资料的归档、整理及风控；</w:t>
            </w:r>
          </w:p>
          <w:p w14:paraId="75068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2.负责编制项目投标成本、目标控制成本、实际成本清单，并参与评审；</w:t>
            </w:r>
          </w:p>
          <w:p w14:paraId="2A2F7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3.负责撰写月度工程成本分析报告，根据相关部门需求，及时提供工程成本分析数据；</w:t>
            </w:r>
          </w:p>
          <w:p w14:paraId="163F1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4.经常深入现场，对设计变更、现场施工方法变更及材料价差，以及施工图预算中的错算、漏算、重算等问题，能及时做好调整方案；</w:t>
            </w:r>
          </w:p>
          <w:p w14:paraId="3B967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5.负责审核项目上报的分包月度产值、月度付款及结算的审核工作；</w:t>
            </w:r>
          </w:p>
          <w:p w14:paraId="7A02A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6.负责核对分包已付工程款、甲供材料和施工用水用电数量及其他扣款；</w:t>
            </w:r>
          </w:p>
          <w:p w14:paraId="7F714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7.协助工程部处理日常施工中有关工程费用方面的问题；</w:t>
            </w:r>
          </w:p>
          <w:p w14:paraId="4DD3D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8.负责工程造价信息的收集及管理，负责成本信息库的建立与管理；</w:t>
            </w:r>
          </w:p>
          <w:p w14:paraId="39EE0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9.完成领导交办的其他工作。</w:t>
            </w:r>
          </w:p>
          <w:p w14:paraId="5C577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06FAE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1.性别不限</w:t>
            </w:r>
          </w:p>
          <w:p w14:paraId="0A4EF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2.40周岁以内</w:t>
            </w:r>
          </w:p>
        </w:tc>
        <w:tc>
          <w:tcPr>
            <w:tcW w:w="885" w:type="dxa"/>
            <w:noWrap w:val="0"/>
            <w:vAlign w:val="center"/>
          </w:tcPr>
          <w:p w14:paraId="0E079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参照国控建设公司薪酬管理办法</w:t>
            </w:r>
          </w:p>
        </w:tc>
        <w:tc>
          <w:tcPr>
            <w:tcW w:w="851" w:type="dxa"/>
            <w:noWrap w:val="0"/>
            <w:vAlign w:val="center"/>
          </w:tcPr>
          <w:p w14:paraId="0B827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2名</w:t>
            </w:r>
          </w:p>
        </w:tc>
        <w:tc>
          <w:tcPr>
            <w:tcW w:w="1117" w:type="dxa"/>
            <w:noWrap w:val="0"/>
            <w:vAlign w:val="center"/>
          </w:tcPr>
          <w:p w14:paraId="50ACF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根据公司经营实际，服从岗位调整</w:t>
            </w:r>
          </w:p>
        </w:tc>
      </w:tr>
    </w:tbl>
    <w:p w14:paraId="1E0572BE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9A921">
    <w:pPr>
      <w:pStyle w:val="2"/>
      <w:jc w:val="both"/>
      <w:rPr>
        <w:rFonts w:hint="eastAsia" w:ascii="仿宋_GB2312" w:hAnsi="仿宋_GB2312" w:eastAsia="仿宋_GB2312" w:cs="仿宋_GB2312"/>
        <w:sz w:val="32"/>
        <w:szCs w:val="32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79FFE"/>
    <w:rsid w:val="33687BFC"/>
    <w:rsid w:val="3EAB0813"/>
    <w:rsid w:val="FEEF6C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1154</Words>
  <Characters>1200</Characters>
  <Lines>0</Lines>
  <Paragraphs>0</Paragraphs>
  <TotalTime>1.33333333333333</TotalTime>
  <ScaleCrop>false</ScaleCrop>
  <LinksUpToDate>false</LinksUpToDate>
  <CharactersWithSpaces>1233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筱然＆昕竺</cp:lastModifiedBy>
  <dcterms:modified xsi:type="dcterms:W3CDTF">2024-12-20T02:48:03Z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89C35A1801004173AC1267DE632B71C5_13</vt:lpwstr>
  </property>
</Properties>
</file>