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CD" w:rsidRDefault="00BC72CD" w:rsidP="00BC72CD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BC72CD" w:rsidRDefault="00BC72CD" w:rsidP="00BC72CD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招聘需求表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1544"/>
        <w:gridCol w:w="709"/>
        <w:gridCol w:w="850"/>
        <w:gridCol w:w="2410"/>
        <w:gridCol w:w="992"/>
        <w:gridCol w:w="992"/>
        <w:gridCol w:w="4536"/>
        <w:gridCol w:w="1985"/>
      </w:tblGrid>
      <w:tr w:rsidR="00BC72CD" w:rsidTr="00505A24">
        <w:trPr>
          <w:trHeight w:val="840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招聘人数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学历学位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专业要求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年龄 要求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户籍</w:t>
            </w:r>
          </w:p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其他要求及说明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BC72CD" w:rsidTr="00505A24">
        <w:trPr>
          <w:trHeight w:val="1440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纪检监察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中国语言文学类、新闻传播学类、法学类、管理学类、经济学类、电气类、计算机类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40周岁以下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①中共党员（预备党员）；②全日制本科及以上学历。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需提供中共党员（预备党员）佐证材料</w:t>
            </w:r>
          </w:p>
        </w:tc>
      </w:tr>
      <w:tr w:rsidR="00BC72CD" w:rsidTr="00505A24">
        <w:trPr>
          <w:trHeight w:val="1349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综合文字1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①政治思想素质好，组织纪律性强，遵纪守法，品行端正，爱岗敬业，吃苦耐劳；②具有较强的语言文字综合能力和组织协调沟通能力；③具有2年及以上工作经验。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C72CD" w:rsidTr="00505A24">
        <w:trPr>
          <w:trHeight w:val="1062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综合文字2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政治学、哲学、汉语言文学、法学、新闻学、教育学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①拥护中国共产党领导，遵守国家各项法律法规，品行端正；②具有2年及以上工作经验；③具有较强的文字功底，具有综合分析、组织协调能力；④同等条件下社区专职工作者优先。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C72CD" w:rsidTr="00505A24">
        <w:trPr>
          <w:trHeight w:val="1062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综合文字3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政治学、哲学、中国语言文学、法学、新闻传播学、教育学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①拥护中国共产党领导，遵守国家各项法律法规，品行端正；②具有2年及以上工作经验；③具有较强的文字功底，具有综合分析、组织协调能力。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C72CD" w:rsidTr="00505A24">
        <w:trPr>
          <w:trHeight w:val="1258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综合文字4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中国语言文学类、新闻传播学类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具有2年及以上工作经验，能服从组织安排。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C72CD" w:rsidTr="00505A24">
        <w:trPr>
          <w:trHeight w:val="1274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综合文字5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金华市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①能熟练使用办公软件，热爱本职工作，工作踏实、热心、责任心强；②具有较强的文字功底和语言表达能力。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需提供户籍佐证材料</w:t>
            </w:r>
          </w:p>
        </w:tc>
      </w:tr>
      <w:tr w:rsidR="00BC72CD" w:rsidTr="00505A24">
        <w:trPr>
          <w:trHeight w:val="1265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7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综合文字6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C72CD" w:rsidTr="00505A24">
        <w:trPr>
          <w:trHeight w:val="2117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综合管理1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45周岁以下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①服从岗位安排，能熟练运用办公操作软件，有一定的文字功底；②具有市场监管相关工作经验；③聘用时须签订在本单位至少服务1年的承诺书；④薪酬参照上年度金华市区在岗职工平均工资（含单位、个人五险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金）。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需提供市场监管相关工作经验材料</w:t>
            </w:r>
          </w:p>
        </w:tc>
      </w:tr>
      <w:tr w:rsidR="00BC72CD" w:rsidTr="00505A24">
        <w:trPr>
          <w:trHeight w:val="1553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9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综合管理2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①具有2年及以上工作经验；②具有较强的文字功底；③具有较强工作计划、组织、协调能力；④吃苦耐劳，乐于奉献，敬业精神强，服从组织安排。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C72CD" w:rsidTr="00505A24">
        <w:trPr>
          <w:trHeight w:val="1062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综合管理3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电子信息类、计算机类、工商管理类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C72CD" w:rsidTr="00505A24">
        <w:trPr>
          <w:trHeight w:val="1542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综合管理4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中国语言文学类、新闻传播类，法学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①具有3年及以上工作经验；②具有较强的文字功底和语言表达能力，责任感强；③具有较强的综合分析、沟通协调能力, 工作经验丰富，能熟练使用各类办公软件。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C72CD" w:rsidTr="00505A24">
        <w:trPr>
          <w:trHeight w:val="1264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综合管理5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①具有较强的亲和力及沟通协调能力，责任心强；②工作地点在汤溪镇，有班车接送。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C72CD" w:rsidTr="00505A24">
        <w:trPr>
          <w:trHeight w:val="1340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13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综合管理6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本科/学士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①具有1年及以上工作经验；②工作地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点在洋埠镇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有班车接送。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C72CD" w:rsidTr="00505A24">
        <w:trPr>
          <w:trHeight w:val="1242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14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新闻报道（全媒体写作）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新闻学类、计算机类、数字媒体艺术、汉语言文学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40周岁以下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①政治素质好，具有良好的文字功底和信息采编能力，以及新闻、专题报道和活动策划能力；②具有公开发表新闻、文学作品，加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附公开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发表过的代表作品3篇及以上；③具有县级以上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融媒体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中心或报纸电视新闻工作经验。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需提供公开发表的新闻、文学代表作品3篇及以上、县级以上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融媒体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中心或报纸电视新闻工作经验佐证材料</w:t>
            </w:r>
          </w:p>
        </w:tc>
      </w:tr>
      <w:tr w:rsidR="00BC72CD" w:rsidTr="00505A24">
        <w:trPr>
          <w:trHeight w:val="1519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新闻报道（新媒体编辑）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多媒体设计与制作、平面设计、影视动画、摄影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①思想素质好，组织纪律性强，遵纪守法，品行端正，爱岗敬业，吃苦耐劳，热爱新闻宣传事业；②熟悉新媒体制作技巧及传播规律，能熟练操作单反相机、摄像机；③能熟练运用H5制作、Photoshop、Premiere、AE等技术软件者优先。                    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C72CD" w:rsidTr="00505A24">
        <w:trPr>
          <w:trHeight w:val="1542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网络管理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①政治思想素质好，思维清晰，逻辑严谨，具有较强的语言文字综合能力和组织协调沟通能力，工作积极主动；②吃苦耐劳适应加值班工作。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C72CD" w:rsidTr="00505A24">
        <w:trPr>
          <w:trHeight w:val="1264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17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信息化专员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计算机类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具有2年及以上工作经验，能服从组织安排。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C72CD" w:rsidTr="00505A24">
        <w:trPr>
          <w:trHeight w:val="1269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18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经济分析员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经济学类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具有2年及以上工作经验，能服从组织安排。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C72CD" w:rsidTr="00505A24">
        <w:trPr>
          <w:trHeight w:val="1131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19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统计网格</w:t>
            </w:r>
          </w:p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专员1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统计学类，会计学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具有2年及以上工作经验，能服从组织安排。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C72CD" w:rsidTr="00505A24">
        <w:trPr>
          <w:trHeight w:val="1275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统计网格</w:t>
            </w:r>
          </w:p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专员2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统计学类，会计学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金华市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具有2年及以上工作经验，派驻到金西三镇工作。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需提供户籍佐证材料</w:t>
            </w:r>
          </w:p>
        </w:tc>
      </w:tr>
      <w:tr w:rsidR="00BC72CD" w:rsidTr="00505A24">
        <w:trPr>
          <w:trHeight w:val="1109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21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法律专员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法学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具有2年及以上工作经验，能服从组织安排。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C72CD" w:rsidTr="00505A24">
        <w:trPr>
          <w:trHeight w:val="1258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综合窗口</w:t>
            </w:r>
          </w:p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人员1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金华市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①能熟练使用办公软件，热爱本职工作，工作踏实、热心、责任心强；②具有较强的文字功底和语言表达能力。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需提供户籍佐证材料</w:t>
            </w:r>
          </w:p>
        </w:tc>
      </w:tr>
      <w:tr w:rsidR="00BC72CD" w:rsidTr="00505A24">
        <w:trPr>
          <w:trHeight w:val="1418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23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综合窗口</w:t>
            </w:r>
          </w:p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人员2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金华市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①能熟练使用办公软件，热爱本职工作，工作踏实、热心、责任心强；②具有较强的文字功底和语言表达能力；③工作地点在金西三镇。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需提供户籍佐证材料</w:t>
            </w:r>
          </w:p>
        </w:tc>
      </w:tr>
      <w:tr w:rsidR="00BC72CD" w:rsidTr="00505A24">
        <w:trPr>
          <w:trHeight w:val="1954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24</w:t>
            </w:r>
          </w:p>
        </w:tc>
        <w:tc>
          <w:tcPr>
            <w:tcW w:w="1544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国资监管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40周岁以下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①具有5年及以上相关专业的工作经验，具有较强的业务能力、一定的文字功底，且具有中级及以上职称；②具有相应专业的高级职称者优先，且年龄可放宽至45周岁；③研究生学历可放宽职称条件。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需提供5年及以上相关专业工作经验材料</w:t>
            </w:r>
          </w:p>
        </w:tc>
      </w:tr>
      <w:tr w:rsidR="00BC72CD" w:rsidTr="00505A24">
        <w:trPr>
          <w:trHeight w:val="2624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25</w:t>
            </w:r>
          </w:p>
        </w:tc>
        <w:tc>
          <w:tcPr>
            <w:tcW w:w="1544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专职监事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财务管理、会计、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审计学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40周岁以下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①具有较强的综合分析判断、文字撰写能力；②具有胜任企业专职监事的政策理论水平和独立工作能力；③符合以下条件之一：（1）具有注册会计师执业资格且在中介机构从事2年及以上审计、评估工作；（2）具有高级会计师或高级审计师职称，且在企业从事财务或相关工作3年及以上；（3）具有会计师或审计师任职资格，且在企业从事财务或相关工作5年及以上。条件特别优秀的年龄学历可适当放宽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根据符合条件要求，需提供相应职称、工作经验材料</w:t>
            </w:r>
          </w:p>
        </w:tc>
      </w:tr>
      <w:tr w:rsidR="00BC72CD" w:rsidTr="00505A24">
        <w:trPr>
          <w:trHeight w:val="859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建筑管理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40周岁以下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具有初级工程师（建设工程方向）及以上职称。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C72CD" w:rsidTr="00505A24">
        <w:trPr>
          <w:trHeight w:val="1140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27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建筑类、土木类，工程管理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①能熟练使用办公软件；②具有较强的团队精神，良好的综合分析能力、沟通协调能力、能吃苦耐劳者优先；③具有规划、工程管理等领域3年及以上工作经验者年龄可放宽至40周岁。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C72CD" w:rsidTr="00505A24">
        <w:trPr>
          <w:trHeight w:val="1279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28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旅游管理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旅游管理类、市场营销类、广播影视类、公共事业类、公共管理类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工作地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点在洋埠镇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，有班车接送。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C72CD" w:rsidTr="00505A24">
        <w:trPr>
          <w:trHeight w:val="1101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29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园区管理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安全科学与工程类、化工与制药类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45周岁以下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C72CD" w:rsidTr="00505A24">
        <w:trPr>
          <w:trHeight w:val="1400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基层食品</w:t>
            </w:r>
          </w:p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监管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公共管理类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40周岁以下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①具有驾驶证，服从岗位安排，能熟练运用办公操作软件；②吃苦耐劳，具备一定的基础材料组织能力；③本岗位主要从事基层监管工作，较适合男性；④具有1年及以上工作经验；⑤聘用时须签订在本单位至少服务1年的承诺书；⑥薪酬参照上年度金华市区在岗职工平均工资（含单位、个人五险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金）。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需提供驾驶证佐证材料</w:t>
            </w:r>
          </w:p>
        </w:tc>
      </w:tr>
      <w:tr w:rsidR="00BC72CD" w:rsidTr="00505A24">
        <w:trPr>
          <w:trHeight w:val="1400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31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辅助执法</w:t>
            </w:r>
          </w:p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人员1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40周岁以下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①熟练使用office办公软件；②退伍军人学历可放宽至高中；</w:t>
            </w:r>
            <w:r w:rsidRPr="00BD6848">
              <w:rPr>
                <w:rFonts w:ascii="仿宋_GB2312" w:eastAsia="仿宋_GB2312" w:hAnsi="宋体" w:hint="eastAsia"/>
                <w:kern w:val="0"/>
                <w:sz w:val="24"/>
              </w:rPr>
              <w:t>③具有综合文字工作经验者优先；④薪酬参照金华市区在岗职工平均工资。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C72CD" w:rsidTr="00505A24">
        <w:trPr>
          <w:trHeight w:val="1264"/>
        </w:trPr>
        <w:tc>
          <w:tcPr>
            <w:tcW w:w="72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辅助执法</w:t>
            </w:r>
          </w:p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人员2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①熟练使用office办公软件；②具有公安、司法、执法工作经验者优先；</w:t>
            </w:r>
            <w:r w:rsidRPr="00BD6848">
              <w:rPr>
                <w:rFonts w:ascii="仿宋_GB2312" w:eastAsia="仿宋_GB2312" w:hAnsi="宋体" w:hint="eastAsia"/>
                <w:kern w:val="0"/>
                <w:sz w:val="24"/>
              </w:rPr>
              <w:t>③薪酬参照金华市区在岗职工平均工资。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2CD" w:rsidRDefault="00BC72CD" w:rsidP="00505A2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C72CD" w:rsidTr="00505A24">
        <w:trPr>
          <w:trHeight w:val="558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BC72CD" w:rsidRDefault="00BC72CD" w:rsidP="00505A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合计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72CD" w:rsidRDefault="00BC72CD" w:rsidP="00505A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67</w:t>
            </w:r>
          </w:p>
        </w:tc>
        <w:tc>
          <w:tcPr>
            <w:tcW w:w="11765" w:type="dxa"/>
            <w:gridSpan w:val="6"/>
            <w:shd w:val="clear" w:color="auto" w:fill="auto"/>
            <w:vAlign w:val="center"/>
          </w:tcPr>
          <w:p w:rsidR="00BC72CD" w:rsidRDefault="00BC72CD" w:rsidP="00505A24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涉及户籍、年龄、经历等要求统一截止至报名开始日；学历要求本科的为本科及以上，大专的为大专及以上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。</w:t>
            </w:r>
          </w:p>
        </w:tc>
      </w:tr>
    </w:tbl>
    <w:p w:rsidR="00BC72CD" w:rsidRDefault="00BC72CD" w:rsidP="00BC72CD">
      <w:pPr>
        <w:spacing w:line="520" w:lineRule="exact"/>
        <w:jc w:val="left"/>
        <w:rPr>
          <w:rFonts w:ascii="黑体" w:eastAsia="黑体" w:hAnsi="黑体"/>
          <w:sz w:val="28"/>
          <w:szCs w:val="28"/>
        </w:rPr>
        <w:sectPr w:rsidR="00BC72CD">
          <w:pgSz w:w="16838" w:h="11906" w:orient="landscape"/>
          <w:pgMar w:top="1644" w:right="1304" w:bottom="1644" w:left="1418" w:header="851" w:footer="992" w:gutter="0"/>
          <w:cols w:space="0"/>
          <w:docGrid w:type="lines" w:linePitch="319" w:charSpace="39"/>
        </w:sectPr>
      </w:pPr>
    </w:p>
    <w:p w:rsidR="00BF3B8A" w:rsidRPr="00BC72CD" w:rsidRDefault="00BF3B8A" w:rsidP="00BC72CD">
      <w:pPr>
        <w:rPr>
          <w:szCs w:val="36"/>
        </w:rPr>
      </w:pPr>
    </w:p>
    <w:sectPr w:rsidR="00BF3B8A" w:rsidRPr="00BC72CD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C2" w:rsidRDefault="001554C2" w:rsidP="0011729D">
      <w:r>
        <w:separator/>
      </w:r>
    </w:p>
  </w:endnote>
  <w:endnote w:type="continuationSeparator" w:id="0">
    <w:p w:rsidR="001554C2" w:rsidRDefault="001554C2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B606E1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B606E1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BC72CD">
      <w:rPr>
        <w:rStyle w:val="a7"/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C2" w:rsidRDefault="001554C2" w:rsidP="0011729D">
      <w:r>
        <w:separator/>
      </w:r>
    </w:p>
  </w:footnote>
  <w:footnote w:type="continuationSeparator" w:id="0">
    <w:p w:rsidR="001554C2" w:rsidRDefault="001554C2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3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4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7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5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4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6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28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29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1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3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31"/>
  </w:num>
  <w:num w:numId="2">
    <w:abstractNumId w:val="0"/>
  </w:num>
  <w:num w:numId="3">
    <w:abstractNumId w:val="28"/>
  </w:num>
  <w:num w:numId="4">
    <w:abstractNumId w:val="9"/>
  </w:num>
  <w:num w:numId="5">
    <w:abstractNumId w:val="22"/>
  </w:num>
  <w:num w:numId="6">
    <w:abstractNumId w:val="18"/>
  </w:num>
  <w:num w:numId="7">
    <w:abstractNumId w:val="6"/>
  </w:num>
  <w:num w:numId="8">
    <w:abstractNumId w:val="1"/>
  </w:num>
  <w:num w:numId="9">
    <w:abstractNumId w:val="14"/>
  </w:num>
  <w:num w:numId="10">
    <w:abstractNumId w:val="29"/>
  </w:num>
  <w:num w:numId="11">
    <w:abstractNumId w:val="24"/>
  </w:num>
  <w:num w:numId="12">
    <w:abstractNumId w:val="12"/>
  </w:num>
  <w:num w:numId="13">
    <w:abstractNumId w:val="10"/>
  </w:num>
  <w:num w:numId="14">
    <w:abstractNumId w:val="25"/>
  </w:num>
  <w:num w:numId="15">
    <w:abstractNumId w:val="7"/>
  </w:num>
  <w:num w:numId="16">
    <w:abstractNumId w:val="5"/>
  </w:num>
  <w:num w:numId="17">
    <w:abstractNumId w:val="13"/>
  </w:num>
  <w:num w:numId="18">
    <w:abstractNumId w:val="36"/>
  </w:num>
  <w:num w:numId="19">
    <w:abstractNumId w:val="17"/>
  </w:num>
  <w:num w:numId="20">
    <w:abstractNumId w:val="26"/>
  </w:num>
  <w:num w:numId="21">
    <w:abstractNumId w:val="4"/>
  </w:num>
  <w:num w:numId="22">
    <w:abstractNumId w:val="20"/>
  </w:num>
  <w:num w:numId="23">
    <w:abstractNumId w:val="32"/>
  </w:num>
  <w:num w:numId="24">
    <w:abstractNumId w:val="33"/>
  </w:num>
  <w:num w:numId="25">
    <w:abstractNumId w:val="16"/>
  </w:num>
  <w:num w:numId="26">
    <w:abstractNumId w:val="30"/>
  </w:num>
  <w:num w:numId="27">
    <w:abstractNumId w:val="3"/>
  </w:num>
  <w:num w:numId="28">
    <w:abstractNumId w:val="21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3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1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868"/>
    <w:rsid w:val="000C36E1"/>
    <w:rsid w:val="000C6802"/>
    <w:rsid w:val="000D0B5B"/>
    <w:rsid w:val="000D28A8"/>
    <w:rsid w:val="000E2AF7"/>
    <w:rsid w:val="000E53D3"/>
    <w:rsid w:val="000E5470"/>
    <w:rsid w:val="000F33EB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6039E"/>
    <w:rsid w:val="00264701"/>
    <w:rsid w:val="00265C1C"/>
    <w:rsid w:val="00276BE8"/>
    <w:rsid w:val="002772A2"/>
    <w:rsid w:val="002775A9"/>
    <w:rsid w:val="00282C32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1087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1725"/>
    <w:rsid w:val="00733642"/>
    <w:rsid w:val="007347B5"/>
    <w:rsid w:val="00736FA6"/>
    <w:rsid w:val="007412A3"/>
    <w:rsid w:val="0074219D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7859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7A9C"/>
    <w:rsid w:val="009922EF"/>
    <w:rsid w:val="009B1B9A"/>
    <w:rsid w:val="009C1424"/>
    <w:rsid w:val="009C2135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6419"/>
    <w:rsid w:val="00A36706"/>
    <w:rsid w:val="00A37504"/>
    <w:rsid w:val="00A40A41"/>
    <w:rsid w:val="00A40AF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50BB"/>
    <w:rsid w:val="00AE5F83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4651E"/>
    <w:rsid w:val="00B50F1A"/>
    <w:rsid w:val="00B519F0"/>
    <w:rsid w:val="00B5347D"/>
    <w:rsid w:val="00B55A05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C516D"/>
    <w:rsid w:val="00DD4C8E"/>
    <w:rsid w:val="00DD59FA"/>
    <w:rsid w:val="00DD62CB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75CB2-4CF6-4300-9F05-03D0F599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270</cp:revision>
  <cp:lastPrinted>2023-03-03T00:47:00Z</cp:lastPrinted>
  <dcterms:created xsi:type="dcterms:W3CDTF">2019-10-21T04:37:00Z</dcterms:created>
  <dcterms:modified xsi:type="dcterms:W3CDTF">2023-04-03T06:46:00Z</dcterms:modified>
</cp:coreProperties>
</file>