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adjustRightInd w:val="0"/>
        <w:snapToGrid w:val="0"/>
        <w:ind w:right="-334" w:rightChars="-159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tabs>
          <w:tab w:val="left" w:pos="2520"/>
        </w:tabs>
        <w:adjustRightInd w:val="0"/>
        <w:snapToGrid w:val="0"/>
        <w:ind w:right="-334" w:rightChars="-159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rightChars="0"/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  <w:t>2024年黑龙江省专升本考试专业对接表</w:t>
      </w:r>
    </w:p>
    <w:tbl>
      <w:tblPr>
        <w:tblStyle w:val="6"/>
        <w:tblpPr w:leftFromText="180" w:rightFromText="180" w:vertAnchor="text" w:horzAnchor="page" w:tblpX="1235" w:tblpY="940"/>
        <w:tblOverlap w:val="never"/>
        <w:tblW w:w="9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49"/>
        <w:gridCol w:w="2359"/>
        <w:gridCol w:w="718"/>
        <w:gridCol w:w="3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 代码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拟对接本科专业类别代码及名称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哈尔滨电力职业技术学院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哈尔滨远东理工学院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黑龙江工程学院昆仑旅游学院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播</w:t>
            </w:r>
            <w:r>
              <w:rPr>
                <w:rStyle w:val="1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音与主持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摄影摄像技</w:t>
            </w:r>
            <w:r>
              <w:rPr>
                <w:rStyle w:val="1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新闻采编与制</w:t>
            </w:r>
            <w:r>
              <w:rPr>
                <w:rStyle w:val="1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云计算技术及应用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城市轨道交通控制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城市园林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宠物养护与疾病防治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电气设备应用与维护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动物医学（执业兽医师方向）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房地产及物业管理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环境艺术设计(室内装饰设计及工艺）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计算机信息管理(网络营销工程师）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金融保险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金融管理与实务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商品花卉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设施园艺技术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食品安全与监管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食品工艺与检测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食品加工技术（肉品加工与检测）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食品加工技术（乳品加工与检测）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食品加工技术（乳品加工与检测方向）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食品营养与检测（食品质量与安全监管方向）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食品质量与安全监管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兽医医药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文秘与办公自动化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汉语言文学、汉语言文学（新闻）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移动通信技术(3G工程师)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应用电子技术（汽车电子方向）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执业兽医医师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资源环境与城市管理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工程造价（中高职贯通培养）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计算机应用技术（五年一贯制）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计算机应用技术（中高职贯通培养）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建筑工程技术（五年一贯制）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建筑装饰工程技术(五年一贯制)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建筑装饰工程技术（中高职贯通培养）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酒店与数字化运营管理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数字媒体技术（中高职贯通培养）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艺术设计（中高职贯通培养）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家政服务与管理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旅游管理（中外合作）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民族表演艺术专业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食品加工技术（乳品工艺）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音乐表演专业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音乐教育专业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工程机械运用与维护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农业机械制造与装配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数字传媒技术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环境监测评价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室内检测与控制技术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 建筑环境与设备工程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资源环境与城市管理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环境监测与治理技术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金融管理与实务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黑龙江生物科技职业学院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会计（大数据方向）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医学美容技术（微整形与美容方向）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哈尔滨城市职业学院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黑龙江司法警官职业学院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哈尔滨传媒职业学院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主持与播音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哈尔滨应用职业技术学院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0139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 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农业机械应用技术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三维动画设计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室内设计技术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图形图像制作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黑龙江农垦科技职业学院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 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 信息管理与信息系统(医学类）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 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 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飞机机载设备安装调试技术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哈尔滨北方航空职业技术学院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小学道德与法制教育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数学与应用数学、信息与计算科学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齐齐哈尔高等师范专科学校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齐齐哈尔理工职业学院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数学与应用数学、信息与计算科学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鹤岗师范高等专科学校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化学、应用化学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 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哈尔滨医科大学大庆校区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 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化学、应用化学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石油工程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化学、应用化学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东北石油大学秦皇岛校区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石油工程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化学、应用化学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化学、应用化学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石油工程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 石油工程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 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 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 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计算机网络技术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建筑室内设计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软件技术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商务日语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食品营养与检测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物流管理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影视动画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园林技术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园艺技术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 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 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小学语文教育(师范)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医学实验技术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采矿工程、矿物加工工程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 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财务管理(注册会计师)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宠物养护与疫病防治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焊接技术及自动化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会计与统计核算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绿色食品生产与经营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生物技术及应用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食品分析与检验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兽医(执业兽医师)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 动物科学、动物医学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 国际经济与贸易、经济学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药品经营与管理(执业药师)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 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大数据与财务管理（智能财务）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大数据与会计（注册会计师）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会计（注册会计师）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 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 财政学、金融学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交通运输、车辆工程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 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生物科学、生物工程、制药工程、生物技术、食品科学与工程、食品质量与安全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 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 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数学与应用数学、信息与计算科学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 体育、体育教育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音乐学、音乐表演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 英语、商务英语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 汉语言文学、汉语言文学(新闻)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 财务管理、会计学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 自动化、通信工程、电子信息工程、电气工程及其自动化、农业电气化与自动化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计算机科学与技术、软件工程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 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工商管理、市场营销、会展经济与管理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 教育学、小学教育、学前教育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 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农学、园林、园艺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护理学</w:t>
            </w:r>
          </w:p>
        </w:tc>
      </w:tr>
    </w:tbl>
    <w:p>
      <w:pPr>
        <w:tabs>
          <w:tab w:val="left" w:pos="2520"/>
        </w:tabs>
        <w:adjustRightInd w:val="0"/>
        <w:snapToGrid w:val="0"/>
        <w:spacing w:line="312" w:lineRule="auto"/>
        <w:ind w:right="-334" w:rightChars="-159"/>
        <w:jc w:val="center"/>
        <w:rPr>
          <w:rFonts w:hint="eastAsia" w:ascii="黑体" w:hAnsi="仿宋" w:eastAsia="黑体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spacing w:before="312" w:beforeLines="100"/>
        <w:ind w:right="-153" w:rightChars="-73"/>
        <w:jc w:val="both"/>
        <w:rPr>
          <w:rFonts w:hint="eastAsia" w:ascii="黑体" w:hAnsi="华文中宋" w:eastAsia="黑体" w:cs="Times New Roman"/>
          <w:bCs/>
          <w:sz w:val="32"/>
          <w:szCs w:val="32"/>
          <w:lang w:eastAsia="zh-CN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ind w:left="-1050" w:leftChars="-500" w:firstLine="960" w:firstLine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before="312" w:beforeLines="100"/>
        <w:ind w:left="-39" w:leftChars="-171" w:right="-153" w:rightChars="-73" w:hanging="320" w:hangingChars="100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  <w:lang w:eastAsia="zh-CN"/>
        </w:rPr>
        <w:t>2024年</w:t>
      </w:r>
      <w:r>
        <w:rPr>
          <w:rFonts w:hint="eastAsia" w:ascii="黑体" w:hAnsi="华文中宋" w:eastAsia="黑体"/>
          <w:bCs/>
          <w:sz w:val="32"/>
          <w:szCs w:val="32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</w:rPr>
        <w:t>考信息采集项</w:t>
      </w:r>
      <w:r>
        <w:rPr>
          <w:rFonts w:hint="eastAsia" w:ascii="黑体" w:hAnsi="华文中宋" w:eastAsia="黑体" w:cs="宋体"/>
          <w:bCs/>
          <w:sz w:val="32"/>
          <w:szCs w:val="32"/>
        </w:rPr>
        <w:t>说</w:t>
      </w:r>
      <w:r>
        <w:rPr>
          <w:rFonts w:hint="eastAsia" w:ascii="黑体" w:hAnsi="华文中宋" w:eastAsia="黑体" w:cs="Batang"/>
          <w:bCs/>
          <w:sz w:val="32"/>
          <w:szCs w:val="32"/>
        </w:rPr>
        <w:t>明</w:t>
      </w:r>
    </w:p>
    <w:p>
      <w:pPr>
        <w:adjustRightInd w:val="0"/>
        <w:snapToGrid w:val="0"/>
        <w:spacing w:line="440" w:lineRule="exact"/>
        <w:ind w:left="-357"/>
        <w:jc w:val="center"/>
        <w:rPr>
          <w:rFonts w:hint="eastAsia" w:eastAsia="黑体"/>
          <w:b/>
          <w:sz w:val="24"/>
        </w:rPr>
      </w:pPr>
    </w:p>
    <w:p>
      <w:pPr>
        <w:spacing w:line="440" w:lineRule="exact"/>
        <w:ind w:left="-359" w:leftChars="-171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为方便考生网上报名，现将与考生报考相关的信息采集项说明如下：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 身份证号码：考生</w:t>
      </w: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居民身份证号码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>考生网上报名注册的唯一标识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手机号码</w:t>
      </w:r>
      <w:r>
        <w:rPr>
          <w:rFonts w:ascii="宋体" w:hAnsi="宋体"/>
          <w:sz w:val="24"/>
        </w:rPr>
        <w:t>：考生</w:t>
      </w:r>
      <w:r>
        <w:rPr>
          <w:rFonts w:hint="eastAsia" w:ascii="宋体" w:hAnsi="宋体"/>
          <w:sz w:val="24"/>
        </w:rPr>
        <w:t>本人</w:t>
      </w:r>
      <w:r>
        <w:rPr>
          <w:rFonts w:ascii="宋体" w:hAnsi="宋体"/>
          <w:sz w:val="24"/>
        </w:rPr>
        <w:t>手机号码，</w:t>
      </w:r>
      <w:r>
        <w:rPr>
          <w:rFonts w:hint="eastAsia" w:ascii="宋体" w:hAnsi="宋体"/>
          <w:sz w:val="24"/>
        </w:rPr>
        <w:t>一个手机号码只能</w:t>
      </w:r>
      <w:r>
        <w:rPr>
          <w:rFonts w:ascii="宋体" w:hAnsi="宋体"/>
          <w:sz w:val="24"/>
        </w:rPr>
        <w:t>报名注册一次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left="-359" w:leftChars="-171" w:firstLine="597" w:firstLineChars="2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 报名号：为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位，代表的意义如下所示：</w:t>
      </w:r>
    </w:p>
    <w:p>
      <w:pPr>
        <w:adjustRightInd w:val="0"/>
        <w:snapToGrid w:val="0"/>
        <w:spacing w:line="120" w:lineRule="auto"/>
        <w:ind w:left="-358" w:hanging="181"/>
        <w:rPr>
          <w:sz w:val="24"/>
        </w:rPr>
      </w:pPr>
      <w:r>
        <w:rPr>
          <w:sz w:val="24"/>
        </w:rPr>
        <w:t xml:space="preserve"> </w:t>
      </w:r>
    </w:p>
    <w:tbl>
      <w:tblPr>
        <w:tblStyle w:val="6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304"/>
        <w:gridCol w:w="236"/>
        <w:gridCol w:w="484"/>
        <w:gridCol w:w="540"/>
        <w:gridCol w:w="540"/>
        <w:gridCol w:w="821"/>
        <w:gridCol w:w="439"/>
        <w:gridCol w:w="731"/>
        <w:gridCol w:w="586"/>
        <w:gridCol w:w="585"/>
        <w:gridCol w:w="585"/>
        <w:gridCol w:w="585"/>
        <w:gridCol w:w="586"/>
        <w:gridCol w:w="586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484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1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ind w:left="-360" w:firstLine="4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  3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4</w:t>
            </w:r>
          </w:p>
        </w:tc>
        <w:tc>
          <w:tcPr>
            <w:tcW w:w="439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5</w:t>
            </w:r>
          </w:p>
        </w:tc>
        <w:tc>
          <w:tcPr>
            <w:tcW w:w="731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6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7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9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10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9" w:hRule="atLeast"/>
        </w:trPr>
        <w:tc>
          <w:tcPr>
            <w:tcW w:w="23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  <w:lang/>
              </w:rPr>
              <w:t xml:space="preserve"> 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484" w:type="dxa"/>
            <w:noWrap w:val="0"/>
            <w:vAlign w:val="top"/>
          </w:tcPr>
          <w:p>
            <w:pPr>
              <w:spacing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3617595" cy="410210"/>
                      <wp:effectExtent l="4445" t="4445" r="16510" b="23495"/>
                      <wp:wrapNone/>
                      <wp:docPr id="23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7595" cy="410210"/>
                                <a:chOff x="2033" y="4998"/>
                                <a:chExt cx="5697" cy="646"/>
                              </a:xfrm>
                            </wpg:grpSpPr>
                            <wps:wsp>
                              <wps:cNvPr id="4" name="直线 6"/>
                              <wps:cNvSpPr/>
                              <wps:spPr>
                                <a:xfrm>
                                  <a:off x="4497" y="560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线 7"/>
                              <wps:cNvSpPr/>
                              <wps:spPr>
                                <a:xfrm>
                                  <a:off x="2157" y="558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矩形 8"/>
                              <wps:cNvSpPr/>
                              <wps:spPr>
                                <a:xfrm>
                                  <a:off x="269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7" name="矩形 9"/>
                              <wps:cNvSpPr/>
                              <wps:spPr>
                                <a:xfrm>
                                  <a:off x="3275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8" name="矩形 10"/>
                              <wps:cNvSpPr/>
                              <wps:spPr>
                                <a:xfrm>
                                  <a:off x="3853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9" name="矩形 11"/>
                              <wps:cNvSpPr/>
                              <wps:spPr>
                                <a:xfrm>
                                  <a:off x="4431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0" name="矩形 12"/>
                              <wps:cNvSpPr/>
                              <wps:spPr>
                                <a:xfrm>
                                  <a:off x="502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1" name="直线 13"/>
                              <wps:cNvSpPr/>
                              <wps:spPr>
                                <a:xfrm>
                                  <a:off x="3957" y="527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直线 14"/>
                              <wps:cNvSpPr/>
                              <wps:spPr>
                                <a:xfrm>
                                  <a:off x="5766" y="564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15"/>
                              <wps:cNvSpPr/>
                              <wps:spPr>
                                <a:xfrm>
                                  <a:off x="56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4" name="矩形 16"/>
                              <wps:cNvSpPr/>
                              <wps:spPr>
                                <a:xfrm>
                                  <a:off x="6285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5" name="直线 17"/>
                              <wps:cNvSpPr/>
                              <wps:spPr>
                                <a:xfrm>
                                  <a:off x="5753" y="532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线 18"/>
                              <wps:cNvSpPr/>
                              <wps:spPr>
                                <a:xfrm>
                                  <a:off x="7550" y="531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" name="矩形 19"/>
                              <wps:cNvSpPr/>
                              <wps:spPr>
                                <a:xfrm>
                                  <a:off x="6830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8" name="矩形 20"/>
                              <wps:cNvSpPr/>
                              <wps:spPr>
                                <a:xfrm>
                                  <a:off x="74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19" name="直线 21"/>
                              <wps:cNvSpPr/>
                              <wps:spPr>
                                <a:xfrm>
                                  <a:off x="449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直线 22"/>
                              <wps:cNvSpPr/>
                              <wps:spPr>
                                <a:xfrm>
                                  <a:off x="521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矩形 23"/>
                              <wps:cNvSpPr/>
                              <wps:spPr>
                                <a:xfrm>
                                  <a:off x="2033" y="500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square" upright="1"/>
                            </wps:wsp>
                            <wps:wsp>
                              <wps:cNvPr id="22" name="直线 24"/>
                              <wps:cNvSpPr/>
                              <wps:spPr>
                                <a:xfrm>
                                  <a:off x="2153" y="526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-5.4pt;margin-top:1.7pt;height:32.3pt;width:284.85pt;z-index:251662336;mso-width-relative:page;mso-height-relative:page;" coordorigin="2033,4998" coordsize="5697,646" o:gfxdata="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NVX8c/ZAAAACAEAAA8AAAAAAAAAAQAgAAAAIgAA&#10;AGRycy9kb3ducmV2LnhtbFBLAQIUABQAAAAIAIdO4kCShIGQegQAACUsAAAOAAAAAAAAAAEAIAAA&#10;ACgBAABkcnMvZTJvRG9jLnhtbFBLBQYAAAAABgAGAFkBAAAUCAAAAAA=&#10;">
                      <o:lock v:ext="edit" aspectratio="f"/>
                      <v:line id="直线 6" o:spid="_x0000_s1026" o:spt="20" style="position:absolute;left:4497;top:5608;height:0;width:72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7" o:spid="_x0000_s1026" o:spt="20" style="position:absolute;left:2157;top:5588;height:0;width:180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矩形 8" o:spid="_x0000_s1026" o:spt="1" style="position:absolute;left:2690;top:4998;height:283;width:283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9" o:spid="_x0000_s1026" o:spt="1" style="position:absolute;left:3275;top:4998;height:283;width:283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0" o:spid="_x0000_s1026" o:spt="1" style="position:absolute;left:3853;top:4998;height:283;width:283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1" o:spid="_x0000_s1026" o:spt="1" style="position:absolute;left:4431;top:4998;height:283;width:283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2" o:spid="_x0000_s1026" o:spt="1" style="position:absolute;left:5020;top:4998;height:283;width:28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直线 13" o:spid="_x0000_s1026" o:spt="20" style="position:absolute;left:3957;top:5274;height:312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4" o:spid="_x0000_s1026" o:spt="20" style="position:absolute;left:5766;top:5644;height:0;width:180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矩形 15" o:spid="_x0000_s1026" o:spt="1" style="position:absolute;left:5647;top:5019;height:283;width:28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16" o:spid="_x0000_s1026" o:spt="1" style="position:absolute;left:6285;top:5019;height:283;width:28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直线 17" o:spid="_x0000_s1026" o:spt="20" style="position:absolute;left:5753;top:5326;height:312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8" o:spid="_x0000_s1026" o:spt="20" style="position:absolute;left:7550;top:5319;height:31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矩形 19" o:spid="_x0000_s1026" o:spt="1" style="position:absolute;left:6830;top:5019;height:283;width:283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矩形 20" o:spid="_x0000_s1026" o:spt="1" style="position:absolute;left:7447;top:5019;height:283;width:283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直线 21" o:spid="_x0000_s1026" o:spt="20" style="position:absolute;left:4497;top:5302;height:312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2" o:spid="_x0000_s1026" o:spt="20" style="position:absolute;left:5217;top:5302;height:312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矩形 23" o:spid="_x0000_s1026" o:spt="1" style="position:absolute;left:2033;top:5002;height:283;width:283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直线 24" o:spid="_x0000_s1026" o:spt="20" style="position:absolute;left:2153;top:5269;height:312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</w:tr>
    </w:tbl>
    <w:p>
      <w:pPr>
        <w:ind w:left="-360"/>
        <w:rPr>
          <w:rFonts w:ascii="Arial" w:hAnsi="Arial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5715" cy="314960"/>
                <wp:effectExtent l="4445" t="0" r="8890" b="889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243pt;margin-top:13.05pt;height:24.8pt;width:0.45pt;z-index:251661312;mso-width-relative:page;mso-height-relative:page;" filled="f" stroked="t" coordsize="21600,21600" o:gfxdata="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kKMDYAAAACQEAAA8AAAAAAAAAAQAgAAAAIgAAAGRycy9kb3ducmV2LnhtbFBLAQIU&#10;ABQAAAAIAIdO4kDKDZsL8wEAAOc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3pt;margin-top:11.25pt;height:23.4pt;width:0pt;z-index:251660288;mso-width-relative:page;mso-height-relative:page;" filled="f" stroked="t" coordsize="21600,21600" o:allowincell="f" o:gfxdata="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NqKdXWAAAA&#10;CQEAAA8AAAAAAAAAAQAgAAAAIgAAAGRycy9kb3ducmV2LnhtbFBLAQIUABQAAAAIAIdO4kD2od+s&#10;5gEAANo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11.25pt;height:23.4pt;width:0pt;z-index:251659264;mso-width-relative:page;mso-height-relative:page;" filled="f" stroked="t" coordsize="21600,21600" o:allowincell="f" o:gfxdata="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c/hkbWAAAA&#10;CQEAAA8AAAAAAAAAAQAgAAAAIgAAAGRycy9kb3ducmV2LnhtbFBLAQIUABQAAAAIAIdO4kB728lM&#10;5gEAANo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-360"/>
        <w:jc w:val="center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                                            </w:t>
      </w:r>
    </w:p>
    <w:p>
      <w:pPr>
        <w:spacing w:line="360" w:lineRule="atLeast"/>
        <w:ind w:left="-360"/>
        <w:rPr>
          <w:rFonts w:ascii="Arial" w:hAnsi="Arial"/>
          <w:sz w:val="24"/>
        </w:rPr>
      </w:pPr>
      <w:r>
        <w:rPr>
          <w:rFonts w:ascii="Arial" w:hAnsi="Arial"/>
          <w:szCs w:val="21"/>
        </w:rPr>
        <w:t xml:space="preserve">       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 xml:space="preserve"> 报名点代码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>专业类别代码</w:t>
      </w:r>
      <w:r>
        <w:rPr>
          <w:rFonts w:ascii="Arial" w:hAnsi="Arial"/>
          <w:sz w:val="24"/>
        </w:rPr>
        <w:t xml:space="preserve">  </w:t>
      </w:r>
      <w:r>
        <w:rPr>
          <w:rFonts w:hint="eastAsia" w:ascii="Arial" w:hAnsi="Arial"/>
          <w:sz w:val="24"/>
        </w:rPr>
        <w:t xml:space="preserve">  报名顺序号</w:t>
      </w:r>
      <w:r>
        <w:rPr>
          <w:rFonts w:ascii="Arial" w:hAnsi="Arial"/>
          <w:sz w:val="24"/>
        </w:rPr>
        <w:t xml:space="preserve">       </w:t>
      </w:r>
    </w:p>
    <w:p>
      <w:pPr>
        <w:adjustRightInd w:val="0"/>
        <w:snapToGrid w:val="0"/>
        <w:spacing w:line="60" w:lineRule="auto"/>
        <w:ind w:left="-3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</w:t>
      </w:r>
    </w:p>
    <w:p>
      <w:pPr>
        <w:spacing w:line="440" w:lineRule="exact"/>
        <w:ind w:left="-359" w:leftChars="-171" w:firstLine="648" w:firstLineChars="2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报名顺序号：根据专业类别不同从每个专业类别的</w:t>
      </w:r>
      <w:r>
        <w:rPr>
          <w:rFonts w:ascii="宋体" w:hAnsi="宋体"/>
          <w:sz w:val="24"/>
        </w:rPr>
        <w:t>0001</w:t>
      </w:r>
      <w:r>
        <w:rPr>
          <w:rFonts w:hint="eastAsia" w:ascii="宋体" w:hAnsi="宋体"/>
          <w:sz w:val="24"/>
        </w:rPr>
        <w:t>开始连续排序。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(4) 姓名：用汉字填写。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(5) 出生日期：报名系统</w:t>
      </w:r>
      <w:r>
        <w:rPr>
          <w:rFonts w:ascii="宋体" w:hAnsi="宋体"/>
          <w:sz w:val="24"/>
        </w:rPr>
        <w:t>根据考生身份证号</w:t>
      </w:r>
      <w:r>
        <w:rPr>
          <w:rFonts w:hint="eastAsia" w:ascii="宋体" w:hAnsi="宋体"/>
          <w:sz w:val="24"/>
        </w:rPr>
        <w:t>码</w:t>
      </w:r>
      <w:r>
        <w:rPr>
          <w:rFonts w:ascii="宋体" w:hAnsi="宋体"/>
          <w:sz w:val="24"/>
        </w:rPr>
        <w:t>自动生成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right="-334" w:rightChars="-159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 性别：</w:t>
      </w:r>
      <w:r>
        <w:rPr>
          <w:rFonts w:ascii="宋体" w:hAnsi="宋体"/>
          <w:sz w:val="24"/>
        </w:rPr>
        <w:t xml:space="preserve"> 1-</w:t>
      </w:r>
      <w:r>
        <w:rPr>
          <w:rFonts w:hint="eastAsia" w:ascii="宋体" w:hAnsi="宋体"/>
          <w:sz w:val="24"/>
        </w:rPr>
        <w:t>男</w:t>
      </w:r>
      <w:r>
        <w:rPr>
          <w:rFonts w:ascii="宋体" w:hAnsi="宋体"/>
          <w:sz w:val="24"/>
        </w:rPr>
        <w:t xml:space="preserve"> 2-</w:t>
      </w:r>
      <w:r>
        <w:rPr>
          <w:rFonts w:hint="eastAsia" w:ascii="宋体" w:hAnsi="宋体"/>
          <w:sz w:val="24"/>
        </w:rPr>
        <w:t>女。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(7) 民族：</w:t>
      </w:r>
    </w:p>
    <w:p>
      <w:pPr>
        <w:spacing w:line="440" w:lineRule="exact"/>
        <w:ind w:left="-359" w:leftChars="-171"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—汉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</w:rPr>
        <w:t>—蒙古族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03</w:t>
      </w:r>
      <w:r>
        <w:rPr>
          <w:rFonts w:hint="eastAsia" w:ascii="宋体" w:hAnsi="宋体"/>
          <w:sz w:val="24"/>
        </w:rPr>
        <w:t xml:space="preserve">—回 族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04</w:t>
      </w:r>
      <w:r>
        <w:rPr>
          <w:rFonts w:hint="eastAsia" w:ascii="宋体" w:hAnsi="宋体"/>
          <w:sz w:val="24"/>
        </w:rPr>
        <w:t>—藏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05</w:t>
      </w:r>
      <w:r>
        <w:rPr>
          <w:rFonts w:hint="eastAsia" w:ascii="宋体" w:hAnsi="宋体"/>
          <w:sz w:val="24"/>
        </w:rPr>
        <w:t>—维吾尔族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06</w:t>
      </w:r>
      <w:r>
        <w:rPr>
          <w:rFonts w:hint="eastAsia" w:ascii="宋体" w:hAnsi="宋体"/>
          <w:sz w:val="24"/>
        </w:rPr>
        <w:t xml:space="preserve">—苗  族  </w:t>
      </w:r>
      <w:r>
        <w:rPr>
          <w:rFonts w:ascii="宋体" w:hAnsi="宋体"/>
          <w:sz w:val="24"/>
        </w:rPr>
        <w:t xml:space="preserve"> 07</w:t>
      </w:r>
      <w:r>
        <w:rPr>
          <w:rFonts w:hint="eastAsia" w:ascii="宋体" w:hAnsi="宋体"/>
          <w:sz w:val="24"/>
        </w:rPr>
        <w:t>—彝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—壮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族   </w:t>
      </w:r>
      <w:r>
        <w:rPr>
          <w:rFonts w:ascii="宋体" w:hAnsi="宋体"/>
          <w:sz w:val="24"/>
        </w:rPr>
        <w:t xml:space="preserve"> 09</w:t>
      </w:r>
      <w:r>
        <w:rPr>
          <w:rFonts w:hint="eastAsia" w:ascii="宋体" w:hAnsi="宋体"/>
          <w:sz w:val="24"/>
        </w:rPr>
        <w:t xml:space="preserve">—布依族   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—朝鲜族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—满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   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—侗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—瑶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—白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—土家族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 xml:space="preserve">—哈尼族   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—哈萨克族</w:t>
      </w:r>
      <w:r>
        <w:rPr>
          <w:rFonts w:ascii="宋体" w:hAnsi="宋体"/>
          <w:sz w:val="24"/>
        </w:rPr>
        <w:t xml:space="preserve"> 18</w:t>
      </w:r>
      <w:r>
        <w:rPr>
          <w:rFonts w:hint="eastAsia" w:ascii="宋体" w:hAnsi="宋体"/>
          <w:sz w:val="24"/>
        </w:rPr>
        <w:t>—傣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19</w:t>
      </w:r>
      <w:r>
        <w:rPr>
          <w:rFonts w:hint="eastAsia" w:ascii="宋体" w:hAnsi="宋体"/>
          <w:sz w:val="24"/>
        </w:rPr>
        <w:t>—黎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20</w:t>
      </w:r>
      <w:r>
        <w:rPr>
          <w:rFonts w:hint="eastAsia" w:ascii="宋体" w:hAnsi="宋体"/>
          <w:sz w:val="24"/>
        </w:rPr>
        <w:t>—傈傈族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—佤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22</w:t>
      </w:r>
      <w:r>
        <w:rPr>
          <w:rFonts w:hint="eastAsia" w:ascii="宋体" w:hAnsi="宋体"/>
          <w:sz w:val="24"/>
        </w:rPr>
        <w:t>—畲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23</w:t>
      </w:r>
      <w:r>
        <w:rPr>
          <w:rFonts w:hint="eastAsia" w:ascii="宋体" w:hAnsi="宋体"/>
          <w:sz w:val="24"/>
        </w:rPr>
        <w:t>—高山族</w:t>
      </w:r>
      <w:r>
        <w:rPr>
          <w:rFonts w:ascii="宋体" w:hAnsi="宋体"/>
          <w:sz w:val="24"/>
        </w:rPr>
        <w:t xml:space="preserve">   24</w:t>
      </w:r>
      <w:r>
        <w:rPr>
          <w:rFonts w:hint="eastAsia" w:ascii="宋体" w:hAnsi="宋体"/>
          <w:sz w:val="24"/>
        </w:rPr>
        <w:t>—拉祜族</w:t>
      </w:r>
      <w:r>
        <w:rPr>
          <w:rFonts w:ascii="宋体" w:hAnsi="宋体"/>
          <w:sz w:val="24"/>
        </w:rPr>
        <w:t xml:space="preserve">   25</w:t>
      </w:r>
      <w:r>
        <w:rPr>
          <w:rFonts w:hint="eastAsia" w:ascii="宋体" w:hAnsi="宋体"/>
          <w:sz w:val="24"/>
        </w:rPr>
        <w:t>—水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—东乡族</w:t>
      </w:r>
      <w:r>
        <w:rPr>
          <w:rFonts w:ascii="宋体" w:hAnsi="宋体"/>
          <w:sz w:val="24"/>
        </w:rPr>
        <w:t xml:space="preserve">   27</w:t>
      </w:r>
      <w:r>
        <w:rPr>
          <w:rFonts w:hint="eastAsia" w:ascii="宋体" w:hAnsi="宋体"/>
          <w:sz w:val="24"/>
        </w:rPr>
        <w:t>—纳西族</w:t>
      </w:r>
      <w:r>
        <w:rPr>
          <w:rFonts w:ascii="宋体" w:hAnsi="宋体"/>
          <w:sz w:val="24"/>
        </w:rPr>
        <w:t xml:space="preserve">   28</w:t>
      </w:r>
      <w:r>
        <w:rPr>
          <w:rFonts w:hint="eastAsia" w:ascii="宋体" w:hAnsi="宋体"/>
          <w:sz w:val="24"/>
        </w:rPr>
        <w:t>—景颇族</w:t>
      </w:r>
      <w:r>
        <w:rPr>
          <w:rFonts w:ascii="宋体" w:hAnsi="宋体"/>
          <w:sz w:val="24"/>
        </w:rPr>
        <w:t xml:space="preserve">   29</w:t>
      </w:r>
      <w:r>
        <w:rPr>
          <w:rFonts w:hint="eastAsia" w:ascii="宋体" w:hAnsi="宋体"/>
          <w:sz w:val="24"/>
        </w:rPr>
        <w:t>—柯尔克孜族</w:t>
      </w:r>
      <w:r>
        <w:rPr>
          <w:rFonts w:ascii="宋体" w:hAnsi="宋体"/>
          <w:sz w:val="24"/>
        </w:rPr>
        <w:t xml:space="preserve">   30</w:t>
      </w:r>
      <w:r>
        <w:rPr>
          <w:rFonts w:hint="eastAsia" w:ascii="宋体" w:hAnsi="宋体"/>
          <w:sz w:val="24"/>
        </w:rPr>
        <w:t>—土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—达斡尔族</w:t>
      </w:r>
      <w:r>
        <w:rPr>
          <w:rFonts w:ascii="宋体" w:hAnsi="宋体"/>
          <w:sz w:val="24"/>
        </w:rPr>
        <w:t xml:space="preserve"> 32</w:t>
      </w:r>
      <w:r>
        <w:rPr>
          <w:rFonts w:hint="eastAsia" w:ascii="宋体" w:hAnsi="宋体"/>
          <w:sz w:val="24"/>
        </w:rPr>
        <w:t>—仫佬族</w:t>
      </w:r>
      <w:r>
        <w:rPr>
          <w:rFonts w:ascii="宋体" w:hAnsi="宋体"/>
          <w:sz w:val="24"/>
        </w:rPr>
        <w:t xml:space="preserve">   33</w:t>
      </w:r>
      <w:r>
        <w:rPr>
          <w:rFonts w:hint="eastAsia" w:ascii="宋体" w:hAnsi="宋体"/>
          <w:sz w:val="24"/>
        </w:rPr>
        <w:t>—羌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34</w:t>
      </w:r>
      <w:r>
        <w:rPr>
          <w:rFonts w:hint="eastAsia" w:ascii="宋体" w:hAnsi="宋体"/>
          <w:sz w:val="24"/>
        </w:rPr>
        <w:t>—布朗族</w:t>
      </w:r>
      <w:r>
        <w:rPr>
          <w:rFonts w:ascii="宋体" w:hAnsi="宋体"/>
          <w:sz w:val="24"/>
        </w:rPr>
        <w:t xml:space="preserve">   35</w:t>
      </w:r>
      <w:r>
        <w:rPr>
          <w:rFonts w:hint="eastAsia" w:ascii="宋体" w:hAnsi="宋体"/>
          <w:sz w:val="24"/>
        </w:rPr>
        <w:t>—撒拉族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36</w:t>
      </w:r>
      <w:r>
        <w:rPr>
          <w:rFonts w:hint="eastAsia" w:ascii="宋体" w:hAnsi="宋体"/>
          <w:sz w:val="24"/>
        </w:rPr>
        <w:t>—毛难族</w:t>
      </w:r>
      <w:r>
        <w:rPr>
          <w:rFonts w:ascii="宋体" w:hAnsi="宋体"/>
          <w:sz w:val="24"/>
        </w:rPr>
        <w:t xml:space="preserve">   37</w:t>
      </w:r>
      <w:r>
        <w:rPr>
          <w:rFonts w:hint="eastAsia" w:ascii="宋体" w:hAnsi="宋体"/>
          <w:sz w:val="24"/>
        </w:rPr>
        <w:t>—仡佬族</w:t>
      </w:r>
      <w:r>
        <w:rPr>
          <w:rFonts w:ascii="宋体" w:hAnsi="宋体"/>
          <w:sz w:val="24"/>
        </w:rPr>
        <w:t xml:space="preserve">   38</w:t>
      </w:r>
      <w:r>
        <w:rPr>
          <w:rFonts w:hint="eastAsia" w:ascii="宋体" w:hAnsi="宋体"/>
          <w:sz w:val="24"/>
        </w:rPr>
        <w:t>—锡伯族</w:t>
      </w:r>
      <w:r>
        <w:rPr>
          <w:rFonts w:ascii="宋体" w:hAnsi="宋体"/>
          <w:sz w:val="24"/>
        </w:rPr>
        <w:t xml:space="preserve">   39</w:t>
      </w:r>
      <w:r>
        <w:rPr>
          <w:rFonts w:hint="eastAsia" w:ascii="宋体" w:hAnsi="宋体"/>
          <w:sz w:val="24"/>
        </w:rPr>
        <w:t>—阿昌族</w:t>
      </w:r>
      <w:r>
        <w:rPr>
          <w:rFonts w:ascii="宋体" w:hAnsi="宋体"/>
          <w:sz w:val="24"/>
        </w:rPr>
        <w:t xml:space="preserve">   40</w:t>
      </w:r>
      <w:r>
        <w:rPr>
          <w:rFonts w:hint="eastAsia" w:ascii="宋体" w:hAnsi="宋体"/>
          <w:sz w:val="24"/>
        </w:rPr>
        <w:t>—普米族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41</w:t>
      </w:r>
      <w:r>
        <w:rPr>
          <w:rFonts w:hint="eastAsia" w:ascii="宋体" w:hAnsi="宋体"/>
          <w:sz w:val="24"/>
        </w:rPr>
        <w:t>—塔吉克族</w:t>
      </w:r>
      <w:r>
        <w:rPr>
          <w:rFonts w:ascii="宋体" w:hAnsi="宋体"/>
          <w:sz w:val="24"/>
        </w:rPr>
        <w:t xml:space="preserve"> 42</w:t>
      </w:r>
      <w:r>
        <w:rPr>
          <w:rFonts w:hint="eastAsia" w:ascii="宋体" w:hAnsi="宋体"/>
          <w:sz w:val="24"/>
        </w:rPr>
        <w:t>—怒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43</w:t>
      </w:r>
      <w:r>
        <w:rPr>
          <w:rFonts w:hint="eastAsia" w:ascii="宋体" w:hAnsi="宋体"/>
          <w:sz w:val="24"/>
        </w:rPr>
        <w:t>—乌孜别克族</w:t>
      </w:r>
      <w:r>
        <w:rPr>
          <w:rFonts w:ascii="宋体" w:hAnsi="宋体"/>
          <w:sz w:val="24"/>
        </w:rPr>
        <w:t xml:space="preserve"> 44</w:t>
      </w:r>
      <w:r>
        <w:rPr>
          <w:rFonts w:hint="eastAsia" w:ascii="宋体" w:hAnsi="宋体"/>
          <w:sz w:val="24"/>
        </w:rPr>
        <w:t>—俄罗斯族</w:t>
      </w:r>
      <w:r>
        <w:rPr>
          <w:rFonts w:ascii="宋体" w:hAnsi="宋体"/>
          <w:sz w:val="24"/>
        </w:rPr>
        <w:t xml:space="preserve"> 45</w:t>
      </w:r>
      <w:r>
        <w:rPr>
          <w:rFonts w:hint="eastAsia" w:ascii="宋体" w:hAnsi="宋体"/>
          <w:sz w:val="24"/>
        </w:rPr>
        <w:t>—鄂温克族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46</w:t>
      </w:r>
      <w:r>
        <w:rPr>
          <w:rFonts w:hint="eastAsia" w:ascii="宋体" w:hAnsi="宋体"/>
          <w:sz w:val="24"/>
        </w:rPr>
        <w:t>—崩龙族</w:t>
      </w:r>
      <w:r>
        <w:rPr>
          <w:rFonts w:ascii="宋体" w:hAnsi="宋体"/>
          <w:sz w:val="24"/>
        </w:rPr>
        <w:t xml:space="preserve">   47</w:t>
      </w:r>
      <w:r>
        <w:rPr>
          <w:rFonts w:hint="eastAsia" w:ascii="宋体" w:hAnsi="宋体"/>
          <w:sz w:val="24"/>
        </w:rPr>
        <w:t>—保安族</w:t>
      </w:r>
      <w:r>
        <w:rPr>
          <w:rFonts w:ascii="宋体" w:hAnsi="宋体"/>
          <w:sz w:val="24"/>
        </w:rPr>
        <w:t xml:space="preserve">   48</w:t>
      </w:r>
      <w:r>
        <w:rPr>
          <w:rFonts w:hint="eastAsia" w:ascii="宋体" w:hAnsi="宋体"/>
          <w:sz w:val="24"/>
        </w:rPr>
        <w:t>—裕固族</w:t>
      </w:r>
      <w:r>
        <w:rPr>
          <w:rFonts w:ascii="宋体" w:hAnsi="宋体"/>
          <w:sz w:val="24"/>
        </w:rPr>
        <w:t xml:space="preserve">   49</w:t>
      </w:r>
      <w:r>
        <w:rPr>
          <w:rFonts w:hint="eastAsia" w:ascii="宋体" w:hAnsi="宋体"/>
          <w:sz w:val="24"/>
        </w:rPr>
        <w:t>—京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50</w:t>
      </w:r>
      <w:r>
        <w:rPr>
          <w:rFonts w:hint="eastAsia" w:ascii="宋体" w:hAnsi="宋体"/>
          <w:sz w:val="24"/>
        </w:rPr>
        <w:t>—塔塔尔族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51</w:t>
      </w:r>
      <w:r>
        <w:rPr>
          <w:rFonts w:hint="eastAsia" w:ascii="宋体" w:hAnsi="宋体"/>
          <w:sz w:val="24"/>
        </w:rPr>
        <w:t>—独龙族</w:t>
      </w:r>
      <w:r>
        <w:rPr>
          <w:rFonts w:ascii="宋体" w:hAnsi="宋体"/>
          <w:sz w:val="24"/>
        </w:rPr>
        <w:t xml:space="preserve">   52</w:t>
      </w:r>
      <w:r>
        <w:rPr>
          <w:rFonts w:hint="eastAsia" w:ascii="宋体" w:hAnsi="宋体"/>
          <w:sz w:val="24"/>
        </w:rPr>
        <w:t>—鄂伦春族</w:t>
      </w:r>
      <w:r>
        <w:rPr>
          <w:rFonts w:ascii="宋体" w:hAnsi="宋体"/>
          <w:sz w:val="24"/>
        </w:rPr>
        <w:t xml:space="preserve"> 53</w:t>
      </w:r>
      <w:r>
        <w:rPr>
          <w:rFonts w:hint="eastAsia" w:ascii="宋体" w:hAnsi="宋体"/>
          <w:sz w:val="24"/>
        </w:rPr>
        <w:t>—赫哲族</w:t>
      </w:r>
      <w:r>
        <w:rPr>
          <w:rFonts w:ascii="宋体" w:hAnsi="宋体"/>
          <w:sz w:val="24"/>
        </w:rPr>
        <w:t xml:space="preserve">   54</w:t>
      </w:r>
      <w:r>
        <w:rPr>
          <w:rFonts w:hint="eastAsia" w:ascii="宋体" w:hAnsi="宋体"/>
          <w:sz w:val="24"/>
        </w:rPr>
        <w:t>—门巴族</w:t>
      </w:r>
      <w:r>
        <w:rPr>
          <w:rFonts w:ascii="宋体" w:hAnsi="宋体"/>
          <w:sz w:val="24"/>
        </w:rPr>
        <w:t xml:space="preserve">   55</w:t>
      </w:r>
      <w:r>
        <w:rPr>
          <w:rFonts w:hint="eastAsia" w:ascii="宋体" w:hAnsi="宋体"/>
          <w:sz w:val="24"/>
        </w:rPr>
        <w:t>—珞巴族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56</w:t>
      </w:r>
      <w:r>
        <w:rPr>
          <w:rFonts w:hint="eastAsia" w:ascii="宋体" w:hAnsi="宋体"/>
          <w:sz w:val="24"/>
        </w:rPr>
        <w:t>—基诺族</w:t>
      </w:r>
      <w:r>
        <w:rPr>
          <w:rFonts w:ascii="宋体" w:hAnsi="宋体"/>
          <w:sz w:val="24"/>
        </w:rPr>
        <w:t xml:space="preserve">   97</w:t>
      </w:r>
      <w:r>
        <w:rPr>
          <w:rFonts w:hint="eastAsia" w:ascii="宋体" w:hAnsi="宋体"/>
          <w:sz w:val="24"/>
        </w:rPr>
        <w:t>—其他</w:t>
      </w:r>
      <w:r>
        <w:rPr>
          <w:rFonts w:ascii="宋体" w:hAnsi="宋体"/>
          <w:sz w:val="24"/>
        </w:rPr>
        <w:t xml:space="preserve">     98</w:t>
      </w:r>
      <w:r>
        <w:rPr>
          <w:rFonts w:hint="eastAsia" w:ascii="宋体" w:hAnsi="宋体"/>
          <w:sz w:val="24"/>
        </w:rPr>
        <w:t>—外国血统中国籍人士</w:t>
      </w:r>
    </w:p>
    <w:p>
      <w:pPr>
        <w:tabs>
          <w:tab w:val="left" w:pos="785"/>
        </w:tabs>
        <w:spacing w:line="440" w:lineRule="exact"/>
        <w:ind w:left="-359" w:leftChars="-171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(8) 政治面貌：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01-</w:t>
      </w:r>
      <w:r>
        <w:rPr>
          <w:rFonts w:hint="eastAsia" w:ascii="宋体" w:hAnsi="宋体"/>
          <w:sz w:val="24"/>
        </w:rPr>
        <w:t>中共党员</w:t>
      </w:r>
      <w:r>
        <w:rPr>
          <w:rFonts w:ascii="宋体" w:hAnsi="宋体"/>
          <w:sz w:val="24"/>
        </w:rPr>
        <w:t xml:space="preserve">          02-</w:t>
      </w:r>
      <w:r>
        <w:rPr>
          <w:rFonts w:hint="eastAsia" w:ascii="宋体" w:hAnsi="宋体"/>
          <w:sz w:val="24"/>
        </w:rPr>
        <w:t>中共预备党员</w:t>
      </w:r>
      <w:r>
        <w:rPr>
          <w:rFonts w:ascii="宋体" w:hAnsi="宋体"/>
          <w:sz w:val="24"/>
        </w:rPr>
        <w:t xml:space="preserve">       03-</w:t>
      </w:r>
      <w:r>
        <w:rPr>
          <w:rFonts w:hint="eastAsia" w:ascii="宋体" w:hAnsi="宋体"/>
          <w:sz w:val="24"/>
        </w:rPr>
        <w:t>共青团员</w:t>
      </w:r>
    </w:p>
    <w:p>
      <w:pPr>
        <w:spacing w:line="440" w:lineRule="exact"/>
        <w:ind w:left="300" w:firstLine="1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04-</w:t>
      </w:r>
      <w:r>
        <w:rPr>
          <w:rFonts w:hint="eastAsia" w:ascii="宋体" w:hAnsi="宋体"/>
          <w:sz w:val="24"/>
        </w:rPr>
        <w:t>民革会员</w:t>
      </w:r>
      <w:r>
        <w:rPr>
          <w:rFonts w:ascii="宋体" w:hAnsi="宋体"/>
          <w:sz w:val="24"/>
        </w:rPr>
        <w:t xml:space="preserve">          05-</w:t>
      </w:r>
      <w:r>
        <w:rPr>
          <w:rFonts w:hint="eastAsia" w:ascii="宋体" w:hAnsi="宋体"/>
          <w:sz w:val="24"/>
        </w:rPr>
        <w:t>民盟盟员</w:t>
      </w:r>
      <w:r>
        <w:rPr>
          <w:rFonts w:ascii="宋体" w:hAnsi="宋体"/>
          <w:sz w:val="24"/>
        </w:rPr>
        <w:t xml:space="preserve">           06-</w:t>
      </w:r>
      <w:r>
        <w:rPr>
          <w:rFonts w:hint="eastAsia" w:ascii="宋体" w:hAnsi="宋体"/>
          <w:sz w:val="24"/>
        </w:rPr>
        <w:t>民建会员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07-</w:t>
      </w:r>
      <w:r>
        <w:rPr>
          <w:rFonts w:hint="eastAsia" w:ascii="宋体" w:hAnsi="宋体"/>
          <w:sz w:val="24"/>
        </w:rPr>
        <w:t>民进会员</w:t>
      </w:r>
      <w:r>
        <w:rPr>
          <w:rFonts w:ascii="宋体" w:hAnsi="宋体"/>
          <w:sz w:val="24"/>
        </w:rPr>
        <w:t xml:space="preserve">          08-</w:t>
      </w:r>
      <w:r>
        <w:rPr>
          <w:rFonts w:hint="eastAsia" w:ascii="宋体" w:hAnsi="宋体"/>
          <w:sz w:val="24"/>
        </w:rPr>
        <w:t>农工党党员</w:t>
      </w:r>
      <w:r>
        <w:rPr>
          <w:rFonts w:ascii="宋体" w:hAnsi="宋体"/>
          <w:sz w:val="24"/>
        </w:rPr>
        <w:t xml:space="preserve">         09-</w:t>
      </w:r>
      <w:r>
        <w:rPr>
          <w:rFonts w:hint="eastAsia" w:ascii="宋体" w:hAnsi="宋体"/>
          <w:sz w:val="24"/>
        </w:rPr>
        <w:t>致公党党员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10-</w:t>
      </w:r>
      <w:r>
        <w:rPr>
          <w:rFonts w:hint="eastAsia" w:ascii="宋体" w:hAnsi="宋体"/>
          <w:sz w:val="24"/>
        </w:rPr>
        <w:t>九三学社社员</w:t>
      </w:r>
      <w:r>
        <w:rPr>
          <w:rFonts w:ascii="宋体" w:hAnsi="宋体"/>
          <w:sz w:val="24"/>
        </w:rPr>
        <w:t xml:space="preserve">      11-</w:t>
      </w:r>
      <w:r>
        <w:rPr>
          <w:rFonts w:hint="eastAsia" w:ascii="宋体" w:hAnsi="宋体"/>
          <w:sz w:val="24"/>
        </w:rPr>
        <w:t>台盟盟员</w:t>
      </w:r>
      <w:r>
        <w:rPr>
          <w:rFonts w:ascii="宋体" w:hAnsi="宋体"/>
          <w:sz w:val="24"/>
        </w:rPr>
        <w:t xml:space="preserve">           12-</w:t>
      </w:r>
      <w:r>
        <w:rPr>
          <w:rFonts w:hint="eastAsia" w:ascii="宋体" w:hAnsi="宋体"/>
          <w:sz w:val="24"/>
        </w:rPr>
        <w:t>无党派民主人士</w:t>
      </w:r>
    </w:p>
    <w:p>
      <w:pPr>
        <w:spacing w:line="440" w:lineRule="exact"/>
        <w:ind w:left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13-</w:t>
      </w:r>
      <w:r>
        <w:rPr>
          <w:rFonts w:hint="eastAsia" w:ascii="宋体" w:hAnsi="宋体"/>
          <w:sz w:val="24"/>
        </w:rPr>
        <w:t>群众</w:t>
      </w:r>
    </w:p>
    <w:p>
      <w:pPr>
        <w:tabs>
          <w:tab w:val="left" w:pos="785"/>
        </w:tabs>
        <w:spacing w:line="440" w:lineRule="exact"/>
        <w:ind w:left="-359" w:leftChars="-171"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(9) 应试外语语种：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1-</w:t>
      </w:r>
      <w:r>
        <w:rPr>
          <w:rFonts w:hint="eastAsia" w:ascii="宋体" w:hAnsi="宋体"/>
          <w:sz w:val="24"/>
        </w:rPr>
        <w:t>英语</w:t>
      </w:r>
      <w:r>
        <w:rPr>
          <w:rFonts w:ascii="宋体" w:hAnsi="宋体"/>
          <w:sz w:val="24"/>
        </w:rPr>
        <w:t xml:space="preserve">   2-</w:t>
      </w:r>
      <w:r>
        <w:rPr>
          <w:rFonts w:hint="eastAsia" w:ascii="宋体" w:hAnsi="宋体"/>
          <w:sz w:val="24"/>
        </w:rPr>
        <w:t>俄语</w:t>
      </w:r>
      <w:r>
        <w:rPr>
          <w:rFonts w:ascii="宋体" w:hAnsi="宋体"/>
          <w:sz w:val="24"/>
        </w:rPr>
        <w:t xml:space="preserve">   3-</w:t>
      </w:r>
      <w:r>
        <w:rPr>
          <w:rFonts w:hint="eastAsia" w:ascii="宋体" w:hAnsi="宋体"/>
          <w:sz w:val="24"/>
        </w:rPr>
        <w:t>日语</w:t>
      </w:r>
      <w:r>
        <w:rPr>
          <w:rFonts w:ascii="宋体" w:hAnsi="宋体"/>
          <w:sz w:val="24"/>
        </w:rPr>
        <w:t xml:space="preserve">   </w:t>
      </w:r>
    </w:p>
    <w:p>
      <w:pPr>
        <w:spacing w:line="440" w:lineRule="exact"/>
        <w:ind w:left="-359" w:leftChars="-171" w:firstLine="597" w:firstLineChars="2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(10) 院校名称：根据附件3准确选择。</w:t>
      </w:r>
    </w:p>
    <w:p>
      <w:pPr>
        <w:spacing w:line="440" w:lineRule="exact"/>
        <w:ind w:left="-359" w:leftChars="-171" w:firstLine="597" w:firstLineChars="2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(11) 在校所学专业：根据附件1准确选择。</w:t>
      </w:r>
    </w:p>
    <w:p>
      <w:pPr>
        <w:spacing w:line="440" w:lineRule="exact"/>
        <w:ind w:left="-359" w:leftChars="-171" w:firstLine="597" w:firstLineChars="2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(12) 学制：指高职（专科）阶段的学制。</w:t>
      </w:r>
    </w:p>
    <w:p>
      <w:pPr>
        <w:spacing w:line="440" w:lineRule="exact"/>
        <w:ind w:left="-359" w:leftChars="-171" w:firstLine="597" w:firstLineChars="2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(13) 录取通知书邮寄地址：须详细准确</w:t>
      </w:r>
      <w:r>
        <w:rPr>
          <w:rFonts w:ascii="宋体" w:hAnsi="宋体"/>
          <w:sz w:val="24"/>
        </w:rPr>
        <w:t>填写</w:t>
      </w:r>
      <w:r>
        <w:rPr>
          <w:rFonts w:hint="eastAsia" w:ascii="宋体" w:hAnsi="宋体"/>
          <w:sz w:val="24"/>
        </w:rPr>
        <w:t>，以免投递错误，延误正常入学。</w:t>
      </w:r>
    </w:p>
    <w:p>
      <w:pPr>
        <w:adjustRightInd w:val="0"/>
        <w:snapToGrid w:val="0"/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(14) 收件人：用汉字填写明确接收人。</w:t>
      </w:r>
    </w:p>
    <w:p>
      <w:pPr>
        <w:adjustRightInd w:val="0"/>
        <w:snapToGrid w:val="0"/>
        <w:spacing w:line="440" w:lineRule="exact"/>
        <w:ind w:left="405" w:leftChars="113" w:hanging="168" w:hangingChars="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(15) </w:t>
      </w:r>
      <w:r>
        <w:rPr>
          <w:rFonts w:hint="eastAsia" w:ascii="宋体"/>
          <w:sz w:val="24"/>
        </w:rPr>
        <w:t>考生联系电话：必须考生本人的，以便第一时间联系到考生本人。</w:t>
      </w:r>
    </w:p>
    <w:p>
      <w:pPr>
        <w:adjustRightInd w:val="0"/>
        <w:snapToGrid w:val="0"/>
        <w:spacing w:line="440" w:lineRule="exact"/>
        <w:ind w:left="-311" w:leftChars="-148" w:firstLine="544" w:firstLineChars="22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(16) 邮政编码：准确填入规定区域内。</w:t>
      </w:r>
    </w:p>
    <w:p>
      <w:pPr>
        <w:adjustRightInd w:val="0"/>
        <w:snapToGrid w:val="0"/>
        <w:spacing w:line="440" w:lineRule="exact"/>
        <w:ind w:left="405" w:leftChars="113" w:hanging="168" w:hangingChars="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(17) 学号：考生高职（专科）阶段的学号。</w:t>
      </w:r>
    </w:p>
    <w:p>
      <w:pPr>
        <w:adjustRightInd w:val="0"/>
        <w:snapToGrid w:val="0"/>
        <w:spacing w:line="440" w:lineRule="exact"/>
        <w:ind w:left="405" w:leftChars="113" w:hanging="168" w:hangingChars="70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</w:rPr>
        <w:t xml:space="preserve">(18) </w:t>
      </w:r>
      <w:r>
        <w:rPr>
          <w:rFonts w:ascii="宋体" w:hAnsi="宋体" w:cs="宋体"/>
          <w:kern w:val="0"/>
          <w:sz w:val="24"/>
        </w:rPr>
        <w:t>照片信息：身份证</w:t>
      </w:r>
      <w:r>
        <w:rPr>
          <w:rFonts w:hint="eastAsia" w:ascii="宋体" w:hAnsi="宋体" w:cs="宋体"/>
          <w:kern w:val="0"/>
          <w:sz w:val="24"/>
        </w:rPr>
        <w:t>上</w:t>
      </w:r>
      <w:r>
        <w:rPr>
          <w:rFonts w:ascii="宋体" w:hAnsi="宋体" w:cs="宋体"/>
          <w:kern w:val="0"/>
          <w:sz w:val="24"/>
        </w:rPr>
        <w:t xml:space="preserve">照片信息。 </w:t>
      </w:r>
    </w:p>
    <w:p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黑体" w:hAnsi="华文中宋" w:eastAsia="黑体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  <w:lang w:eastAsia="zh-CN"/>
        </w:rPr>
        <w:t>2024年</w:t>
      </w:r>
      <w:r>
        <w:rPr>
          <w:rFonts w:hint="eastAsia" w:ascii="黑体" w:hAnsi="华文中宋" w:eastAsia="黑体"/>
          <w:bCs/>
          <w:sz w:val="32"/>
          <w:szCs w:val="32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/>
          <w:bCs/>
          <w:sz w:val="32"/>
          <w:szCs w:val="32"/>
        </w:rPr>
        <w:t>江省专升本报名点代码表</w:t>
      </w:r>
    </w:p>
    <w:tbl>
      <w:tblPr>
        <w:tblStyle w:val="6"/>
        <w:tblpPr w:leftFromText="180" w:rightFromText="180" w:vertAnchor="text" w:horzAnchor="page" w:tblpX="1467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421"/>
        <w:gridCol w:w="94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哈尔滨电力职业技术学院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哈尔滨北方航空职业技术学院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哈尔滨信息工程学院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0105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哈尔滨远东理工学院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ind w:right="718" w:rightChars="342"/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齐齐哈尔高等师范专科学校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黑龙江工程学院昆仑旅游学院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0204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齐齐哈尔工程学院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黑龙江艺术职业学院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0205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齐齐哈尔理工职业学院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哈尔滨铁道职业技术学院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0301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哈尔滨幼儿师范高等专科学校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0401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鹤岗师范高等专科学校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0502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0602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哈尔滨医科大学</w:t>
            </w:r>
            <w:r>
              <w:rPr>
                <w:rFonts w:hint="eastAsia" w:ascii="Arial" w:hAnsi="Arial" w:cs="Arial"/>
                <w:sz w:val="24"/>
              </w:rPr>
              <w:t>大庆校区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0122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黑龙江建筑职业技术学院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0603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东北石油大学秦皇岛校区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黑龙江旅游职业技术学院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0604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sz w:val="24"/>
              </w:rPr>
              <w:t>大庆职业学院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黑龙江民族职业学院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0606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大庆医学高等专科学校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伊春职业学院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黑龙江农业工程职业学院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0802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黑龙江生态工程职业学院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0803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黑龙江中医药大学佳木斯学院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黑龙江生物科技职业学院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0804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黑龙江三江美术职业学院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哈尔滨城市职业学院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0805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佳木斯职业学院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黑龙江司法警官职业学院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0901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七台河职业学院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0137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哈尔滨传媒职业学院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黑龙江林业职业技术学院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0138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哈尔滨应用职业技术学院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黑龙江农业经济职业学院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0139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黑龙江交通职业技术学院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黑龙江商业职业学院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0141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黑龙江农垦科技职业学院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牡丹江大学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0143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哈尔滨科学技术职业学院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黑龙江幼儿师范高等专科学校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0144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黑龙江护理高等专科学校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大兴安岭职业学院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0145</w:t>
            </w:r>
          </w:p>
        </w:tc>
        <w:tc>
          <w:tcPr>
            <w:tcW w:w="3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黑龙江冰雪体育职业学院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43" w:type="dxa"/>
            <w:noWrap w:val="0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jc w:val="center"/>
        <w:rPr>
          <w:rFonts w:hint="eastAsia" w:ascii="黑体" w:hAnsi="华文中宋" w:eastAsia="黑体"/>
          <w:bCs/>
          <w:sz w:val="32"/>
          <w:szCs w:val="32"/>
        </w:rPr>
      </w:pPr>
    </w:p>
    <w:p>
      <w:pPr>
        <w:rPr>
          <w:rFonts w:hint="eastAsia" w:ascii="宋体" w:hAnsi="??_GB2312" w:cs="宋体"/>
          <w:b/>
          <w:bCs/>
          <w:color w:val="000000"/>
          <w:kern w:val="0"/>
          <w:sz w:val="24"/>
        </w:rPr>
      </w:pPr>
    </w:p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adjustRightInd w:val="0"/>
        <w:snapToGrid w:val="0"/>
        <w:spacing w:before="312" w:beforeLines="100"/>
        <w:ind w:left="-78" w:leftChars="-342" w:right="-874" w:rightChars="-416" w:hanging="640" w:hangingChars="200"/>
        <w:jc w:val="center"/>
        <w:rPr>
          <w:rFonts w:hint="eastAsia" w:ascii="黑体" w:hAnsi="华文中宋" w:eastAsia="黑体" w:cs="Batang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  <w:lang w:eastAsia="zh-CN"/>
        </w:rPr>
        <w:t>2024年</w:t>
      </w:r>
      <w:r>
        <w:rPr>
          <w:rFonts w:hint="eastAsia" w:ascii="黑体" w:hAnsi="华文中宋" w:eastAsia="黑体"/>
          <w:bCs/>
          <w:sz w:val="32"/>
          <w:szCs w:val="32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</w:rPr>
        <w:t>考信息登</w:t>
      </w:r>
      <w:r>
        <w:rPr>
          <w:rFonts w:hint="eastAsia" w:ascii="黑体" w:hAnsi="华文中宋" w:eastAsia="黑体" w:cs="宋体"/>
          <w:bCs/>
          <w:sz w:val="32"/>
          <w:szCs w:val="32"/>
        </w:rPr>
        <w:t>记</w:t>
      </w:r>
      <w:r>
        <w:rPr>
          <w:rFonts w:hint="eastAsia" w:ascii="黑体" w:hAnsi="华文中宋" w:eastAsia="黑体" w:cs="Batang"/>
          <w:bCs/>
          <w:sz w:val="32"/>
          <w:szCs w:val="32"/>
        </w:rPr>
        <w:t>表</w:t>
      </w:r>
    </w:p>
    <w:p>
      <w:pPr>
        <w:rPr>
          <w:rFonts w:hint="eastAsia" w:ascii="黑体" w:eastAsia="黑体"/>
          <w:b/>
          <w:spacing w:val="-10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864"/>
        <w:gridCol w:w="1587"/>
        <w:gridCol w:w="21"/>
        <w:gridCol w:w="845"/>
        <w:gridCol w:w="438"/>
        <w:gridCol w:w="132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3048</w:t>
            </w:r>
            <w:r>
              <w:rPr>
                <w:sz w:val="24"/>
              </w:rPr>
              <w:t>0001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王华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firstLine="840" w:firstLineChars="35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60" w:lineRule="auto"/>
              <w:ind w:firstLine="840" w:firstLineChars="35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spacing w:line="360" w:lineRule="auto"/>
              <w:ind w:firstLine="840" w:firstLineChars="35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2001-</w:t>
            </w:r>
            <w:r>
              <w:rPr>
                <w:sz w:val="24"/>
              </w:rPr>
              <w:t>07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230103</w:t>
            </w:r>
            <w:r>
              <w:rPr>
                <w:rFonts w:hint="eastAsia"/>
                <w:sz w:val="24"/>
              </w:rPr>
              <w:t>2002</w:t>
            </w:r>
            <w:r>
              <w:rPr>
                <w:sz w:val="24"/>
              </w:rPr>
              <w:t>071</w:t>
            </w:r>
            <w:r>
              <w:rPr>
                <w:rFonts w:hint="eastAsia"/>
                <w:sz w:val="24"/>
              </w:rPr>
              <w:t>9xxxx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应试外语语种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黑龙江生物科技职业学院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在校所学专业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录取通知书邮寄地址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jc w:val="both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哈尔滨市道里区新阳路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王中国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186451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报考专业类别代码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报考专业类别名称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5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以上内容考生本人核对无误后签字：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2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报名院校审核意见：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院校负责人签字：　　　　　　　　单位公章</w:t>
            </w:r>
          </w:p>
          <w:p>
            <w:pPr>
              <w:spacing w:line="360" w:lineRule="auto"/>
              <w:ind w:firstLine="1560" w:firstLineChars="65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  </w:t>
            </w:r>
            <w:r>
              <w:rPr>
                <w:rFonts w:hint="eastAsia" w:ascii="宋体" w:hAnsi="宋体"/>
                <w:sz w:val="24"/>
              </w:rPr>
              <w:t>　年　月　日</w:t>
            </w:r>
          </w:p>
        </w:tc>
      </w:tr>
    </w:tbl>
    <w:p>
      <w:pPr>
        <w:autoSpaceDE w:val="0"/>
        <w:autoSpaceDN w:val="0"/>
        <w:adjustRightInd w:val="0"/>
        <w:spacing w:line="420" w:lineRule="atLeast"/>
        <w:ind w:firstLine="472" w:firstLineChars="196"/>
        <w:rPr>
          <w:rFonts w:hint="eastAsia" w:ascii="宋体"/>
          <w:szCs w:val="21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4"/>
          <w:lang w:val="zh-CN"/>
        </w:rPr>
        <w:t>注：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此表一式两份，</w:t>
      </w:r>
      <w:r>
        <w:rPr>
          <w:rFonts w:hint="eastAsia" w:ascii="宋体" w:hAnsi="宋体"/>
          <w:sz w:val="24"/>
        </w:rPr>
        <w:t>一份装入考生档案，一份院校留存备案。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</w:t>
      </w:r>
    </w:p>
    <w:p>
      <w:pPr>
        <w:adjustRightInd w:val="0"/>
        <w:snapToGrid w:val="0"/>
        <w:spacing w:before="312" w:beforeLines="100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2024年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黑龙江省专升本各专业考试科目及指导教材</w:t>
      </w:r>
    </w:p>
    <w:p>
      <w:pPr>
        <w:adjustRightInd w:val="0"/>
        <w:snapToGrid w:val="0"/>
        <w:ind w:firstLine="948" w:firstLineChars="295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283"/>
        <w:gridCol w:w="2710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ind w:left="310" w:hanging="310" w:hangingChars="147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类别代码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本科专业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类别名称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专业基础课考试科目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4" w:hRule="atLeast"/>
          <w:jc w:val="center"/>
        </w:trPr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Cs w:val="21"/>
              </w:rPr>
              <w:t>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国际经济与贸易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经济学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[02]民法学+刑法学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《民法学（上下册）》（第六版）王利明 杨立新 王轶 程啸 法律出版社(2020年10月)、《刑法》（第五版）王作富 中国人民大学出版社(2011年8月)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[03]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哲学+中华人民共和国史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《马克思主义哲学原理》(第二版) 肖前 中国人民大学出版社(1998年10月)、《中华人民共和国史》(第三版)何沁 高等教育出版社(2009年5月)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教育技术学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[04]教育学+心理学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《教育学》(第六版) 王道俊、郭文安 人民教育出版社(2009年5月)、《心理学》（第三版） 章志光 人民教育出版社(2002年6月)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汉语言文学(新闻)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[05]古代文学+现代汉语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《中国文学史》(第二版)(共四卷) 袁行霈  高等教育出版社 （2005年7月）、《现代汉语》(第四版)(上、下册) 黄伯荣、廖序东 高等教育出版社 （2007年6月）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商务英语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[06]英语（精读）+英语（泛读）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《现代大学英语精读（1、2册）》杨立民 外语教学与研究出版社(2002年8月(一册二版)、2002年2月(二册一版))、《英语泛读教程》（二版）（1、2册）刘乃银 高等教育出版社(2005年12月)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俄语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[07]俄语实践+俄语阅读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《俄语》(第一版)（一、二、三册）黑龙江大学俄语学院 北京大学出版社(2008年5月(一册)、2008年9月(二册)、2009年9月(三册))、《俄语阅读》(第一版)（一、二、三册）赵为 哈尔滨工业大学出版社(2006年7月(一册)、2006年9月(二册)、2008年1月(三册))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日语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[08]高级日语+日汉翻译理论与技巧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《日语精读》(第一版)（一、二册）赵华敏、彭广陆等 上海译文出版社(2003年12月(一册)、2004年3月(二册))、《新编日汉翻译教程》(第一版)庞春兰 北京大学出版社(1998年3月)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[09]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中国近代史+世界近代史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《中国近代史（上下册）》 (第二版) 编写组 高等教育出版社 人民出版社（2020年2月）、《世界史近代史编》(第二版)(上下卷) 吴于廑、齐世荣  高等教育出版社（2001年3月）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数学与应用数学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信息与计算科学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应用化学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地理科学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[12]自然地理+人文地理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《自然地理学》(第四版)伍光和等 高等教育出版社（2008年4月）、《人文地理学》(第二版) 赵荣、王恩涌等 高等教育出版社（2006年5月）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电子信息工程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电气工程及其自动化  农业电气化与自动化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计算机科学与技术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机械设计制造及其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自动化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能源与动力工程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化学工程与工艺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生物科学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[11]有机化学+无机化学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《有机化学》(第四版)(上、下册)曾昭琼  高等教育出版社 （2004年）、《无机化学》(第四版)(上、下册)北师大、华中师大、南京师大 高等教育出版社（2002年8月）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测绘工程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采矿工程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矿物加工工程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建筑环境与设备工程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信息管理与信息系统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(医学类）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[13]计算机基础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《卫生信息技术基础》（第三版）王博 金艳 李其铿 朱霖 高等教育出版社(2018年8月)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材料成型及控制工程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石油工程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[10]高等数学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《高等数学》(第一版) 刘习贤、华柳斌 同济大学出版社(2009年8月)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[14]植物学+植物生理（不含生化部分）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《植物学》(第一版) 胡宝忠、胡国宣 中国农业出版社(2002年3月)、《植物生理生化》(第一版） 王三根 中国农业出版社(2008年1月)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动物科学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动物医学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[15]动物生理+动物生化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《家畜生理》(第一版) 范作良 中国农业出版社(2001年7月)、《动物生物化学》(第一版) 夏未铭 中国农业出版社(2006年1月)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1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口腔医学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医学影像技术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医学检验技术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[16]人体解剖学+生理学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《人体解剖学》（第二版）高秀来 北京大学医学出版社(2009年4月)、《生理学》（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CN"/>
              </w:rPr>
              <w:t>第八版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）白波、高明灿 人民卫生出版社(2009年7月)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中西医临床医学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针灸推拿学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utoSpaceDN w:val="0"/>
              <w:spacing w:beforeAutospacing="1" w:afterAutospacing="1"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医学实验技术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[17]中医基础理论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《中医基础理论》(第一版) 何晓辉 人民卫生出版社(2005年6月)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[18]有机化学+分析化学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《有机化学》（第二版）马祥志 中国医药科技出版社(2004年1月)、《分析化学》（第二版）邱细敏 中国医药科技出版社(2006年7月)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[19]中药学+药用植物学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《中药学》(第一版) 杨丽 人民卫生出版社 (2005年6月)、《药用植物学》(第一版) 郑小吉 人民卫生出版社 (2005年6月)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会展经济与管理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物流管理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[01]管理学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《管理学》(第五版) 周三多高等教育出版社 （2019年8月）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音乐表演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[20]艺术概论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《艺术学概论》(第三版) 彭吉象 北京大学出版社(2006年8月)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  <w:jc w:val="center"/>
        </w:trPr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外语公共课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考试科目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考试指导教材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0" w:hRule="atLeast"/>
          <w:jc w:val="center"/>
        </w:trPr>
        <w:tc>
          <w:tcPr>
            <w:tcW w:w="334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大学外语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（公共必修课）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[1]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基础英语</w:t>
            </w:r>
          </w:p>
        </w:tc>
        <w:tc>
          <w:tcPr>
            <w:tcW w:w="2908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《新视野英语教程1》(第三版)郑树棠 胡全生《新视野英语教程2》（第三版）郑树棠、周国强 外语教学与研究出版社(2017年6月)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  <w:jc w:val="center"/>
        </w:trPr>
        <w:tc>
          <w:tcPr>
            <w:tcW w:w="33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[2]</w:t>
            </w:r>
            <w:r>
              <w:rPr>
                <w:rFonts w:hint="eastAsia" w:ascii="宋体" w:hAnsi="宋体" w:cs="仿宋"/>
                <w:kern w:val="0"/>
                <w:szCs w:val="21"/>
              </w:rPr>
              <w:t>基础俄语</w:t>
            </w:r>
          </w:p>
        </w:tc>
        <w:tc>
          <w:tcPr>
            <w:tcW w:w="2908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《全新大学俄语综合教程》(第一版)（第1册）、《新大学俄语综合教程》(第一版)（第2册）何红梅 高等教育出版社(2009年7月(一册)、2004年12月(二册))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1" w:hRule="atLeast"/>
          <w:jc w:val="center"/>
        </w:trPr>
        <w:tc>
          <w:tcPr>
            <w:tcW w:w="33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[3]</w:t>
            </w:r>
            <w:r>
              <w:rPr>
                <w:rFonts w:hint="eastAsia" w:ascii="宋体" w:hAnsi="宋体" w:cs="仿宋"/>
                <w:kern w:val="0"/>
                <w:szCs w:val="21"/>
              </w:rPr>
              <w:t xml:space="preserve">基础日语 </w:t>
            </w:r>
          </w:p>
        </w:tc>
        <w:tc>
          <w:tcPr>
            <w:tcW w:w="2908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仿宋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仿宋"/>
                <w:spacing w:val="-6"/>
                <w:kern w:val="0"/>
                <w:szCs w:val="21"/>
              </w:rPr>
              <w:t>《新大学日语标准教程》(第一版)（基础1、2册；提高1、2册）陈俊森 高等教育出版社(2006年9月(基础1)、2007年4月(基础2)、2007年8月(提高1)、2008年2月(提高2))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附件6</w:t>
      </w:r>
    </w:p>
    <w:p>
      <w:pPr>
        <w:pStyle w:val="2"/>
        <w:snapToGrid w:val="0"/>
        <w:spacing w:before="312" w:beforeLines="100" w:line="500" w:lineRule="exact"/>
        <w:ind w:firstLine="1580" w:firstLineChars="494"/>
        <w:jc w:val="left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  <w:lang w:eastAsia="zh-CN"/>
        </w:rPr>
        <w:t>2024年</w:t>
      </w:r>
      <w:r>
        <w:rPr>
          <w:rFonts w:hint="eastAsia" w:ascii="黑体" w:hAnsi="华文中宋" w:eastAsia="黑体"/>
          <w:bCs/>
          <w:sz w:val="32"/>
          <w:szCs w:val="32"/>
        </w:rPr>
        <w:t>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/>
          <w:bCs/>
          <w:sz w:val="32"/>
          <w:szCs w:val="32"/>
        </w:rPr>
        <w:t>江省专升本考生志愿密码申请表</w:t>
      </w:r>
    </w:p>
    <w:p>
      <w:pPr>
        <w:rPr>
          <w:rFonts w:hint="eastAsia" w:ascii="华文中宋" w:hAnsi="华文中宋" w:eastAsia="华文中宋"/>
          <w:b/>
          <w:sz w:val="40"/>
          <w:szCs w:val="4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56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原始密码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补发原因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受理人签字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受理院校公章</w:t>
            </w:r>
          </w:p>
        </w:tc>
        <w:tc>
          <w:tcPr>
            <w:tcW w:w="6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315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18"/>
        </w:rPr>
      </w:pPr>
    </w:p>
    <w:p/>
    <w:sectPr>
      <w:footerReference r:id="rId3" w:type="default"/>
      <w:footerReference r:id="rId4" w:type="even"/>
      <w:pgSz w:w="11906" w:h="16838"/>
      <w:pgMar w:top="1440" w:right="1466" w:bottom="1440" w:left="1468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50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OTlkNDRjYWI5NTA5Nzg2YzUxNzdhNzAxYmRiMzYifQ=="/>
  </w:docVars>
  <w:rsids>
    <w:rsidRoot w:val="00B80F8C"/>
    <w:rsid w:val="00001B23"/>
    <w:rsid w:val="00012E2D"/>
    <w:rsid w:val="0001307E"/>
    <w:rsid w:val="0002277E"/>
    <w:rsid w:val="00030225"/>
    <w:rsid w:val="00044743"/>
    <w:rsid w:val="00054FA3"/>
    <w:rsid w:val="000611CA"/>
    <w:rsid w:val="00063602"/>
    <w:rsid w:val="000645F7"/>
    <w:rsid w:val="00074494"/>
    <w:rsid w:val="00083880"/>
    <w:rsid w:val="0009091F"/>
    <w:rsid w:val="000B2C37"/>
    <w:rsid w:val="000B7560"/>
    <w:rsid w:val="000C787B"/>
    <w:rsid w:val="000D3BE6"/>
    <w:rsid w:val="001117BA"/>
    <w:rsid w:val="00137693"/>
    <w:rsid w:val="00153EF6"/>
    <w:rsid w:val="00154DC9"/>
    <w:rsid w:val="0017730B"/>
    <w:rsid w:val="001C61F7"/>
    <w:rsid w:val="001D4000"/>
    <w:rsid w:val="001D7DCB"/>
    <w:rsid w:val="001F5A9E"/>
    <w:rsid w:val="0020252C"/>
    <w:rsid w:val="002171C7"/>
    <w:rsid w:val="00221332"/>
    <w:rsid w:val="0022150F"/>
    <w:rsid w:val="00224352"/>
    <w:rsid w:val="00252094"/>
    <w:rsid w:val="002603F3"/>
    <w:rsid w:val="00271C95"/>
    <w:rsid w:val="00273E63"/>
    <w:rsid w:val="00274270"/>
    <w:rsid w:val="00275C7F"/>
    <w:rsid w:val="0028544C"/>
    <w:rsid w:val="0029106A"/>
    <w:rsid w:val="0029662F"/>
    <w:rsid w:val="002A2502"/>
    <w:rsid w:val="002A5CCF"/>
    <w:rsid w:val="002D6CE6"/>
    <w:rsid w:val="002E17AF"/>
    <w:rsid w:val="002E2407"/>
    <w:rsid w:val="002E2669"/>
    <w:rsid w:val="002F57A9"/>
    <w:rsid w:val="0031195A"/>
    <w:rsid w:val="003368DA"/>
    <w:rsid w:val="00373FA8"/>
    <w:rsid w:val="00381989"/>
    <w:rsid w:val="003909E3"/>
    <w:rsid w:val="0039503B"/>
    <w:rsid w:val="003A2153"/>
    <w:rsid w:val="003B3DF4"/>
    <w:rsid w:val="003E17C9"/>
    <w:rsid w:val="003E2CE9"/>
    <w:rsid w:val="0040338E"/>
    <w:rsid w:val="00410E9B"/>
    <w:rsid w:val="004170D2"/>
    <w:rsid w:val="004312CE"/>
    <w:rsid w:val="004461D4"/>
    <w:rsid w:val="00446C01"/>
    <w:rsid w:val="004477E4"/>
    <w:rsid w:val="00454DF3"/>
    <w:rsid w:val="004709DB"/>
    <w:rsid w:val="00471958"/>
    <w:rsid w:val="004872E2"/>
    <w:rsid w:val="004A4158"/>
    <w:rsid w:val="004A6EF7"/>
    <w:rsid w:val="004B4DF8"/>
    <w:rsid w:val="004B7DD8"/>
    <w:rsid w:val="004E1F9D"/>
    <w:rsid w:val="004E7732"/>
    <w:rsid w:val="00517B36"/>
    <w:rsid w:val="00541014"/>
    <w:rsid w:val="0054154A"/>
    <w:rsid w:val="005500F5"/>
    <w:rsid w:val="00570EF9"/>
    <w:rsid w:val="00590ADB"/>
    <w:rsid w:val="00592BF8"/>
    <w:rsid w:val="005B35F6"/>
    <w:rsid w:val="005D6544"/>
    <w:rsid w:val="005E21DE"/>
    <w:rsid w:val="005E2CC9"/>
    <w:rsid w:val="005E7557"/>
    <w:rsid w:val="00631AF0"/>
    <w:rsid w:val="00646747"/>
    <w:rsid w:val="00653CE6"/>
    <w:rsid w:val="00656229"/>
    <w:rsid w:val="0067130A"/>
    <w:rsid w:val="00683819"/>
    <w:rsid w:val="006B61E1"/>
    <w:rsid w:val="006B7585"/>
    <w:rsid w:val="006C4596"/>
    <w:rsid w:val="006F567F"/>
    <w:rsid w:val="006F73AD"/>
    <w:rsid w:val="00712323"/>
    <w:rsid w:val="00716B69"/>
    <w:rsid w:val="00745A1A"/>
    <w:rsid w:val="0076534D"/>
    <w:rsid w:val="0077004B"/>
    <w:rsid w:val="00781299"/>
    <w:rsid w:val="0078136D"/>
    <w:rsid w:val="0078409C"/>
    <w:rsid w:val="0078669B"/>
    <w:rsid w:val="007A7EB5"/>
    <w:rsid w:val="007B185A"/>
    <w:rsid w:val="007B67DD"/>
    <w:rsid w:val="007B6AFF"/>
    <w:rsid w:val="007C0E44"/>
    <w:rsid w:val="007D7D92"/>
    <w:rsid w:val="007F7D4A"/>
    <w:rsid w:val="007F7FEB"/>
    <w:rsid w:val="008129C7"/>
    <w:rsid w:val="008133C5"/>
    <w:rsid w:val="00831B2A"/>
    <w:rsid w:val="008519AC"/>
    <w:rsid w:val="00873B37"/>
    <w:rsid w:val="008900EB"/>
    <w:rsid w:val="008908F6"/>
    <w:rsid w:val="008914EE"/>
    <w:rsid w:val="008E1467"/>
    <w:rsid w:val="008F1C07"/>
    <w:rsid w:val="008F1C13"/>
    <w:rsid w:val="009027D5"/>
    <w:rsid w:val="0090352A"/>
    <w:rsid w:val="00942E4F"/>
    <w:rsid w:val="009453A5"/>
    <w:rsid w:val="00964DC0"/>
    <w:rsid w:val="00970E82"/>
    <w:rsid w:val="00973A30"/>
    <w:rsid w:val="00977253"/>
    <w:rsid w:val="00982569"/>
    <w:rsid w:val="00990429"/>
    <w:rsid w:val="00993C29"/>
    <w:rsid w:val="009C73CD"/>
    <w:rsid w:val="009D5693"/>
    <w:rsid w:val="009E0645"/>
    <w:rsid w:val="009E098E"/>
    <w:rsid w:val="009F0287"/>
    <w:rsid w:val="009F6367"/>
    <w:rsid w:val="00A1602B"/>
    <w:rsid w:val="00A2434F"/>
    <w:rsid w:val="00A405EB"/>
    <w:rsid w:val="00A40E8C"/>
    <w:rsid w:val="00A44C8E"/>
    <w:rsid w:val="00A65F46"/>
    <w:rsid w:val="00A701FD"/>
    <w:rsid w:val="00A708E4"/>
    <w:rsid w:val="00A75786"/>
    <w:rsid w:val="00A764AD"/>
    <w:rsid w:val="00A844D3"/>
    <w:rsid w:val="00AB6464"/>
    <w:rsid w:val="00B108AD"/>
    <w:rsid w:val="00B1657B"/>
    <w:rsid w:val="00B216D2"/>
    <w:rsid w:val="00B25B2D"/>
    <w:rsid w:val="00B45263"/>
    <w:rsid w:val="00B706D9"/>
    <w:rsid w:val="00B70A84"/>
    <w:rsid w:val="00B80F8C"/>
    <w:rsid w:val="00B93651"/>
    <w:rsid w:val="00BA351A"/>
    <w:rsid w:val="00BA5BA5"/>
    <w:rsid w:val="00BB1DF8"/>
    <w:rsid w:val="00BD23D7"/>
    <w:rsid w:val="00C021A9"/>
    <w:rsid w:val="00C301B1"/>
    <w:rsid w:val="00C56A1E"/>
    <w:rsid w:val="00C676CA"/>
    <w:rsid w:val="00C70721"/>
    <w:rsid w:val="00C755B1"/>
    <w:rsid w:val="00C83E3F"/>
    <w:rsid w:val="00C93979"/>
    <w:rsid w:val="00CB29A6"/>
    <w:rsid w:val="00CB3884"/>
    <w:rsid w:val="00CC6FF8"/>
    <w:rsid w:val="00CF7CEA"/>
    <w:rsid w:val="00D12E48"/>
    <w:rsid w:val="00D20647"/>
    <w:rsid w:val="00D34225"/>
    <w:rsid w:val="00D44BDA"/>
    <w:rsid w:val="00D4713D"/>
    <w:rsid w:val="00D5485A"/>
    <w:rsid w:val="00D54F7E"/>
    <w:rsid w:val="00D57DB6"/>
    <w:rsid w:val="00D63A19"/>
    <w:rsid w:val="00D66A2A"/>
    <w:rsid w:val="00D673B7"/>
    <w:rsid w:val="00D95E04"/>
    <w:rsid w:val="00DB2B71"/>
    <w:rsid w:val="00DE46B3"/>
    <w:rsid w:val="00DF21DB"/>
    <w:rsid w:val="00E022AF"/>
    <w:rsid w:val="00E10FEE"/>
    <w:rsid w:val="00E42D0C"/>
    <w:rsid w:val="00E45D79"/>
    <w:rsid w:val="00E47680"/>
    <w:rsid w:val="00E60E99"/>
    <w:rsid w:val="00E613B4"/>
    <w:rsid w:val="00E82C0A"/>
    <w:rsid w:val="00E96B3E"/>
    <w:rsid w:val="00EB22CA"/>
    <w:rsid w:val="00ED3343"/>
    <w:rsid w:val="00ED7795"/>
    <w:rsid w:val="00EE59EB"/>
    <w:rsid w:val="00F16C7C"/>
    <w:rsid w:val="00F245D6"/>
    <w:rsid w:val="00F313C4"/>
    <w:rsid w:val="00F35C8A"/>
    <w:rsid w:val="00F428DA"/>
    <w:rsid w:val="00F44403"/>
    <w:rsid w:val="00F52029"/>
    <w:rsid w:val="00F61B89"/>
    <w:rsid w:val="00F735C2"/>
    <w:rsid w:val="00F94D6E"/>
    <w:rsid w:val="00F97686"/>
    <w:rsid w:val="00FB1271"/>
    <w:rsid w:val="00FC3A96"/>
    <w:rsid w:val="00FF0D60"/>
    <w:rsid w:val="013C3471"/>
    <w:rsid w:val="026E7681"/>
    <w:rsid w:val="02FF5E45"/>
    <w:rsid w:val="038D3451"/>
    <w:rsid w:val="03E2554B"/>
    <w:rsid w:val="04BA0275"/>
    <w:rsid w:val="058A1FA4"/>
    <w:rsid w:val="05EB7DFE"/>
    <w:rsid w:val="065B5A88"/>
    <w:rsid w:val="065D35AE"/>
    <w:rsid w:val="06F23CF7"/>
    <w:rsid w:val="06F85085"/>
    <w:rsid w:val="07752C25"/>
    <w:rsid w:val="07C34E60"/>
    <w:rsid w:val="082C148A"/>
    <w:rsid w:val="087846CF"/>
    <w:rsid w:val="08F3017B"/>
    <w:rsid w:val="08FA50E4"/>
    <w:rsid w:val="09016473"/>
    <w:rsid w:val="09A63FD4"/>
    <w:rsid w:val="09BF7539"/>
    <w:rsid w:val="0A2267AE"/>
    <w:rsid w:val="0A434869"/>
    <w:rsid w:val="0AC43BFC"/>
    <w:rsid w:val="0B3D39AE"/>
    <w:rsid w:val="0C06694A"/>
    <w:rsid w:val="0CAE6912"/>
    <w:rsid w:val="0CFE4C0B"/>
    <w:rsid w:val="0DDF56A0"/>
    <w:rsid w:val="0E2449B2"/>
    <w:rsid w:val="0F353AD6"/>
    <w:rsid w:val="0F4E1CE6"/>
    <w:rsid w:val="0F8420D9"/>
    <w:rsid w:val="10700848"/>
    <w:rsid w:val="107167AC"/>
    <w:rsid w:val="111A2E2E"/>
    <w:rsid w:val="11270A41"/>
    <w:rsid w:val="11692E07"/>
    <w:rsid w:val="1178129C"/>
    <w:rsid w:val="11CE5360"/>
    <w:rsid w:val="1202787B"/>
    <w:rsid w:val="12F42BA4"/>
    <w:rsid w:val="12F9640D"/>
    <w:rsid w:val="12FB2185"/>
    <w:rsid w:val="13927857"/>
    <w:rsid w:val="13B32A60"/>
    <w:rsid w:val="13C407C9"/>
    <w:rsid w:val="13E61511"/>
    <w:rsid w:val="14535FF1"/>
    <w:rsid w:val="145F631B"/>
    <w:rsid w:val="14E1184E"/>
    <w:rsid w:val="156B2CEB"/>
    <w:rsid w:val="157B135B"/>
    <w:rsid w:val="15932B49"/>
    <w:rsid w:val="165247B2"/>
    <w:rsid w:val="16840AEE"/>
    <w:rsid w:val="170B2BB3"/>
    <w:rsid w:val="17424826"/>
    <w:rsid w:val="174D4F79"/>
    <w:rsid w:val="17E104FE"/>
    <w:rsid w:val="183323C1"/>
    <w:rsid w:val="18CF7230"/>
    <w:rsid w:val="194B54E8"/>
    <w:rsid w:val="1AA475A6"/>
    <w:rsid w:val="1ACB4B80"/>
    <w:rsid w:val="1B157F7A"/>
    <w:rsid w:val="1BA50C53"/>
    <w:rsid w:val="1BB43819"/>
    <w:rsid w:val="1BD21EF1"/>
    <w:rsid w:val="1C7F5BD5"/>
    <w:rsid w:val="1D1E3640"/>
    <w:rsid w:val="1D70551D"/>
    <w:rsid w:val="1DE06B47"/>
    <w:rsid w:val="1E0B5246"/>
    <w:rsid w:val="1E614ECF"/>
    <w:rsid w:val="1E8F5E77"/>
    <w:rsid w:val="1FC11626"/>
    <w:rsid w:val="1FDE4C34"/>
    <w:rsid w:val="200D34F7"/>
    <w:rsid w:val="20384A18"/>
    <w:rsid w:val="2049278C"/>
    <w:rsid w:val="21455AB9"/>
    <w:rsid w:val="21B46321"/>
    <w:rsid w:val="21BE719F"/>
    <w:rsid w:val="21D717ED"/>
    <w:rsid w:val="255D6CCF"/>
    <w:rsid w:val="26787BDF"/>
    <w:rsid w:val="27DD5EA5"/>
    <w:rsid w:val="28674F63"/>
    <w:rsid w:val="28BE5CD7"/>
    <w:rsid w:val="28CC2A7F"/>
    <w:rsid w:val="28CD7CC8"/>
    <w:rsid w:val="28E84B02"/>
    <w:rsid w:val="290F02E0"/>
    <w:rsid w:val="292841EC"/>
    <w:rsid w:val="295201CD"/>
    <w:rsid w:val="295773B4"/>
    <w:rsid w:val="29931DC2"/>
    <w:rsid w:val="29FC6DB9"/>
    <w:rsid w:val="2A7D74CC"/>
    <w:rsid w:val="2B3F4E28"/>
    <w:rsid w:val="2B565412"/>
    <w:rsid w:val="2B620B9B"/>
    <w:rsid w:val="2CB77A7E"/>
    <w:rsid w:val="2CB918DE"/>
    <w:rsid w:val="2CD77D84"/>
    <w:rsid w:val="2D1265F1"/>
    <w:rsid w:val="2D285E15"/>
    <w:rsid w:val="2D3A2560"/>
    <w:rsid w:val="2D4D3BBC"/>
    <w:rsid w:val="2DCF44E2"/>
    <w:rsid w:val="2F3F2FA2"/>
    <w:rsid w:val="2F5729E1"/>
    <w:rsid w:val="2F5C1DA5"/>
    <w:rsid w:val="303845C1"/>
    <w:rsid w:val="30711881"/>
    <w:rsid w:val="32476D3D"/>
    <w:rsid w:val="325E7BE3"/>
    <w:rsid w:val="33947D60"/>
    <w:rsid w:val="346040E6"/>
    <w:rsid w:val="348A1163"/>
    <w:rsid w:val="34F559FF"/>
    <w:rsid w:val="351849C1"/>
    <w:rsid w:val="35643762"/>
    <w:rsid w:val="35650E31"/>
    <w:rsid w:val="35EB1FA8"/>
    <w:rsid w:val="36785717"/>
    <w:rsid w:val="36846266"/>
    <w:rsid w:val="37655C17"/>
    <w:rsid w:val="377C4D93"/>
    <w:rsid w:val="37A453F6"/>
    <w:rsid w:val="38D34E86"/>
    <w:rsid w:val="3AC058DE"/>
    <w:rsid w:val="3B3B31B7"/>
    <w:rsid w:val="3B691AD2"/>
    <w:rsid w:val="3BCB0097"/>
    <w:rsid w:val="3C065573"/>
    <w:rsid w:val="3C131EFD"/>
    <w:rsid w:val="3C9467C8"/>
    <w:rsid w:val="3D850719"/>
    <w:rsid w:val="3DC72AE0"/>
    <w:rsid w:val="3EC15781"/>
    <w:rsid w:val="3ECB4852"/>
    <w:rsid w:val="3F5D0D66"/>
    <w:rsid w:val="3F620D12"/>
    <w:rsid w:val="3FAA32A9"/>
    <w:rsid w:val="40300E10"/>
    <w:rsid w:val="40D043A1"/>
    <w:rsid w:val="40EF2A79"/>
    <w:rsid w:val="412C5A7C"/>
    <w:rsid w:val="413B5CBF"/>
    <w:rsid w:val="41AF045B"/>
    <w:rsid w:val="41EC6672"/>
    <w:rsid w:val="41EC6FB9"/>
    <w:rsid w:val="42E12896"/>
    <w:rsid w:val="43CC2BFE"/>
    <w:rsid w:val="442C5D93"/>
    <w:rsid w:val="44E4666D"/>
    <w:rsid w:val="45D4223E"/>
    <w:rsid w:val="46456C98"/>
    <w:rsid w:val="46D324F5"/>
    <w:rsid w:val="478F5475"/>
    <w:rsid w:val="47FB6345"/>
    <w:rsid w:val="487B2E45"/>
    <w:rsid w:val="48805E95"/>
    <w:rsid w:val="48B16866"/>
    <w:rsid w:val="493F20C4"/>
    <w:rsid w:val="49B725E8"/>
    <w:rsid w:val="4A007AA5"/>
    <w:rsid w:val="4A4D25BF"/>
    <w:rsid w:val="4B052E99"/>
    <w:rsid w:val="4B074E64"/>
    <w:rsid w:val="4B3A2B43"/>
    <w:rsid w:val="4B9F32EE"/>
    <w:rsid w:val="4BF54CBC"/>
    <w:rsid w:val="4DE1199C"/>
    <w:rsid w:val="4E437F61"/>
    <w:rsid w:val="4E6323B1"/>
    <w:rsid w:val="4E8A14D1"/>
    <w:rsid w:val="4F471CD3"/>
    <w:rsid w:val="4FAC0EB5"/>
    <w:rsid w:val="51AF7DB0"/>
    <w:rsid w:val="52770B21"/>
    <w:rsid w:val="53A63599"/>
    <w:rsid w:val="54224ABC"/>
    <w:rsid w:val="546B0211"/>
    <w:rsid w:val="549E2395"/>
    <w:rsid w:val="54E50A60"/>
    <w:rsid w:val="552C50A3"/>
    <w:rsid w:val="568D50A0"/>
    <w:rsid w:val="56B75990"/>
    <w:rsid w:val="570F346D"/>
    <w:rsid w:val="579D2C18"/>
    <w:rsid w:val="57A13AAC"/>
    <w:rsid w:val="57A557E8"/>
    <w:rsid w:val="580102EA"/>
    <w:rsid w:val="5A47527D"/>
    <w:rsid w:val="5A8028EF"/>
    <w:rsid w:val="5AAE3872"/>
    <w:rsid w:val="5ABB5323"/>
    <w:rsid w:val="5ABF4E13"/>
    <w:rsid w:val="5AEB7F84"/>
    <w:rsid w:val="5B3C46B5"/>
    <w:rsid w:val="5B5856B0"/>
    <w:rsid w:val="5B8D6CBF"/>
    <w:rsid w:val="5CAA564F"/>
    <w:rsid w:val="5CE648D9"/>
    <w:rsid w:val="5D8B5480"/>
    <w:rsid w:val="5E07336D"/>
    <w:rsid w:val="5E48511F"/>
    <w:rsid w:val="5EE72B8A"/>
    <w:rsid w:val="5F5226F9"/>
    <w:rsid w:val="5FE13A7D"/>
    <w:rsid w:val="606D634E"/>
    <w:rsid w:val="60FF6600"/>
    <w:rsid w:val="615F10FE"/>
    <w:rsid w:val="621F34B6"/>
    <w:rsid w:val="628C5F22"/>
    <w:rsid w:val="630C72F6"/>
    <w:rsid w:val="637D21B5"/>
    <w:rsid w:val="637F15E3"/>
    <w:rsid w:val="64104931"/>
    <w:rsid w:val="64630F05"/>
    <w:rsid w:val="6589499B"/>
    <w:rsid w:val="65CB6D62"/>
    <w:rsid w:val="66CC2D91"/>
    <w:rsid w:val="675E5780"/>
    <w:rsid w:val="6796514D"/>
    <w:rsid w:val="67AB0BF9"/>
    <w:rsid w:val="67FA392E"/>
    <w:rsid w:val="685C5179"/>
    <w:rsid w:val="685F7F92"/>
    <w:rsid w:val="68774F7F"/>
    <w:rsid w:val="68820FFE"/>
    <w:rsid w:val="68C31F72"/>
    <w:rsid w:val="69794D27"/>
    <w:rsid w:val="6AAB7162"/>
    <w:rsid w:val="6ABB03F2"/>
    <w:rsid w:val="6B894B89"/>
    <w:rsid w:val="6BC8789F"/>
    <w:rsid w:val="6C742E3A"/>
    <w:rsid w:val="6CC462B9"/>
    <w:rsid w:val="6CF52916"/>
    <w:rsid w:val="6D501EDE"/>
    <w:rsid w:val="6D785A21"/>
    <w:rsid w:val="6D990FB7"/>
    <w:rsid w:val="6F2179F2"/>
    <w:rsid w:val="6F3E2352"/>
    <w:rsid w:val="6F97107A"/>
    <w:rsid w:val="702E686B"/>
    <w:rsid w:val="70865BEA"/>
    <w:rsid w:val="70E80B1D"/>
    <w:rsid w:val="710C022E"/>
    <w:rsid w:val="71D15700"/>
    <w:rsid w:val="721A3CD7"/>
    <w:rsid w:val="72C25048"/>
    <w:rsid w:val="73351CBE"/>
    <w:rsid w:val="74081181"/>
    <w:rsid w:val="744C7036"/>
    <w:rsid w:val="74DD43BC"/>
    <w:rsid w:val="750D1C36"/>
    <w:rsid w:val="75152031"/>
    <w:rsid w:val="7535244A"/>
    <w:rsid w:val="766C3C49"/>
    <w:rsid w:val="768F5B89"/>
    <w:rsid w:val="78005840"/>
    <w:rsid w:val="78070721"/>
    <w:rsid w:val="78085BF3"/>
    <w:rsid w:val="780F6EDC"/>
    <w:rsid w:val="781A1483"/>
    <w:rsid w:val="78491F11"/>
    <w:rsid w:val="788F3D07"/>
    <w:rsid w:val="797A7FFA"/>
    <w:rsid w:val="7C4B2553"/>
    <w:rsid w:val="7CBC3FD5"/>
    <w:rsid w:val="7D40373A"/>
    <w:rsid w:val="7D5176F5"/>
    <w:rsid w:val="7EA877E8"/>
    <w:rsid w:val="7F437511"/>
    <w:rsid w:val="7F596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unhideWhenUsed/>
    <w:uiPriority w:val="99"/>
    <w:rPr>
      <w:color w:val="800080"/>
      <w:u w:val="single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批注框文本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8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51</Pages>
  <Words>32165</Words>
  <Characters>36348</Characters>
  <Lines>7269</Lines>
  <Paragraphs>9787</Paragraphs>
  <TotalTime>48</TotalTime>
  <ScaleCrop>false</ScaleCrop>
  <LinksUpToDate>false</LinksUpToDate>
  <CharactersWithSpaces>58726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2017-09-25T06:37:00Z</dcterms:created>
  <dc:creator>李晓峰</dc:creator>
  <cp:lastModifiedBy>于博洋</cp:lastModifiedBy>
  <cp:lastPrinted>2023-11-27T02:48:31Z</cp:lastPrinted>
  <dcterms:modified xsi:type="dcterms:W3CDTF">2023-12-07T06:40:25Z</dcterms:modified>
  <dc:title>附1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68056B9F30544FD5A0668DFB78651CB6_13</vt:lpwstr>
  </property>
</Properties>
</file>