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4E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624" w:tblpY="-5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452"/>
        <w:gridCol w:w="2262"/>
        <w:gridCol w:w="2289"/>
      </w:tblGrid>
      <w:tr w14:paraId="068C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0263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lang w:eastAsia="zh-CN"/>
              </w:rPr>
              <w:t>海口市生猪、文昌鸡种苗补贴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  <w:t>资金申报表</w:t>
            </w:r>
          </w:p>
        </w:tc>
      </w:tr>
      <w:tr w14:paraId="5508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6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企业（户主）名称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F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社会统一信用代码</w:t>
            </w:r>
          </w:p>
          <w:p w14:paraId="7D12D7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（身份证号码）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1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16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8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联系人及电话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B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6E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养殖场（户）地址及负责人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2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（有多个养殖场的应逐个列出，可另附页）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动物防疫条件合格证编号和有效期</w:t>
            </w:r>
          </w:p>
          <w:p w14:paraId="384F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（规模场填报）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E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E5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补苗起止时间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F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补苗种类、用途</w:t>
            </w:r>
          </w:p>
          <w:p w14:paraId="2F33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及数量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9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27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D0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检疫出栏数量</w:t>
            </w:r>
          </w:p>
          <w:p w14:paraId="47A8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（头/只）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1B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E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申报补贴</w:t>
            </w:r>
          </w:p>
          <w:p w14:paraId="67FB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金额（元）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20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06B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补栏动物检疫合格证明清单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1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（注明开票日期、票号、动物种类及数量、用途等信息，可另附页）</w:t>
            </w:r>
          </w:p>
        </w:tc>
      </w:tr>
      <w:tr w14:paraId="0CFE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出栏动物检疫合格证明清单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DE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（注明开票日期、票号、动物种类及数量、用途等信息，可另附页）</w:t>
            </w:r>
          </w:p>
        </w:tc>
      </w:tr>
      <w:tr w14:paraId="3AE0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银行账号名称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C1F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18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开户银行及账号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7FF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5A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6A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承诺书</w:t>
            </w:r>
          </w:p>
        </w:tc>
        <w:tc>
          <w:tcPr>
            <w:tcW w:w="7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我单位（养殖户）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所填报的相关信息和提供的证明材料均真实、合法。如有不实之处，愿负相应的法律责任，并承担由此产生的一切法律后果。</w:t>
            </w:r>
          </w:p>
          <w:p w14:paraId="1C7F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              （法人代表签名）（企业盖章）  </w:t>
            </w:r>
          </w:p>
          <w:p w14:paraId="0E9F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01B5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养殖场（户）所在镇审核意见</w:t>
            </w:r>
          </w:p>
        </w:tc>
        <w:tc>
          <w:tcPr>
            <w:tcW w:w="700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6A88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5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B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47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5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E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A5C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0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3D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2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7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A5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区农业农村部门意见</w:t>
            </w:r>
          </w:p>
        </w:tc>
        <w:tc>
          <w:tcPr>
            <w:tcW w:w="70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年    月   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 w14:paraId="53C3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242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D81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72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E86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824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63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45F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D33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51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13B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B6D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A8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5F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备注：账号名称、开户银行及账号应填写完整准确，以免影响资金拨付。</w:t>
            </w:r>
          </w:p>
        </w:tc>
      </w:tr>
    </w:tbl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452"/>
        <w:gridCol w:w="2262"/>
        <w:gridCol w:w="2296"/>
      </w:tblGrid>
      <w:tr w14:paraId="6A51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ABBC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  <w:t>海口市栏舍及设施设备补贴资金申报表</w:t>
            </w:r>
          </w:p>
        </w:tc>
      </w:tr>
      <w:tr w14:paraId="0517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企业（户主）名称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B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社会统一信用代码</w:t>
            </w:r>
          </w:p>
          <w:p w14:paraId="18893A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（身份证号码）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3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27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8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联系人及电话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B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10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动物防疫条件合格证编号和有效期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0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FC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重建、修复总面积（平方米）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审定总投资（元）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A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C7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B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重建、修复平均成本（元/平方米）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53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E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拟申报补贴</w:t>
            </w:r>
          </w:p>
          <w:p w14:paraId="2EC1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D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83C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银行账号名称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C6D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30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开户银行及账号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9E3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E4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09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承诺书</w:t>
            </w:r>
          </w:p>
        </w:tc>
        <w:tc>
          <w:tcPr>
            <w:tcW w:w="7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我单位（养殖户）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所填报的相关信息和提供的证明材料均真实、合法。如有不实之处，愿负相应的法律责任，并承担由此产生的一切法律后果。</w:t>
            </w:r>
          </w:p>
          <w:p w14:paraId="0781C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              （法人代表签名）（企业盖章）  </w:t>
            </w:r>
          </w:p>
          <w:p w14:paraId="49FB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1DF6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养殖场（户）所在镇审核意见</w:t>
            </w:r>
          </w:p>
        </w:tc>
        <w:tc>
          <w:tcPr>
            <w:tcW w:w="701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4F4F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C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5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EE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D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B0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A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3E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8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FF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区农业农村部门意见</w:t>
            </w:r>
          </w:p>
        </w:tc>
        <w:tc>
          <w:tcPr>
            <w:tcW w:w="7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年    月   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 w14:paraId="3F99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2B2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DD1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DB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DC6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721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C3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984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B3F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EC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2BA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9FA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BB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49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备注：账号名称、开户银行及账号应填写完整准确，以免影响资金拨付。</w:t>
            </w:r>
          </w:p>
        </w:tc>
      </w:tr>
      <w:tr w14:paraId="2C0E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69C0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  <w:t>海口市生猪、禽类达产超产奖励资金申报表</w:t>
            </w:r>
          </w:p>
        </w:tc>
      </w:tr>
      <w:tr w14:paraId="2A5D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企业（经营主体）名称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D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社会统一信用代码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4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5C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D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7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60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养殖场（户）地址</w:t>
            </w:r>
          </w:p>
          <w:p w14:paraId="3BC1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及联系人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（有多个养殖场的应逐个列出，可另附页）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动物防疫条件合格证编号和有效期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F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CE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2023年检疫出栏数（头/只）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2024年检疫出栏数（头/只）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14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19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拟申报奖励类型</w:t>
            </w:r>
          </w:p>
        </w:tc>
        <w:tc>
          <w:tcPr>
            <w:tcW w:w="7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E4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达产奖励（50万元）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超产奖励（200万元）</w:t>
            </w:r>
          </w:p>
        </w:tc>
      </w:tr>
      <w:tr w14:paraId="0772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银行账号名称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E68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8A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开户银行及账号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6D6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00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E5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承诺书</w:t>
            </w:r>
          </w:p>
        </w:tc>
        <w:tc>
          <w:tcPr>
            <w:tcW w:w="7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我单位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所填报的相关信息和提供的证明材料均真实、合法。如有不实之处，愿负相应的法律责任，并承担由此产生的一切法律后果。</w:t>
            </w:r>
          </w:p>
          <w:p w14:paraId="37B3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              （法人代表签名）（企业盖章）  </w:t>
            </w:r>
          </w:p>
          <w:p w14:paraId="299A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4E30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养殖场（户）所在镇审核意见</w:t>
            </w:r>
          </w:p>
        </w:tc>
        <w:tc>
          <w:tcPr>
            <w:tcW w:w="701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0F46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1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7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45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1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7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3A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2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A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21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B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86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>区农业农村部门意见</w:t>
            </w:r>
          </w:p>
        </w:tc>
        <w:tc>
          <w:tcPr>
            <w:tcW w:w="7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年    月   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 w14:paraId="0E5B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9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2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00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0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7D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0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C3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1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F2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29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highlight w:val="none"/>
                <w:lang w:val="en-US" w:eastAsia="zh-CN" w:bidi="ar"/>
              </w:rPr>
              <w:t xml:space="preserve">  备注：账号名称、开户银行及账号应填写完整准确，以免影响资金拨付。</w:t>
            </w:r>
          </w:p>
        </w:tc>
      </w:tr>
    </w:tbl>
    <w:p w14:paraId="3559E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6BC5D7F7">
      <w:pPr>
        <w:pStyle w:val="3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（XX项目）拟补贴（奖励）对象名单</w:t>
      </w:r>
    </w:p>
    <w:p w14:paraId="6AB68AC9">
      <w:pPr>
        <w:jc w:val="left"/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填报单位：XX                             年    月 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86"/>
        <w:gridCol w:w="3968"/>
        <w:gridCol w:w="1637"/>
        <w:gridCol w:w="947"/>
      </w:tblGrid>
      <w:tr w14:paraId="5D06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5F50F9F6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 w14:paraId="228B2F69">
            <w:pPr>
              <w:jc w:val="left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所在辖区</w:t>
            </w:r>
          </w:p>
        </w:tc>
        <w:tc>
          <w:tcPr>
            <w:tcW w:w="3968" w:type="dxa"/>
            <w:noWrap w:val="0"/>
            <w:vAlign w:val="center"/>
          </w:tcPr>
          <w:p w14:paraId="6C721A9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拟补贴（奖励）对象</w:t>
            </w:r>
          </w:p>
        </w:tc>
        <w:tc>
          <w:tcPr>
            <w:tcW w:w="1637" w:type="dxa"/>
            <w:noWrap w:val="0"/>
            <w:vAlign w:val="center"/>
          </w:tcPr>
          <w:p w14:paraId="45B6B16F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947" w:type="dxa"/>
            <w:noWrap w:val="0"/>
            <w:vAlign w:val="center"/>
          </w:tcPr>
          <w:p w14:paraId="27C963DA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CCA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19A0236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74D2A86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57E0245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64C3260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BE2125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E9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7FEAF676">
            <w:pPr>
              <w:jc w:val="left"/>
              <w:rPr>
                <w:rFonts w:hint="default"/>
                <w:color w:val="000000"/>
                <w:lang w:val="en-US" w:eastAsia="zh-CN"/>
              </w:rPr>
            </w:pPr>
          </w:p>
          <w:p w14:paraId="36A6985F">
            <w:pPr>
              <w:pStyle w:val="3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9541BA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150EE1B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18F45D6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3928FFB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0E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1762EF4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DCF89B1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65B7134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777D2DA7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0AC466C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80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166EFE0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48DB11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05EC8F5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1A8DCEE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A5C52B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E2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7F95EE40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E0A9501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4C6F7170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8252A0A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53D268F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E6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0C3F008D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89B5794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70E4C9F2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DAE3552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29D9FB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93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270BD1C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293ED59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1703E18D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590022F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F9296C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6A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5BF32174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1C1CB7B0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36996F2E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7D020F9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1F58AE4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22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3F45D40F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DA86914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73D3E037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316E64A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B664E5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F7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3FC76A07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2F5298C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6F7D202D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0DA6840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FBB30B5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9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5080160A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CB57AA7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0B366CBB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F5826D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689673D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FF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0626D38E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5CA5D02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237F88EC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891B31C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852FD5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CE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1761CBD8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CCED369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15D21192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03C7B32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6AFC6D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2B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6A46A32C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1F418E0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13968465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D6198A9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4994C0F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B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6973B38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569BC22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708C678B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DBCBC6B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A4B9975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0E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 w14:paraId="19133887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D29696A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noWrap w:val="0"/>
            <w:vAlign w:val="center"/>
          </w:tcPr>
          <w:p w14:paraId="07A3DC03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37" w:type="dxa"/>
            <w:noWrap w:val="0"/>
            <w:vAlign w:val="center"/>
          </w:tcPr>
          <w:p w14:paraId="39933D4F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2E1133C">
            <w:pPr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63153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0"/>
        <w:gridCol w:w="765"/>
        <w:gridCol w:w="788"/>
        <w:gridCol w:w="1072"/>
        <w:gridCol w:w="1072"/>
        <w:gridCol w:w="1072"/>
        <w:gridCol w:w="1377"/>
        <w:gridCol w:w="1416"/>
        <w:gridCol w:w="1333"/>
        <w:gridCol w:w="1620"/>
        <w:gridCol w:w="1149"/>
        <w:gridCol w:w="643"/>
      </w:tblGrid>
      <w:tr w14:paraId="4DAD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AD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867C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5D67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E099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BBB6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1AF4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8BE9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D380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58A2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560B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B11A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0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E8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农业生产防灾救灾资金项目和绩效目标备案表</w:t>
            </w:r>
          </w:p>
        </w:tc>
      </w:tr>
      <w:tr w14:paraId="10FC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D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截止日期：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单位：万元、户</w:t>
            </w:r>
          </w:p>
        </w:tc>
      </w:tr>
      <w:tr w14:paraId="5300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4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支出标准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符合救灾十条的哪一条（必填）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B3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3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7F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29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分为粮食、橡胶、其他种植业、畜牧业、渔业、人居环境、农田水利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57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F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7F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63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80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E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种粮补贴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E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D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C2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D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补助种粮农户购置种苗、农资等恢复生产费用。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计划补助农户**户，补助绝收面积**亩、受灾面积**亩。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水稻绝收补助**元/亩，受灾补助**元/亩，每户补贴总额不超过**万元。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6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9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D116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AE89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F88E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2D6B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4D67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6D31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24AF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31E3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DFDE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6720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403B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F692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A75E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1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BAA6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0EBD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E853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FF65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407B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2B19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649C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BD5F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A796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9D2A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C4D7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6F35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591C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A5E6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bookmarkStart w:id="0" w:name="_GoBack"/>
      <w:bookmarkEnd w:id="0"/>
    </w:p>
    <w:p w14:paraId="2B09BF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66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95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46EF6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8.15pt;mso-position-horizontal:outside;mso-position-horizontal-relative:margin;z-index:251659264;mso-width-relative:page;mso-height-relative:page;" filled="f" stroked="f" coordsize="21600,21600" o:gfxdata="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u1NO1AAAAAQBAAAPAAAAAAAAAAEAIAAAACIAAABkcnMvZG93bnJldi54bWxQSwECFAAUAAAA&#10;CACHTuJAcj4Vz7kBAABy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46EF6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7D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30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F9179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15pt;mso-position-horizontal:outside;mso-position-horizontal-relative:margin;z-index:251660288;mso-width-relative:page;mso-height-relative:page;" filled="f" stroked="f" coordsize="21600,21600" o:gfxdata="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UmD8u1AAAAAQBAAAPAAAAAAAAAAEAIAAAACIAAABkcnMvZG93bnJldi54bWxQSwECFAAUAAAA&#10;CACHTuJADI/unrkBAABy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F9179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D09C">
    <w:pPr>
      <w:pStyle w:val="5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5B1CDDD6">
    <w:pPr>
      <w:pStyle w:val="5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01A71001">
    <w:pPr>
      <w:pStyle w:val="5"/>
      <w:tabs>
        <w:tab w:val="clear" w:pos="4153"/>
      </w:tabs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8FEA">
    <w:pPr>
      <w:pStyle w:val="5"/>
      <w:rPr>
        <w:rFonts w:hint="eastAsia" w:ascii="黑体" w:hAnsi="黑体" w:eastAsia="黑体" w:cs="黑体"/>
        <w:sz w:val="32"/>
        <w:szCs w:val="32"/>
        <w:lang w:eastAsia="zh-CN"/>
      </w:rPr>
    </w:pPr>
  </w:p>
  <w:p w14:paraId="6D94CDC9">
    <w:pPr>
      <w:pStyle w:val="5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1F8154A4"/>
    <w:rsid w:val="0F7E3477"/>
    <w:rsid w:val="1F81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Normal Indent"/>
    <w:basedOn w:val="1"/>
    <w:next w:val="1"/>
    <w:qFormat/>
    <w:uiPriority w:val="0"/>
    <w:pPr>
      <w:ind w:firstLine="964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2024-10-15T05:35:00Z</dcterms:created>
  <dc:creator>孪蓝笨匦磺</dc:creator>
  <cp:lastModifiedBy>孪蓝笨匦磺</cp:lastModifiedBy>
  <dcterms:modified xsi:type="dcterms:W3CDTF">2024-10-15T05:36:24Z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EF9A9286620343A6BF011819EB83CB3C_11</vt:lpwstr>
  </property>
</Properties>
</file>