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4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  <w:t>申请外卖行业春节期间稳岗留工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财政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补贴承诺书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我公司作为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外卖电商平台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"/>
        </w:rPr>
        <w:t>/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企业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，现申请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外卖配送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在岗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人员阶段性财政补贴，并郑重承诺：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1.所提交的申请材料真实，无虚假信息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2.申领的该补贴，不会减少原有的企业补贴，企业仍实施增加佣金比例、设置跑单奖励等激励措施。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3.公司将依法开展经营活动，并接受第三方机构审核审计。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4.如违反承诺，公司将承担相关法律责任。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承诺公司名称：（盖章）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 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年   月   日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F01AD"/>
    <w:rsid w:val="529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3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customStyle="1" w:styleId="3">
    <w:name w:val="正文 New New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Normal Indent"/>
    <w:basedOn w:val="1"/>
    <w:unhideWhenUsed/>
    <w:qFormat/>
    <w:uiPriority w:val="99"/>
    <w:pPr>
      <w:suppressAutoHyphens/>
      <w:bidi w:val="0"/>
      <w:ind w:firstLine="420" w:firstLineChars="200"/>
    </w:pPr>
    <w:rPr>
      <w:rFonts w:ascii="Calibri" w:hAnsi="Calibri" w:eastAsia="宋体" w:cs="Times New Roman"/>
      <w:color w:val="auto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2023-02-17T01:37:00Z</dcterms:created>
  <dc:creator>叶菲</dc:creator>
  <cp:lastModifiedBy>叶菲</cp:lastModifiedBy>
  <dcterms:modified xsi:type="dcterms:W3CDTF">2023-02-17T01:37:40Z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