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越秀区珠光街公开招聘养老管理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员报名及资格审查表</w:t>
      </w:r>
    </w:p>
    <w:p>
      <w:pPr>
        <w:spacing w:line="600" w:lineRule="exact"/>
        <w:jc w:val="center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2"/>
        <w:tblW w:w="0" w:type="auto"/>
        <w:tblInd w:w="-8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60"/>
        <w:gridCol w:w="41"/>
        <w:gridCol w:w="630"/>
        <w:gridCol w:w="675"/>
        <w:gridCol w:w="814"/>
        <w:gridCol w:w="180"/>
        <w:gridCol w:w="1080"/>
        <w:gridCol w:w="122"/>
        <w:gridCol w:w="1498"/>
        <w:gridCol w:w="165"/>
        <w:gridCol w:w="915"/>
        <w:gridCol w:w="345"/>
        <w:gridCol w:w="1696"/>
        <w:gridCol w:w="2670"/>
        <w:gridCol w:w="2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635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计算机水平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档案所在地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6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固定电话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现住址</w:t>
            </w:r>
          </w:p>
        </w:tc>
        <w:tc>
          <w:tcPr>
            <w:tcW w:w="4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trHeight w:val="330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1"/>
                <w:szCs w:val="21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94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家庭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成员及主要社会关系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与本人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关系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所在地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trHeight w:val="193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本人特长及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突出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业绩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cantSplit/>
          <w:trHeight w:val="17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94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trHeight w:val="10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资格初审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年  月  日</w:t>
            </w:r>
          </w:p>
          <w:p>
            <w:pPr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资格复审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    年  月   日</w:t>
            </w:r>
          </w:p>
          <w:p>
            <w:pPr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dxa"/>
          <w:wAfter w:w="0" w:type="dxa"/>
          <w:trHeight w:val="10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4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701" w:right="1644" w:bottom="1701" w:left="164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ODFhOTVmMTRmMTBlY2UwYzc5ZjI3OTZlYmE2MDQifQ=="/>
  </w:docVars>
  <w:rsids>
    <w:rsidRoot w:val="075E4F67"/>
    <w:rsid w:val="075E4F67"/>
    <w:rsid w:val="0E8B0921"/>
    <w:rsid w:val="112F3D99"/>
    <w:rsid w:val="217A5073"/>
    <w:rsid w:val="24B12D62"/>
    <w:rsid w:val="2AD90A58"/>
    <w:rsid w:val="39990679"/>
    <w:rsid w:val="53611C93"/>
    <w:rsid w:val="68373C16"/>
    <w:rsid w:val="68955405"/>
    <w:rsid w:val="6E001573"/>
    <w:rsid w:val="77791016"/>
    <w:rsid w:val="7D817B2D"/>
    <w:rsid w:val="7DF37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274</Characters>
  <Lines>0</Lines>
  <Paragraphs>0</Paragraphs>
  <TotalTime>35</TotalTime>
  <ScaleCrop>false</ScaleCrop>
  <LinksUpToDate>false</LinksUpToDate>
  <CharactersWithSpaces>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2019-06-28T02:25:00Z</dcterms:created>
  <dc:creator>林健雯</dc:creator>
  <cp:lastModifiedBy>Leah</cp:lastModifiedBy>
  <dcterms:modified xsi:type="dcterms:W3CDTF">2023-04-21T06:00:11Z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BEEC58E77FB84ED9B89EDB88B878435A_13</vt:lpwstr>
  </property>
</Properties>
</file>