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highlight w:val="none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highlight w:val="none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highlight w:val="none"/>
          <w:lang w:eastAsia="zh-CN"/>
        </w:rPr>
        <w:t>荔湾区华林街道公开招聘编外人员报名表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填报日期：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××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××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474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××××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××××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highlight w:val="none"/>
              </w:rPr>
            </w:pPr>
          </w:p>
          <w:p>
            <w:pPr>
              <w:bidi w:val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ab/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highlight w:val="none"/>
          <w:lang w:eastAsia="zh-CN"/>
        </w:rPr>
      </w:pPr>
      <w:r>
        <w:rPr>
          <w:rFonts w:hint="eastAsia"/>
          <w:b/>
          <w:bCs/>
          <w:sz w:val="21"/>
          <w:szCs w:val="21"/>
          <w:highlight w:val="none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eastAsia"/>
          <w:b/>
          <w:bCs/>
          <w:sz w:val="21"/>
          <w:szCs w:val="21"/>
          <w:highlight w:val="none"/>
          <w:lang w:eastAsia="zh-CN"/>
        </w:rPr>
      </w:pPr>
      <w:r>
        <w:rPr>
          <w:rFonts w:hint="eastAsia"/>
          <w:b/>
          <w:bCs/>
          <w:sz w:val="21"/>
          <w:szCs w:val="21"/>
          <w:highlight w:val="none"/>
          <w:lang w:eastAsia="zh-CN"/>
        </w:rPr>
        <w:t>2．此表须如实填写，经审核发现与事实不符的，责任自负。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ZGY4NzRhY2Q0MjE5MWFhMGViOTNkNTkxYjFhYjQifQ=="/>
  </w:docVars>
  <w:rsids>
    <w:rsidRoot w:val="5C6B4908"/>
    <w:rsid w:val="5C6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2022-12-15T01:50:00Z</dcterms:created>
  <dc:creator>k</dc:creator>
  <cp:lastModifiedBy>k</cp:lastModifiedBy>
  <dcterms:modified xsi:type="dcterms:W3CDTF">2022-12-15T01:52:26Z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4EE0665787164BA0A7618CAF3C45BA1E</vt:lpwstr>
  </property>
</Properties>
</file>