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5"/>
        <w:spacing w:before="24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关于基层工作经历的范围界定</w:t>
      </w:r>
    </w:p>
    <w:p>
      <w:pPr>
        <w:pStyle w:val="5"/>
        <w:spacing w:before="24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>
      <w:pPr>
        <w:widowControl/>
        <w:ind w:firstLine="640" w:firstLineChars="200"/>
        <w:jc w:val="left"/>
        <w:rPr>
          <w:rFonts w:hint="eastAsia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基层工作经历，</w:t>
      </w:r>
      <w:r>
        <w:rPr>
          <w:rFonts w:eastAsia="仿宋_GB2312"/>
          <w:color w:val="333333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/>
          <w:color w:val="333333"/>
          <w:sz w:val="32"/>
          <w:szCs w:val="32"/>
          <w:shd w:val="clear" w:color="auto" w:fill="FFFFFF"/>
        </w:rPr>
        <w:t>“</w:t>
      </w:r>
      <w:r>
        <w:rPr>
          <w:rFonts w:eastAsia="仿宋_GB2312"/>
          <w:color w:val="333333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/>
          <w:color w:val="333333"/>
          <w:sz w:val="32"/>
          <w:szCs w:val="32"/>
          <w:shd w:val="clear" w:color="auto" w:fill="FFFFFF"/>
        </w:rPr>
        <w:t>“</w:t>
      </w:r>
      <w:r>
        <w:rPr>
          <w:rFonts w:eastAsia="仿宋_GB2312"/>
          <w:color w:val="333333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eastAsia="仿宋_GB2312"/>
          <w:color w:val="333333"/>
          <w:sz w:val="32"/>
          <w:szCs w:val="32"/>
          <w:shd w:val="clear" w:color="auto" w:fill="FFFFFF"/>
        </w:rPr>
        <w:t>机关工勤人员、临时聘用人员等在报考事业单位工作人员时,其上述身份的工作经历也可视为基层工作经历。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多段基层工作经历的时间可以累计计算。</w:t>
      </w:r>
    </w:p>
    <w:p>
      <w:pPr>
        <w:widowControl/>
        <w:ind w:firstLine="640" w:firstLineChars="200"/>
        <w:jc w:val="left"/>
        <w:rPr>
          <w:rFonts w:eastAsia="仿宋_GB2312"/>
          <w:color w:val="333333"/>
          <w:sz w:val="32"/>
          <w:szCs w:val="32"/>
          <w:shd w:val="clear" w:color="auto" w:fill="FFFFFF"/>
        </w:rPr>
      </w:pPr>
    </w:p>
    <w:p>
      <w:pPr>
        <w:pStyle w:val="5"/>
        <w:spacing w:before="240" w:beforeAutospacing="0" w:after="0" w:afterAutospacing="0" w:line="560" w:lineRule="exact"/>
        <w:ind w:firstLine="480" w:firstLineChars="200"/>
        <w:jc w:val="both"/>
        <w:rPr>
          <w:rFonts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00BC1167"/>
    <w:rsid w:val="00CC2025"/>
    <w:rsid w:val="167B1172"/>
    <w:rsid w:val="3F7F91EC"/>
    <w:rsid w:val="50D5E2BB"/>
    <w:rsid w:val="58813059"/>
    <w:rsid w:val="5BFC1B64"/>
    <w:rsid w:val="5FDD664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297</Characters>
  <Lines>2</Lines>
  <Paragraphs>1</Paragraphs>
  <TotalTime>0</TotalTime>
  <ScaleCrop>false</ScaleCrop>
  <LinksUpToDate>false</LinksUpToDate>
  <CharactersWithSpaces>348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煎饺</cp:lastModifiedBy>
  <cp:lastPrinted>2025-01-24T06:01:00Z</cp:lastPrinted>
  <dcterms:modified xsi:type="dcterms:W3CDTF">2025-02-08T15:47:06Z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371DB8B28B494A588D16CB3550D9F921_13</vt:lpwstr>
  </property>
</Properties>
</file>