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78" w:lineRule="exact"/>
        <w:jc w:val="both"/>
        <w:textAlignment w:val="auto"/>
        <w:rPr>
          <w:rFonts w:hint="default"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附件5</w:t>
      </w:r>
    </w:p>
    <w:p>
      <w:pPr>
        <w:widowControl/>
        <w:wordWrap/>
        <w:adjustRightInd/>
        <w:snapToGrid/>
        <w:spacing w:line="2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widowControl/>
        <w:wordWrap/>
        <w:adjustRightInd/>
        <w:snapToGrid/>
        <w:spacing w:line="6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pacing w:val="-20"/>
          <w:sz w:val="40"/>
          <w:szCs w:val="40"/>
          <w:lang w:val="en-US" w:eastAsia="zh-CN"/>
        </w:rPr>
        <w:t>2022年六盘水市直事业单位公开遴选工作人员考试</w:t>
      </w:r>
      <w:r>
        <w:rPr>
          <w:rFonts w:hint="eastAsia" w:ascii="方正小标宋简体" w:hAnsi="方正小标宋简体" w:eastAsia="方正小标宋简体" w:cs="方正小标宋简体"/>
          <w:color w:val="auto"/>
          <w:sz w:val="40"/>
          <w:szCs w:val="40"/>
          <w:lang w:val="en-US" w:eastAsia="zh-CN"/>
        </w:rPr>
        <w:t>新冠肺炎疫情防控告知暨承诺书</w:t>
      </w:r>
    </w:p>
    <w:p>
      <w:pPr>
        <w:widowControl/>
        <w:wordWrap/>
        <w:adjustRightInd/>
        <w:snapToGrid/>
        <w:spacing w:line="24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t>考生报名考试时应仔细阅读</w:t>
      </w:r>
      <w:r>
        <w:rPr>
          <w:rFonts w:hint="eastAsia" w:ascii="Times New Roman" w:hAnsi="Times New Roman" w:eastAsia="仿宋_GB2312" w:cs="Times New Roman"/>
          <w:color w:val="auto"/>
          <w:sz w:val="31"/>
          <w:szCs w:val="31"/>
          <w:lang w:val="en-US" w:eastAsia="zh-CN"/>
        </w:rPr>
        <w:t>遴选公告</w:t>
      </w:r>
      <w:r>
        <w:rPr>
          <w:rFonts w:hint="default" w:ascii="Times New Roman" w:hAnsi="Times New Roman" w:eastAsia="仿宋_GB2312" w:cs="Times New Roman"/>
          <w:color w:val="auto"/>
          <w:sz w:val="31"/>
          <w:szCs w:val="31"/>
          <w:lang w:val="en-US" w:eastAsia="zh-CN"/>
        </w:rPr>
        <w:t>、</w:t>
      </w:r>
      <w:r>
        <w:rPr>
          <w:rFonts w:hint="eastAsia" w:eastAsia="仿宋_GB2312" w:cs="Times New Roman"/>
          <w:color w:val="auto"/>
          <w:sz w:val="31"/>
          <w:szCs w:val="31"/>
          <w:lang w:val="en-US" w:eastAsia="zh-CN"/>
        </w:rPr>
        <w:t>岗</w:t>
      </w:r>
      <w:r>
        <w:rPr>
          <w:rFonts w:hint="eastAsia" w:ascii="Times New Roman" w:hAnsi="Times New Roman" w:eastAsia="仿宋_GB2312" w:cs="Times New Roman"/>
          <w:color w:val="auto"/>
          <w:sz w:val="31"/>
          <w:szCs w:val="31"/>
          <w:lang w:val="en-US" w:eastAsia="zh-CN"/>
        </w:rPr>
        <w:t>位信息</w:t>
      </w:r>
      <w:r>
        <w:rPr>
          <w:rFonts w:hint="default" w:ascii="Times New Roman" w:hAnsi="Times New Roman" w:eastAsia="仿宋_GB2312" w:cs="Times New Roman"/>
          <w:color w:val="auto"/>
          <w:sz w:val="31"/>
          <w:szCs w:val="31"/>
          <w:lang w:val="en-US" w:eastAsia="zh-CN"/>
        </w:rPr>
        <w:t>等内容并签署《202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年六盘水市直</w:t>
      </w:r>
      <w:r>
        <w:rPr>
          <w:rFonts w:hint="eastAsia" w:eastAsia="仿宋_GB2312" w:cs="Times New Roman"/>
          <w:color w:val="auto"/>
          <w:sz w:val="31"/>
          <w:szCs w:val="31"/>
          <w:lang w:val="en-US" w:eastAsia="zh-CN"/>
        </w:rPr>
        <w:t>事业单位</w:t>
      </w:r>
      <w:r>
        <w:rPr>
          <w:rFonts w:hint="default" w:ascii="Times New Roman" w:hAnsi="Times New Roman" w:eastAsia="仿宋_GB2312" w:cs="Times New Roman"/>
          <w:color w:val="auto"/>
          <w:sz w:val="31"/>
          <w:szCs w:val="31"/>
          <w:lang w:val="en-US" w:eastAsia="zh-CN"/>
        </w:rPr>
        <w:t>公开遴选</w:t>
      </w:r>
      <w:r>
        <w:rPr>
          <w:rFonts w:hint="eastAsia" w:eastAsia="仿宋_GB2312" w:cs="Times New Roman"/>
          <w:color w:val="auto"/>
          <w:sz w:val="31"/>
          <w:szCs w:val="31"/>
          <w:lang w:val="en-US" w:eastAsia="zh-CN"/>
        </w:rPr>
        <w:t>工作人员</w:t>
      </w:r>
      <w:r>
        <w:rPr>
          <w:rFonts w:hint="default" w:ascii="Times New Roman" w:hAnsi="Times New Roman" w:eastAsia="仿宋_GB2312" w:cs="Times New Roman"/>
          <w:color w:val="auto"/>
          <w:sz w:val="31"/>
          <w:szCs w:val="31"/>
          <w:lang w:val="en-US" w:eastAsia="zh-CN"/>
        </w:rPr>
        <w:t>考试新冠肺炎疫情防控告知</w:t>
      </w:r>
      <w:r>
        <w:rPr>
          <w:rFonts w:hint="eastAsia" w:eastAsia="仿宋_GB2312" w:cs="Times New Roman"/>
          <w:color w:val="auto"/>
          <w:sz w:val="31"/>
          <w:szCs w:val="31"/>
          <w:lang w:val="en-US" w:eastAsia="zh-CN"/>
        </w:rPr>
        <w:t>暨承诺</w:t>
      </w:r>
      <w:r>
        <w:rPr>
          <w:rFonts w:hint="default" w:ascii="Times New Roman" w:hAnsi="Times New Roman" w:eastAsia="仿宋_GB2312" w:cs="Times New Roman"/>
          <w:color w:val="auto"/>
          <w:sz w:val="31"/>
          <w:szCs w:val="31"/>
          <w:lang w:val="en-US" w:eastAsia="zh-CN"/>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一、疫情防控要求</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根据《贵州省2022年人事考试新冠肺炎疫情防控要求（第六版）（11月3日调整版）》，对参加本次考试的考生防疫要求如下：</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（一）不符合国家、省、市（州）有关疫情防控要求，不遵守有关疫情防控规定的人员不得进入考点参加考试。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（二）处于康复或隔离期的病例、无症状感染者不得进入考点参加考试。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（三）未解除隔离的疑似病例、确诊病例以及无症状感染者的密切接触者不得进入考点参加考试。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（四）处于集中隔离、居家隔离、居家健康监测期间的人员不得进入考点参加考试。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（五）对流动、出行须报备并提供相应证明材料的人员，未按要求报备或未按要求提供相应证明材料的不得进入考点参加考试。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（六）考试当天，经现场医务人员评估有可疑症状且不能排除新冠感染的考生，应配合工作人员按卫生健康部门要求到相应医院就诊，不得进入考点参加考试。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（七）境外来（返）黔人员，未完成“7天集中隔离+3天居家健康监测+6次核酸检测”的，未达到解除条件的考生不得进入考点参加考试。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（八）考前7天内有中高风险区旅居史的考生，不得进入考点参加考试。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（九）原则上所有考生均须按照“应接尽接、应接必接”的要求完成新冠疫苗全程接种及加强免疫。</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省外疫情重点地区入黔人员，抵黔后未按规定完成“3天集中隔离+4天居家健康监测+5次核酸检测+1次抗原检测”、“3天居家健康监测+4天自我健康监测+5次核酸检测”健康管理措施的，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有关单位将根据全国疫情最新形势，及时研判确定疫情重点地区范围，并适时调整健康管理措施。考生可关注贵州省卫生健康委官方网站、官方微信公众号及时查询疫情重点地区名单和健康管理措施。</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（十一）除疫情重点地区和中高风险区外，省外其他地区入黔人员，抵黔后未完成“三天三检”的，不得进入考点参加考试。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（十二）考生应自备一次性使用医用口罩。考试期间，除核验身份时，考生应全程规范佩戴一次性使用医用口罩。未按要求佩戴口罩的考生，不得进入考点参加考试。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三）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四）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（十五）除符合其他防疫要求外，所有考生均须提供贵州省内考前48小时内1次核酸检测阴性证明，方可进入考点参加考试。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按规定需执行“3天集中隔离+4天居家健康监测+5次核酸检测+1次抗原检测”、“3天居家健康监测+4天自我健康监测+5次核酸检测”、“三天三检”的人员，最后1次核酸检测在考前48小时内的，无需重复检测。</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在连续两天举行的我省人事考试中，考生提供第1天考试时符合规定的核酸检测阴性证明即可。</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六）各科目开考前100分钟，考生即可开始接受检测进入考点，但不能进入考场。考生应尽早到达考点，提前做好入场检测准备，确保入场检测时间充足、秩序良好。不符合入场检测规定的考生，不得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七）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八）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十九）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贵州省疫情防控咨询电话：0851-12345。</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二、入场检测规定</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入场检测时，考生须同时符合以下全部要求，方可进入考点参加考试：</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（一）扫“场所码”提示“绿码正常通行”；</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（二）经检测体温正常（低于37.3℃）；</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（三）佩戴一次性使用医用口罩；</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（四）提供贵州省内考前48小时内1次核酸检测阴性证明。</w:t>
      </w:r>
    </w:p>
    <w:p>
      <w:pPr>
        <w:widowControl/>
        <w:wordWrap/>
        <w:autoSpaceDE w:val="0"/>
        <w:adjustRightInd/>
        <w:snapToGrid/>
        <w:spacing w:beforeAutospacing="0" w:afterAutospacing="0" w:line="578" w:lineRule="exact"/>
        <w:ind w:left="0" w:leftChars="0" w:right="0" w:firstLine="607" w:firstLineChars="196"/>
        <w:jc w:val="left"/>
        <w:textAlignment w:val="auto"/>
        <w:outlineLvl w:val="9"/>
        <w:rPr>
          <w:rFonts w:hint="eastAsia" w:ascii="黑体" w:hAnsi="黑体" w:eastAsia="黑体" w:cs="黑体"/>
          <w:b w:val="0"/>
          <w:color w:val="auto"/>
          <w:kern w:val="0"/>
          <w:sz w:val="31"/>
          <w:szCs w:val="31"/>
          <w:highlight w:val="none"/>
          <w:u w:val="none"/>
          <w:lang w:val="en-US" w:eastAsia="zh-CN"/>
        </w:rPr>
      </w:pPr>
      <w:r>
        <w:rPr>
          <w:rFonts w:hint="eastAsia" w:ascii="黑体" w:hAnsi="黑体" w:eastAsia="黑体" w:cs="黑体"/>
          <w:b w:val="0"/>
          <w:color w:val="auto"/>
          <w:kern w:val="0"/>
          <w:sz w:val="31"/>
          <w:szCs w:val="31"/>
          <w:highlight w:val="none"/>
          <w:u w:val="none"/>
          <w:lang w:val="en-US" w:eastAsia="zh-CN"/>
        </w:rPr>
        <w:t>三、入场检测步骤</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widowControl/>
        <w:wordWrap/>
        <w:adjustRightInd/>
        <w:snapToGrid/>
        <w:spacing w:line="578" w:lineRule="exact"/>
        <w:ind w:firstLine="620" w:firstLineChars="200"/>
        <w:jc w:val="both"/>
        <w:textAlignment w:val="auto"/>
        <w:rPr>
          <w:rFonts w:hint="eastAsia" w:ascii="仿宋_GB2312" w:hAnsi="仿宋_GB2312" w:eastAsia="仿宋_GB2312" w:cs="仿宋_GB2312"/>
          <w:b w:val="0"/>
          <w:color w:val="auto"/>
          <w:kern w:val="0"/>
          <w:sz w:val="31"/>
          <w:szCs w:val="31"/>
          <w:highlight w:val="none"/>
          <w:u w:val="none"/>
          <w:lang w:val="en-US" w:eastAsia="zh-CN"/>
        </w:rPr>
      </w:pPr>
      <w:r>
        <w:rPr>
          <w:rFonts w:hint="eastAsia" w:ascii="仿宋_GB2312" w:hAnsi="仿宋_GB2312" w:eastAsia="仿宋_GB2312" w:cs="仿宋_GB2312"/>
          <w:b w:val="0"/>
          <w:color w:val="auto"/>
          <w:kern w:val="0"/>
          <w:sz w:val="31"/>
          <w:szCs w:val="31"/>
          <w:highlight w:val="none"/>
          <w:u w:val="none"/>
          <w:lang w:val="en-US" w:eastAsia="zh-CN"/>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widowControl/>
        <w:wordWrap/>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eastAsia" w:ascii="黑体" w:hAnsi="黑体" w:eastAsia="黑体" w:cs="黑体"/>
          <w:color w:val="auto"/>
          <w:sz w:val="31"/>
          <w:szCs w:val="31"/>
          <w:lang w:val="en-US" w:eastAsia="zh-CN"/>
        </w:rPr>
        <w:t>考生承诺内容：</w:t>
      </w:r>
      <w:r>
        <w:rPr>
          <w:rFonts w:hint="default" w:ascii="Times New Roman" w:hAnsi="Times New Roman" w:eastAsia="仿宋_GB2312" w:cs="Times New Roman"/>
          <w:color w:val="auto"/>
          <w:sz w:val="31"/>
          <w:szCs w:val="31"/>
          <w:lang w:val="en-US" w:eastAsia="zh-CN"/>
        </w:rPr>
        <w:t>本人已认真阅读《202</w:t>
      </w:r>
      <w:r>
        <w:rPr>
          <w:rFonts w:hint="eastAsia" w:eastAsia="仿宋_GB2312" w:cs="Times New Roman"/>
          <w:color w:val="auto"/>
          <w:sz w:val="31"/>
          <w:szCs w:val="31"/>
          <w:lang w:val="en-US" w:eastAsia="zh-CN"/>
        </w:rPr>
        <w:t>2</w:t>
      </w:r>
      <w:r>
        <w:rPr>
          <w:rFonts w:hint="default" w:ascii="Times New Roman" w:hAnsi="Times New Roman" w:eastAsia="仿宋_GB2312" w:cs="Times New Roman"/>
          <w:color w:val="auto"/>
          <w:sz w:val="31"/>
          <w:szCs w:val="31"/>
          <w:lang w:val="en-US" w:eastAsia="zh-CN"/>
        </w:rPr>
        <w:t>年</w:t>
      </w:r>
      <w:r>
        <w:rPr>
          <w:rFonts w:hint="eastAsia" w:ascii="Times New Roman" w:hAnsi="Times New Roman" w:eastAsia="仿宋_GB2312" w:cs="Times New Roman"/>
          <w:color w:val="auto"/>
          <w:sz w:val="31"/>
          <w:szCs w:val="31"/>
          <w:lang w:val="en-US" w:eastAsia="zh-CN"/>
        </w:rPr>
        <w:t>六盘水市直</w:t>
      </w:r>
      <w:r>
        <w:rPr>
          <w:rFonts w:hint="eastAsia" w:eastAsia="仿宋_GB2312" w:cs="Times New Roman"/>
          <w:color w:val="auto"/>
          <w:sz w:val="31"/>
          <w:szCs w:val="31"/>
          <w:lang w:val="en-US" w:eastAsia="zh-CN"/>
        </w:rPr>
        <w:t>事业单位</w:t>
      </w:r>
      <w:r>
        <w:rPr>
          <w:rFonts w:hint="eastAsia" w:ascii="Times New Roman" w:hAnsi="Times New Roman" w:eastAsia="仿宋_GB2312" w:cs="Times New Roman"/>
          <w:color w:val="auto"/>
          <w:sz w:val="31"/>
          <w:szCs w:val="31"/>
          <w:lang w:val="en-US" w:eastAsia="zh-CN"/>
        </w:rPr>
        <w:t>公开遴选</w:t>
      </w:r>
      <w:r>
        <w:rPr>
          <w:rFonts w:hint="eastAsia" w:eastAsia="仿宋_GB2312" w:cs="Times New Roman"/>
          <w:color w:val="auto"/>
          <w:sz w:val="31"/>
          <w:szCs w:val="31"/>
          <w:lang w:val="en-US" w:eastAsia="zh-CN"/>
        </w:rPr>
        <w:t>工作人员</w:t>
      </w:r>
      <w:r>
        <w:rPr>
          <w:rFonts w:hint="default" w:ascii="Times New Roman" w:hAnsi="Times New Roman" w:eastAsia="仿宋_GB2312" w:cs="Times New Roman"/>
          <w:color w:val="auto"/>
          <w:sz w:val="31"/>
          <w:szCs w:val="31"/>
          <w:lang w:val="en-US" w:eastAsia="zh-CN"/>
        </w:rPr>
        <w:t>考试新冠肺炎疫情防控告知暨承诺书》，知悉告知事项</w:t>
      </w:r>
      <w:r>
        <w:rPr>
          <w:rFonts w:hint="eastAsia" w:ascii="仿宋_GB2312" w:hAnsi="仿宋_GB2312" w:eastAsia="仿宋_GB2312" w:cs="仿宋_GB2312"/>
          <w:b w:val="0"/>
          <w:color w:val="auto"/>
          <w:kern w:val="0"/>
          <w:sz w:val="31"/>
          <w:szCs w:val="31"/>
          <w:highlight w:val="none"/>
          <w:u w:val="none"/>
          <w:lang w:val="en-US" w:eastAsia="zh-CN"/>
        </w:rPr>
        <w:t>、证明义务</w:t>
      </w:r>
      <w:r>
        <w:rPr>
          <w:rFonts w:hint="eastAsia" w:eastAsia="仿宋_GB2312" w:cs="Times New Roman"/>
          <w:color w:val="auto"/>
          <w:sz w:val="31"/>
          <w:szCs w:val="31"/>
          <w:lang w:val="en-US" w:eastAsia="zh-CN"/>
        </w:rPr>
        <w:t>和</w:t>
      </w:r>
      <w:r>
        <w:rPr>
          <w:rFonts w:hint="default" w:ascii="Times New Roman" w:hAnsi="Times New Roman" w:eastAsia="仿宋_GB2312" w:cs="Times New Roman"/>
          <w:color w:val="auto"/>
          <w:sz w:val="31"/>
          <w:szCs w:val="31"/>
          <w:lang w:val="en-US" w:eastAsia="zh-CN"/>
        </w:rPr>
        <w:t>防疫要求。在此郑重承诺：</w:t>
      </w:r>
      <w:r>
        <w:rPr>
          <w:rFonts w:hint="eastAsia" w:ascii="仿宋_GB2312" w:hAnsi="仿宋_GB2312" w:eastAsia="仿宋_GB2312" w:cs="仿宋_GB2312"/>
          <w:b/>
          <w:bCs/>
          <w:color w:val="auto"/>
          <w:kern w:val="0"/>
          <w:sz w:val="31"/>
          <w:szCs w:val="31"/>
          <w:highlight w:val="none"/>
          <w:u w:val="none"/>
          <w:lang w:val="en-US" w:eastAsia="zh-CN"/>
        </w:rPr>
        <w:t>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widowControl/>
        <w:wordWrap/>
        <w:adjustRightInd/>
        <w:snapToGrid/>
        <w:spacing w:line="578" w:lineRule="exact"/>
        <w:ind w:firstLine="622" w:firstLineChars="200"/>
        <w:jc w:val="both"/>
        <w:textAlignment w:val="auto"/>
        <w:rPr>
          <w:rFonts w:hint="default" w:ascii="Times New Roman" w:hAnsi="Times New Roman" w:eastAsia="仿宋_GB2312" w:cs="Times New Roman"/>
          <w:b/>
          <w:bCs/>
          <w:color w:val="auto"/>
          <w:sz w:val="31"/>
          <w:szCs w:val="31"/>
          <w:lang w:val="en-US" w:eastAsia="zh-CN"/>
        </w:rPr>
      </w:pP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考生签名：            </w:t>
      </w:r>
    </w:p>
    <w:p>
      <w:pPr>
        <w:widowControl/>
        <w:wordWrap w:val="0"/>
        <w:adjustRightInd/>
        <w:snapToGrid/>
        <w:spacing w:line="578" w:lineRule="exact"/>
        <w:ind w:firstLine="620" w:firstLineChars="200"/>
        <w:jc w:val="right"/>
        <w:textAlignment w:val="auto"/>
        <w:rPr>
          <w:rFonts w:hint="eastAsia" w:eastAsia="仿宋_GB2312" w:cs="Times New Roman"/>
          <w:b w:val="0"/>
          <w:bCs w:val="0"/>
          <w:color w:val="auto"/>
          <w:sz w:val="31"/>
          <w:szCs w:val="31"/>
          <w:lang w:val="en-US" w:eastAsia="zh-CN"/>
        </w:rPr>
      </w:pPr>
      <w:r>
        <w:rPr>
          <w:rFonts w:hint="eastAsia" w:eastAsia="仿宋_GB2312" w:cs="Times New Roman"/>
          <w:b w:val="0"/>
          <w:bCs w:val="0"/>
          <w:color w:val="auto"/>
          <w:sz w:val="31"/>
          <w:szCs w:val="31"/>
          <w:lang w:val="en-US" w:eastAsia="zh-CN"/>
        </w:rPr>
        <w:t xml:space="preserve">考生身份证号：            </w:t>
      </w:r>
    </w:p>
    <w:p>
      <w:pPr>
        <w:widowControl/>
        <w:wordWrap w:val="0"/>
        <w:adjustRightInd/>
        <w:snapToGrid/>
        <w:spacing w:line="578" w:lineRule="exact"/>
        <w:ind w:firstLine="620" w:firstLineChars="200"/>
        <w:jc w:val="right"/>
        <w:textAlignment w:val="auto"/>
        <w:rPr>
          <w:rFonts w:hint="default" w:eastAsia="仿宋_GB2312" w:cs="Times New Roman"/>
          <w:b w:val="0"/>
          <w:bCs w:val="0"/>
          <w:color w:val="auto"/>
          <w:sz w:val="34"/>
          <w:szCs w:val="34"/>
          <w:lang w:val="en-US" w:eastAsia="zh-CN"/>
        </w:rPr>
      </w:pPr>
      <w:r>
        <w:rPr>
          <w:rFonts w:hint="eastAsia" w:eastAsia="仿宋_GB2312" w:cs="Times New Roman"/>
          <w:b w:val="0"/>
          <w:bCs w:val="0"/>
          <w:color w:val="auto"/>
          <w:sz w:val="31"/>
          <w:szCs w:val="31"/>
          <w:lang w:val="en-US" w:eastAsia="zh-CN"/>
        </w:rPr>
        <w:t xml:space="preserve">签字时间：     </w:t>
      </w:r>
      <w:r>
        <w:rPr>
          <w:rFonts w:hint="eastAsia" w:eastAsia="仿宋_GB2312" w:cs="Times New Roman"/>
          <w:b w:val="0"/>
          <w:bCs w:val="0"/>
          <w:color w:val="auto"/>
          <w:sz w:val="34"/>
          <w:szCs w:val="3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432A5"/>
    <w:rsid w:val="036C250F"/>
    <w:rsid w:val="04241601"/>
    <w:rsid w:val="0D74471A"/>
    <w:rsid w:val="1354424F"/>
    <w:rsid w:val="19F9292B"/>
    <w:rsid w:val="1D033A14"/>
    <w:rsid w:val="24B222A9"/>
    <w:rsid w:val="25010FBD"/>
    <w:rsid w:val="29E57296"/>
    <w:rsid w:val="2D7432A5"/>
    <w:rsid w:val="3B794A35"/>
    <w:rsid w:val="3F7F06D6"/>
    <w:rsid w:val="5A9E6C11"/>
    <w:rsid w:val="65955545"/>
    <w:rsid w:val="6AB17262"/>
    <w:rsid w:val="6EFEC269"/>
    <w:rsid w:val="6FA316D7"/>
    <w:rsid w:val="7ADFFD96"/>
    <w:rsid w:val="7BDF2550"/>
    <w:rsid w:val="7EAD10B6"/>
    <w:rsid w:val="7EB75934"/>
    <w:rsid w:val="7FDF35FA"/>
    <w:rsid w:val="9A9F5AAB"/>
    <w:rsid w:val="FFEB4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2953</Words>
  <Characters>3008</Characters>
  <Lines>0</Lines>
  <Paragraphs>0</Paragraphs>
  <TotalTime>12</TotalTime>
  <ScaleCrop>false</ScaleCrop>
  <LinksUpToDate>false</LinksUpToDate>
  <CharactersWithSpaces>3044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2020-08-07T11:11:00Z</dcterms:created>
  <dc:creator>张黔辉</dc:creator>
  <cp:lastModifiedBy>成都省十陵片区网红小韩</cp:lastModifiedBy>
  <cp:lastPrinted>2022-11-05T03:42:00Z</cp:lastPrinted>
  <dcterms:modified xsi:type="dcterms:W3CDTF">2022-11-18T07:38:37Z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A8990C14836748198A6A607F9BC8D956</vt:lpwstr>
  </property>
</Properties>
</file>