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spacing w:line="578" w:lineRule="exact"/>
        <w:jc w:val="both"/>
        <w:textAlignment w:val="auto"/>
        <w:rPr>
          <w:rFonts w:hint="eastAsia" w:ascii="黑体" w:hAnsi="黑体" w:eastAsia="黑体" w:cs="黑体"/>
          <w:color w:val="auto"/>
          <w:sz w:val="24"/>
          <w:szCs w:val="24"/>
          <w:lang w:val="en-US" w:eastAsia="zh-CN"/>
        </w:rPr>
      </w:pPr>
      <w:bookmarkStart w:id="0" w:name="_GoBack"/>
      <w:bookmarkEnd w:id="0"/>
      <w:r>
        <w:rPr>
          <w:rFonts w:hint="eastAsia" w:ascii="黑体" w:hAnsi="黑体" w:eastAsia="黑体" w:cs="黑体"/>
          <w:color w:val="auto"/>
          <w:sz w:val="24"/>
          <w:szCs w:val="24"/>
          <w:lang w:val="en-US" w:eastAsia="zh-CN"/>
        </w:rPr>
        <w:t>附件3</w:t>
      </w:r>
    </w:p>
    <w:p>
      <w:pPr>
        <w:widowControl/>
        <w:wordWrap/>
        <w:adjustRightInd/>
        <w:snapToGrid/>
        <w:spacing w:line="24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widowControl/>
        <w:wordWrap/>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0"/>
          <w:szCs w:val="40"/>
          <w:lang w:val="en-US" w:eastAsia="zh-CN"/>
        </w:rPr>
      </w:pPr>
      <w:r>
        <w:rPr>
          <w:rFonts w:hint="eastAsia" w:ascii="方正小标宋简体" w:hAnsi="方正小标宋简体" w:eastAsia="方正小标宋简体" w:cs="方正小标宋简体"/>
          <w:color w:val="auto"/>
          <w:spacing w:val="0"/>
          <w:sz w:val="40"/>
          <w:szCs w:val="40"/>
          <w:lang w:val="en-US" w:eastAsia="zh-CN"/>
        </w:rPr>
        <w:t>2022年度六盘水市市直机关公开遴选公务员（含参照公务员法管理的工作人员）考试新冠肺炎</w:t>
      </w:r>
    </w:p>
    <w:p>
      <w:pPr>
        <w:widowControl/>
        <w:wordWrap/>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0"/>
          <w:szCs w:val="40"/>
          <w:lang w:val="en-US" w:eastAsia="zh-CN"/>
        </w:rPr>
      </w:pPr>
      <w:r>
        <w:rPr>
          <w:rFonts w:hint="eastAsia" w:ascii="方正小标宋简体" w:hAnsi="方正小标宋简体" w:eastAsia="方正小标宋简体" w:cs="方正小标宋简体"/>
          <w:color w:val="auto"/>
          <w:spacing w:val="0"/>
          <w:sz w:val="40"/>
          <w:szCs w:val="40"/>
          <w:lang w:val="en-US" w:eastAsia="zh-CN"/>
        </w:rPr>
        <w:t>疫情防控告知暨承诺书</w:t>
      </w:r>
    </w:p>
    <w:p>
      <w:pPr>
        <w:widowControl/>
        <w:wordWrap/>
        <w:adjustRightInd/>
        <w:snapToGrid/>
        <w:spacing w:line="240"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p>
    <w:p>
      <w:pPr>
        <w:widowControl/>
        <w:wordWrap/>
        <w:adjustRightInd/>
        <w:snapToGrid/>
        <w:spacing w:line="578" w:lineRule="exact"/>
        <w:ind w:firstLine="620" w:firstLineChars="200"/>
        <w:jc w:val="both"/>
        <w:textAlignment w:val="auto"/>
        <w:rPr>
          <w:rFonts w:hint="default" w:ascii="Times New Roman" w:hAnsi="Times New Roman" w:eastAsia="仿宋_GB2312" w:cs="Times New Roman"/>
          <w:color w:val="auto"/>
          <w:sz w:val="31"/>
          <w:szCs w:val="31"/>
          <w:lang w:val="en-US" w:eastAsia="zh-CN"/>
        </w:rPr>
      </w:pPr>
      <w:r>
        <w:rPr>
          <w:rFonts w:hint="default" w:ascii="Times New Roman" w:hAnsi="Times New Roman" w:eastAsia="仿宋_GB2312" w:cs="Times New Roman"/>
          <w:color w:val="auto"/>
          <w:sz w:val="31"/>
          <w:szCs w:val="31"/>
          <w:lang w:val="en-US" w:eastAsia="zh-CN"/>
        </w:rPr>
        <w:t>考生报名考试时应仔细阅读</w:t>
      </w:r>
      <w:r>
        <w:rPr>
          <w:rFonts w:hint="eastAsia" w:ascii="Times New Roman" w:hAnsi="Times New Roman" w:eastAsia="仿宋_GB2312" w:cs="Times New Roman"/>
          <w:color w:val="auto"/>
          <w:sz w:val="31"/>
          <w:szCs w:val="31"/>
          <w:lang w:val="en-US" w:eastAsia="zh-CN"/>
        </w:rPr>
        <w:t>遴选公告</w:t>
      </w:r>
      <w:r>
        <w:rPr>
          <w:rFonts w:hint="default" w:ascii="Times New Roman" w:hAnsi="Times New Roman" w:eastAsia="仿宋_GB2312" w:cs="Times New Roman"/>
          <w:color w:val="auto"/>
          <w:sz w:val="31"/>
          <w:szCs w:val="31"/>
          <w:lang w:val="en-US" w:eastAsia="zh-CN"/>
        </w:rPr>
        <w:t>、</w:t>
      </w:r>
      <w:r>
        <w:rPr>
          <w:rFonts w:hint="eastAsia" w:ascii="Times New Roman" w:hAnsi="Times New Roman" w:eastAsia="仿宋_GB2312" w:cs="Times New Roman"/>
          <w:color w:val="auto"/>
          <w:sz w:val="31"/>
          <w:szCs w:val="31"/>
          <w:lang w:val="en-US" w:eastAsia="zh-CN"/>
        </w:rPr>
        <w:t>职位信息</w:t>
      </w:r>
      <w:r>
        <w:rPr>
          <w:rFonts w:hint="default" w:ascii="Times New Roman" w:hAnsi="Times New Roman" w:eastAsia="仿宋_GB2312" w:cs="Times New Roman"/>
          <w:color w:val="auto"/>
          <w:sz w:val="31"/>
          <w:szCs w:val="31"/>
          <w:lang w:val="en-US" w:eastAsia="zh-CN"/>
        </w:rPr>
        <w:t>等内容并签署《202</w:t>
      </w:r>
      <w:r>
        <w:rPr>
          <w:rFonts w:hint="eastAsia" w:eastAsia="仿宋_GB2312" w:cs="Times New Roman"/>
          <w:color w:val="auto"/>
          <w:sz w:val="31"/>
          <w:szCs w:val="31"/>
          <w:lang w:val="en-US" w:eastAsia="zh-CN"/>
        </w:rPr>
        <w:t>2</w:t>
      </w:r>
      <w:r>
        <w:rPr>
          <w:rFonts w:hint="default" w:ascii="Times New Roman" w:hAnsi="Times New Roman" w:eastAsia="仿宋_GB2312" w:cs="Times New Roman"/>
          <w:color w:val="auto"/>
          <w:sz w:val="31"/>
          <w:szCs w:val="31"/>
          <w:lang w:val="en-US" w:eastAsia="zh-CN"/>
        </w:rPr>
        <w:t>年</w:t>
      </w:r>
      <w:r>
        <w:rPr>
          <w:rFonts w:hint="eastAsia" w:eastAsia="仿宋_GB2312" w:cs="Times New Roman"/>
          <w:color w:val="auto"/>
          <w:sz w:val="31"/>
          <w:szCs w:val="31"/>
          <w:lang w:val="en-US" w:eastAsia="zh-CN"/>
        </w:rPr>
        <w:t>度</w:t>
      </w:r>
      <w:r>
        <w:rPr>
          <w:rFonts w:hint="default" w:ascii="Times New Roman" w:hAnsi="Times New Roman" w:eastAsia="仿宋_GB2312" w:cs="Times New Roman"/>
          <w:color w:val="auto"/>
          <w:sz w:val="31"/>
          <w:szCs w:val="31"/>
          <w:lang w:val="en-US" w:eastAsia="zh-CN"/>
        </w:rPr>
        <w:t>六盘水市市直机关公开遴选公务员</w:t>
      </w:r>
      <w:r>
        <w:rPr>
          <w:rFonts w:hint="eastAsia" w:eastAsia="仿宋_GB2312" w:cs="Times New Roman"/>
          <w:color w:val="auto"/>
          <w:sz w:val="31"/>
          <w:szCs w:val="31"/>
          <w:lang w:val="en-US" w:eastAsia="zh-CN"/>
        </w:rPr>
        <w:t>（含参照公务员法管理的工作人员）</w:t>
      </w:r>
      <w:r>
        <w:rPr>
          <w:rFonts w:hint="default" w:ascii="Times New Roman" w:hAnsi="Times New Roman" w:eastAsia="仿宋_GB2312" w:cs="Times New Roman"/>
          <w:color w:val="auto"/>
          <w:sz w:val="31"/>
          <w:szCs w:val="31"/>
          <w:lang w:val="en-US" w:eastAsia="zh-CN"/>
        </w:rPr>
        <w:t>考试新冠肺炎疫情防控告知</w:t>
      </w:r>
      <w:r>
        <w:rPr>
          <w:rFonts w:hint="eastAsia" w:eastAsia="仿宋_GB2312" w:cs="Times New Roman"/>
          <w:color w:val="auto"/>
          <w:sz w:val="31"/>
          <w:szCs w:val="31"/>
          <w:lang w:val="en-US" w:eastAsia="zh-CN"/>
        </w:rPr>
        <w:t>暨承诺</w:t>
      </w:r>
      <w:r>
        <w:rPr>
          <w:rFonts w:hint="default" w:ascii="Times New Roman" w:hAnsi="Times New Roman" w:eastAsia="仿宋_GB2312" w:cs="Times New Roman"/>
          <w:color w:val="auto"/>
          <w:sz w:val="31"/>
          <w:szCs w:val="31"/>
          <w:lang w:val="en-US" w:eastAsia="zh-CN"/>
        </w:rPr>
        <w:t>书》，承诺已知悉告知事项和防疫要求，自愿承担因不实承诺应承担的相关责任、接受相应处理。考试全过程，考生应自觉接受工作人员检查，如实报告个人情况，</w:t>
      </w:r>
      <w:r>
        <w:rPr>
          <w:rFonts w:hint="eastAsia" w:ascii="仿宋_GB2312" w:hAnsi="仿宋_GB2312" w:eastAsia="仿宋_GB2312" w:cs="仿宋_GB2312"/>
          <w:color w:val="auto"/>
          <w:sz w:val="31"/>
          <w:szCs w:val="31"/>
          <w:highlight w:val="none"/>
          <w:u w:val="none"/>
        </w:rPr>
        <w:t>主动出示疫情防控</w:t>
      </w:r>
      <w:r>
        <w:rPr>
          <w:rFonts w:hint="eastAsia" w:ascii="仿宋_GB2312" w:hAnsi="仿宋_GB2312" w:eastAsia="仿宋_GB2312" w:cs="仿宋_GB2312"/>
          <w:color w:val="auto"/>
          <w:sz w:val="31"/>
          <w:szCs w:val="31"/>
          <w:highlight w:val="none"/>
          <w:u w:val="none"/>
          <w:lang w:val="en-US" w:eastAsia="zh-CN"/>
        </w:rPr>
        <w:t>检查所需的健康码绿码及其它相应材料</w:t>
      </w:r>
      <w:r>
        <w:rPr>
          <w:rFonts w:hint="eastAsia" w:ascii="仿宋_GB2312" w:hAnsi="仿宋_GB2312" w:eastAsia="仿宋_GB2312" w:cs="仿宋_GB2312"/>
          <w:color w:val="auto"/>
          <w:sz w:val="31"/>
          <w:szCs w:val="31"/>
          <w:highlight w:val="none"/>
          <w:u w:val="none"/>
        </w:rPr>
        <w:t>。</w:t>
      </w:r>
      <w:r>
        <w:rPr>
          <w:rFonts w:hint="default" w:ascii="Times New Roman" w:hAnsi="Times New Roman" w:eastAsia="仿宋_GB2312" w:cs="Times New Roman"/>
          <w:color w:val="auto"/>
          <w:sz w:val="31"/>
          <w:szCs w:val="31"/>
          <w:lang w:val="en-US" w:eastAsia="zh-CN"/>
        </w:rPr>
        <w:t>凡隐瞒或谎报旅居史、接触史、健康状况等疫情防控重点信息，不配合工作人员进行防疫检测、询问、排查、送诊等</w:t>
      </w:r>
      <w:r>
        <w:rPr>
          <w:rFonts w:hint="eastAsia" w:ascii="仿宋_GB2312" w:hAnsi="仿宋_GB2312" w:eastAsia="仿宋_GB2312" w:cs="仿宋_GB2312"/>
          <w:color w:val="auto"/>
          <w:sz w:val="31"/>
          <w:szCs w:val="31"/>
          <w:highlight w:val="none"/>
          <w:u w:val="none"/>
        </w:rPr>
        <w:t>造成的</w:t>
      </w:r>
      <w:r>
        <w:rPr>
          <w:rFonts w:hint="eastAsia" w:ascii="仿宋_GB2312" w:hAnsi="仿宋_GB2312" w:eastAsia="仿宋_GB2312" w:cs="仿宋_GB2312"/>
          <w:color w:val="auto"/>
          <w:sz w:val="31"/>
          <w:szCs w:val="31"/>
          <w:highlight w:val="none"/>
          <w:u w:val="none"/>
          <w:lang w:val="en-US" w:eastAsia="zh-CN"/>
        </w:rPr>
        <w:t>一切</w:t>
      </w:r>
      <w:r>
        <w:rPr>
          <w:rFonts w:hint="eastAsia" w:ascii="仿宋_GB2312" w:hAnsi="仿宋_GB2312" w:eastAsia="仿宋_GB2312" w:cs="仿宋_GB2312"/>
          <w:color w:val="auto"/>
          <w:sz w:val="31"/>
          <w:szCs w:val="31"/>
          <w:highlight w:val="none"/>
          <w:u w:val="none"/>
        </w:rPr>
        <w:t>后果由</w:t>
      </w:r>
      <w:r>
        <w:rPr>
          <w:rFonts w:hint="eastAsia" w:ascii="仿宋_GB2312" w:hAnsi="仿宋_GB2312" w:eastAsia="仿宋_GB2312" w:cs="仿宋_GB2312"/>
          <w:color w:val="auto"/>
          <w:sz w:val="31"/>
          <w:szCs w:val="31"/>
          <w:highlight w:val="none"/>
          <w:u w:val="none"/>
          <w:lang w:eastAsia="zh-CN"/>
        </w:rPr>
        <w:t>考生</w:t>
      </w:r>
      <w:r>
        <w:rPr>
          <w:rFonts w:hint="eastAsia" w:ascii="仿宋_GB2312" w:hAnsi="仿宋_GB2312" w:eastAsia="仿宋_GB2312" w:cs="仿宋_GB2312"/>
          <w:color w:val="auto"/>
          <w:sz w:val="31"/>
          <w:szCs w:val="31"/>
          <w:highlight w:val="none"/>
          <w:u w:val="none"/>
          <w:lang w:val="en-US" w:eastAsia="zh-CN"/>
        </w:rPr>
        <w:t>自行负责</w:t>
      </w:r>
      <w:r>
        <w:rPr>
          <w:rFonts w:hint="eastAsia" w:ascii="仿宋_GB2312" w:hAnsi="仿宋_GB2312" w:eastAsia="仿宋_GB2312" w:cs="仿宋_GB2312"/>
          <w:color w:val="auto"/>
          <w:sz w:val="31"/>
          <w:szCs w:val="31"/>
          <w:highlight w:val="none"/>
          <w:u w:val="none"/>
        </w:rPr>
        <w:t>，</w:t>
      </w:r>
      <w:r>
        <w:rPr>
          <w:rFonts w:hint="default" w:ascii="Times New Roman" w:hAnsi="Times New Roman" w:eastAsia="仿宋_GB2312" w:cs="Times New Roman"/>
          <w:color w:val="auto"/>
          <w:sz w:val="31"/>
          <w:szCs w:val="31"/>
          <w:lang w:val="en-US" w:eastAsia="zh-CN"/>
        </w:rPr>
        <w:t>同时取消其相应考试资格，并按相关违纪违规处理规定处理。如有违法情况的，将依法追究其法律责任。</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黑体" w:hAnsi="黑体" w:eastAsia="黑体" w:cs="黑体"/>
          <w:b w:val="0"/>
          <w:color w:val="auto"/>
          <w:kern w:val="0"/>
          <w:sz w:val="31"/>
          <w:szCs w:val="31"/>
          <w:highlight w:val="none"/>
          <w:u w:val="none"/>
          <w:lang w:val="en-US" w:eastAsia="zh-CN"/>
        </w:rPr>
        <w:t>一、贵州省最新疫情防控要求</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黑体" w:hAnsi="黑体" w:eastAsia="黑体" w:cs="黑体"/>
          <w:b w:val="0"/>
          <w:color w:val="FF0000"/>
          <w:spacing w:val="-17"/>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考生在报名前须认真阅读疫情防控有关要求，若国家、省关于疫情防控的要求发生变化，将根据新要求另行发布通知。</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黑体" w:hAnsi="黑体" w:eastAsia="黑体" w:cs="黑体"/>
          <w:b w:val="0"/>
          <w:color w:val="auto"/>
          <w:kern w:val="0"/>
          <w:sz w:val="31"/>
          <w:szCs w:val="31"/>
          <w:highlight w:val="none"/>
          <w:u w:val="none"/>
          <w:lang w:val="en-US" w:eastAsia="zh-CN"/>
        </w:rPr>
      </w:pPr>
      <w:r>
        <w:rPr>
          <w:rFonts w:hint="eastAsia" w:ascii="黑体" w:hAnsi="黑体" w:eastAsia="黑体" w:cs="黑体"/>
          <w:b w:val="0"/>
          <w:color w:val="auto"/>
          <w:kern w:val="0"/>
          <w:sz w:val="31"/>
          <w:szCs w:val="31"/>
          <w:highlight w:val="none"/>
          <w:u w:val="none"/>
          <w:lang w:val="en-US" w:eastAsia="zh-CN"/>
        </w:rPr>
        <w:t>二、疫情防控重要提示</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根据贵州省最新疫情防控要求，对本次考试考生的防疫要求如下：</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（一）不符合国家、省有关疫情防控要求、不遵守有关疫情防控规定的人员不得参加本次考试。</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（二）处于康复或隔离期的病例、无症状感染者、</w:t>
      </w:r>
      <w:r>
        <w:rPr>
          <w:rFonts w:hint="eastAsia" w:ascii="仿宋_GB2312" w:hAnsi="仿宋_GB2312" w:eastAsia="仿宋_GB2312" w:cs="仿宋_GB2312"/>
          <w:color w:val="auto"/>
          <w:sz w:val="31"/>
          <w:szCs w:val="31"/>
          <w:highlight w:val="none"/>
          <w:u w:val="none"/>
          <w:lang w:val="en-US" w:eastAsia="zh-CN"/>
        </w:rPr>
        <w:t>疑似、确诊病例以及无症状感染者的</w:t>
      </w:r>
      <w:r>
        <w:rPr>
          <w:rFonts w:hint="eastAsia" w:ascii="仿宋_GB2312" w:hAnsi="仿宋_GB2312" w:eastAsia="仿宋_GB2312" w:cs="仿宋_GB2312"/>
          <w:b w:val="0"/>
          <w:color w:val="auto"/>
          <w:kern w:val="0"/>
          <w:sz w:val="31"/>
          <w:szCs w:val="31"/>
          <w:highlight w:val="none"/>
          <w:u w:val="none"/>
          <w:lang w:val="en-US" w:eastAsia="zh-CN"/>
        </w:rPr>
        <w:t>密切接触者不得参加本次考试。</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（三）处于集中隔离、居家隔离观察期间的人员不得参加本次考试。</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（四）对流动、出行须报备并提供相应核酸检测阴性证明的人员，未按要求报备或未按要求提供相应核酸检测阴性证明的不得参加本次考试。</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default"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（五）所有考生须从考前第七天开始，每日自行测量体温；考试当天考生须持48小时核酸检测阴性证明备查，无48小时核酸检测阴性证明不能入场考试。</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（六）考试当天，经现场医务人员评估有可疑症状且不能排除新冠感染的考生，应配合工作人员按卫生健康部门要求到相应医院就诊，不得参加本次考试。</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（七）考生应自备一次性使用医用口罩，考试期间除核验身份时，须全程佩戴，做好个人防护。未按要求佩戴口罩的考生，不得参加本次考试。</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八）开考前90分钟，考生即可开始接受检测进入考点，但不能进入考场。考生应尽早到达考点，在考点入场检测处，要提前调出当天本人贵州健康码绿码，做好入场扫场所码和体温检测准备，确保入场时间充足、秩序良好。</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（九）考试结束，考生要按指令有序离场，不得拥挤扎堆，保持适当安全距离。废弃口罩应自行带走或放到指定垃圾桶，不得随意丢弃。</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等个人防护准备。</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黑体" w:hAnsi="黑体" w:eastAsia="黑体" w:cs="黑体"/>
          <w:b w:val="0"/>
          <w:color w:val="auto"/>
          <w:spacing w:val="-17"/>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（十一）考试前，考生须认真查阅并严格遵守省、市最新疫情防控有关要求，因不遵守疫情防控要求造成的一切后果由考生自行负责。</w:t>
      </w:r>
    </w:p>
    <w:p>
      <w:pPr>
        <w:widowControl/>
        <w:wordWrap/>
        <w:adjustRightInd/>
        <w:snapToGrid/>
        <w:spacing w:line="578" w:lineRule="exact"/>
        <w:ind w:firstLine="620" w:firstLineChars="200"/>
        <w:jc w:val="both"/>
        <w:textAlignment w:val="auto"/>
        <w:rPr>
          <w:rFonts w:hint="eastAsia" w:ascii="黑体" w:hAnsi="黑体" w:eastAsia="黑体" w:cs="黑体"/>
          <w:color w:val="auto"/>
          <w:sz w:val="31"/>
          <w:szCs w:val="31"/>
          <w:lang w:val="en-US" w:eastAsia="zh-CN"/>
        </w:rPr>
      </w:pPr>
      <w:r>
        <w:rPr>
          <w:rFonts w:hint="eastAsia" w:ascii="黑体" w:hAnsi="黑体" w:eastAsia="黑体" w:cs="黑体"/>
          <w:color w:val="auto"/>
          <w:sz w:val="31"/>
          <w:szCs w:val="31"/>
          <w:lang w:val="en-US" w:eastAsia="zh-CN"/>
        </w:rPr>
        <w:t>三、考生入场检测规定</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不符合疫情防控要求的人员不得参加本次考试，符合以上疫情防控要求的人员，须佩戴一次性使用医用口罩持考试当天的本人“贵州健康码”绿码，扫场所码后经工作人员检测体温正常可以参加考试。考生入场检测时和进入考点后，均须保持安全距离，不得扎堆聚集。入场检测具体规定如下：</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（一）“贵州健康码”为绿码且体温正常（低于37.3℃）的考生可以参加考试。贵州健康码使用咨询电话：</w:t>
      </w:r>
      <w:r>
        <w:rPr>
          <w:rFonts w:hint="default" w:ascii="Times New Roman" w:hAnsi="Times New Roman" w:eastAsia="仿宋_GB2312" w:cs="Times New Roman"/>
          <w:b w:val="0"/>
          <w:color w:val="auto"/>
          <w:kern w:val="0"/>
          <w:sz w:val="31"/>
          <w:szCs w:val="31"/>
          <w:highlight w:val="none"/>
          <w:u w:val="none"/>
          <w:lang w:val="en-US" w:eastAsia="zh-CN"/>
        </w:rPr>
        <w:t>9610096</w:t>
      </w:r>
      <w:r>
        <w:rPr>
          <w:rFonts w:hint="eastAsia" w:ascii="仿宋_GB2312" w:hAnsi="仿宋_GB2312" w:eastAsia="仿宋_GB2312" w:cs="仿宋_GB2312"/>
          <w:b w:val="0"/>
          <w:color w:val="auto"/>
          <w:kern w:val="0"/>
          <w:sz w:val="31"/>
          <w:szCs w:val="31"/>
          <w:highlight w:val="none"/>
          <w:u w:val="none"/>
          <w:lang w:val="en-US" w:eastAsia="zh-CN"/>
        </w:rPr>
        <w:t>（省外需拨打</w:t>
      </w:r>
      <w:r>
        <w:rPr>
          <w:rFonts w:hint="default" w:ascii="Times New Roman" w:hAnsi="Times New Roman" w:eastAsia="仿宋_GB2312" w:cs="Times New Roman"/>
          <w:b w:val="0"/>
          <w:color w:val="auto"/>
          <w:kern w:val="0"/>
          <w:sz w:val="31"/>
          <w:szCs w:val="31"/>
          <w:highlight w:val="none"/>
          <w:u w:val="none"/>
          <w:lang w:val="en-US" w:eastAsia="zh-CN"/>
        </w:rPr>
        <w:t>0851-9610096</w:t>
      </w:r>
      <w:r>
        <w:rPr>
          <w:rFonts w:hint="eastAsia" w:ascii="仿宋_GB2312" w:hAnsi="仿宋_GB2312" w:eastAsia="仿宋_GB2312" w:cs="仿宋_GB2312"/>
          <w:b w:val="0"/>
          <w:color w:val="auto"/>
          <w:kern w:val="0"/>
          <w:sz w:val="31"/>
          <w:szCs w:val="31"/>
          <w:highlight w:val="none"/>
          <w:u w:val="none"/>
          <w:lang w:val="en-US" w:eastAsia="zh-CN"/>
        </w:rPr>
        <w:t>）。</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二）体温≥37.3℃的考生，须立即安排进入临时隔离检查点，间隔15分钟后，由现场医务人员使用水银体温计进行体温复测，经复测体温正常（低于37.3℃）的，可以参加考试。经复测体温仍≥37.3℃的，不得参加本次考试。</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（三）未佩戴一次性使用医用口罩的考生不得参加考试。</w:t>
      </w:r>
    </w:p>
    <w:p>
      <w:pPr>
        <w:widowControl/>
        <w:wordWrap/>
        <w:adjustRightInd/>
        <w:snapToGrid/>
        <w:spacing w:line="578" w:lineRule="exact"/>
        <w:ind w:firstLine="620" w:firstLineChars="200"/>
        <w:jc w:val="both"/>
        <w:textAlignment w:val="auto"/>
        <w:rPr>
          <w:rFonts w:hint="default" w:ascii="Times New Roman" w:hAnsi="Times New Roman" w:eastAsia="仿宋_GB2312" w:cs="Times New Roman"/>
          <w:color w:val="auto"/>
          <w:sz w:val="31"/>
          <w:szCs w:val="31"/>
          <w:lang w:val="en-US" w:eastAsia="zh-CN"/>
        </w:rPr>
      </w:pPr>
      <w:r>
        <w:rPr>
          <w:rFonts w:hint="eastAsia" w:ascii="黑体" w:hAnsi="黑体" w:eastAsia="黑体" w:cs="黑体"/>
          <w:color w:val="auto"/>
          <w:sz w:val="31"/>
          <w:szCs w:val="31"/>
          <w:lang w:val="en-US" w:eastAsia="zh-CN"/>
        </w:rPr>
        <w:t>考生承诺内容：</w:t>
      </w:r>
      <w:r>
        <w:rPr>
          <w:rFonts w:hint="default" w:ascii="Times New Roman" w:hAnsi="Times New Roman" w:eastAsia="仿宋_GB2312" w:cs="Times New Roman"/>
          <w:color w:val="auto"/>
          <w:sz w:val="31"/>
          <w:szCs w:val="31"/>
          <w:lang w:val="en-US" w:eastAsia="zh-CN"/>
        </w:rPr>
        <w:t>本人已认真阅读《202</w:t>
      </w:r>
      <w:r>
        <w:rPr>
          <w:rFonts w:hint="eastAsia" w:eastAsia="仿宋_GB2312" w:cs="Times New Roman"/>
          <w:color w:val="auto"/>
          <w:sz w:val="31"/>
          <w:szCs w:val="31"/>
          <w:lang w:val="en-US" w:eastAsia="zh-CN"/>
        </w:rPr>
        <w:t>2</w:t>
      </w:r>
      <w:r>
        <w:rPr>
          <w:rFonts w:hint="default" w:ascii="Times New Roman" w:hAnsi="Times New Roman" w:eastAsia="仿宋_GB2312" w:cs="Times New Roman"/>
          <w:color w:val="auto"/>
          <w:sz w:val="31"/>
          <w:szCs w:val="31"/>
          <w:lang w:val="en-US" w:eastAsia="zh-CN"/>
        </w:rPr>
        <w:t>年</w:t>
      </w:r>
      <w:r>
        <w:rPr>
          <w:rFonts w:hint="eastAsia" w:eastAsia="仿宋_GB2312" w:cs="Times New Roman"/>
          <w:color w:val="auto"/>
          <w:sz w:val="31"/>
          <w:szCs w:val="31"/>
          <w:lang w:val="en-US" w:eastAsia="zh-CN"/>
        </w:rPr>
        <w:t>度</w:t>
      </w:r>
      <w:r>
        <w:rPr>
          <w:rFonts w:hint="eastAsia" w:ascii="Times New Roman" w:hAnsi="Times New Roman" w:eastAsia="仿宋_GB2312" w:cs="Times New Roman"/>
          <w:color w:val="auto"/>
          <w:sz w:val="31"/>
          <w:szCs w:val="31"/>
          <w:lang w:val="en-US" w:eastAsia="zh-CN"/>
        </w:rPr>
        <w:t>六盘水市市直机关公开遴选公务员</w:t>
      </w:r>
      <w:r>
        <w:rPr>
          <w:rFonts w:hint="eastAsia" w:eastAsia="仿宋_GB2312" w:cs="Times New Roman"/>
          <w:color w:val="auto"/>
          <w:sz w:val="31"/>
          <w:szCs w:val="31"/>
          <w:lang w:val="en-US" w:eastAsia="zh-CN"/>
        </w:rPr>
        <w:t>（含参照公务员法管理的工作人员）</w:t>
      </w:r>
      <w:r>
        <w:rPr>
          <w:rFonts w:hint="default" w:ascii="Times New Roman" w:hAnsi="Times New Roman" w:eastAsia="仿宋_GB2312" w:cs="Times New Roman"/>
          <w:color w:val="auto"/>
          <w:sz w:val="31"/>
          <w:szCs w:val="31"/>
          <w:lang w:val="en-US" w:eastAsia="zh-CN"/>
        </w:rPr>
        <w:t>考试新冠肺炎疫情防控告知暨承诺书》，知悉告知事项</w:t>
      </w:r>
      <w:r>
        <w:rPr>
          <w:rFonts w:hint="eastAsia" w:ascii="仿宋_GB2312" w:hAnsi="仿宋_GB2312" w:eastAsia="仿宋_GB2312" w:cs="仿宋_GB2312"/>
          <w:b w:val="0"/>
          <w:color w:val="auto"/>
          <w:kern w:val="0"/>
          <w:sz w:val="31"/>
          <w:szCs w:val="31"/>
          <w:highlight w:val="none"/>
          <w:u w:val="none"/>
          <w:lang w:val="en-US" w:eastAsia="zh-CN"/>
        </w:rPr>
        <w:t>、证明义务</w:t>
      </w:r>
      <w:r>
        <w:rPr>
          <w:rFonts w:hint="eastAsia" w:eastAsia="仿宋_GB2312" w:cs="Times New Roman"/>
          <w:color w:val="auto"/>
          <w:sz w:val="31"/>
          <w:szCs w:val="31"/>
          <w:lang w:val="en-US" w:eastAsia="zh-CN"/>
        </w:rPr>
        <w:t>和</w:t>
      </w:r>
      <w:r>
        <w:rPr>
          <w:rFonts w:hint="default" w:ascii="Times New Roman" w:hAnsi="Times New Roman" w:eastAsia="仿宋_GB2312" w:cs="Times New Roman"/>
          <w:color w:val="auto"/>
          <w:sz w:val="31"/>
          <w:szCs w:val="31"/>
          <w:lang w:val="en-US" w:eastAsia="zh-CN"/>
        </w:rPr>
        <w:t>防疫要求。在此郑重承诺：</w:t>
      </w:r>
      <w:r>
        <w:rPr>
          <w:rFonts w:hint="eastAsia" w:ascii="仿宋_GB2312" w:hAnsi="仿宋_GB2312" w:eastAsia="仿宋_GB2312" w:cs="仿宋_GB2312"/>
          <w:b/>
          <w:bCs/>
          <w:color w:val="auto"/>
          <w:kern w:val="0"/>
          <w:sz w:val="31"/>
          <w:szCs w:val="31"/>
          <w:highlight w:val="none"/>
          <w:u w:val="none"/>
          <w:lang w:val="en-US" w:eastAsia="zh-CN"/>
        </w:rPr>
        <w:t>本人符合本文规定的可参加本次考试的情形，本人将在考试全过程中严格遵守疫情防控规定，本人填报、提交和现场出示的所有信息（证明）均真实、准确、完整、有效，符合疫情防控相关要求，并自愿承担因不实承诺应承担的相关责任、接受相应处理。</w:t>
      </w:r>
    </w:p>
    <w:p>
      <w:pPr>
        <w:widowControl/>
        <w:wordWrap/>
        <w:adjustRightInd/>
        <w:snapToGrid/>
        <w:spacing w:line="578" w:lineRule="exact"/>
        <w:ind w:firstLine="622" w:firstLineChars="200"/>
        <w:jc w:val="both"/>
        <w:textAlignment w:val="auto"/>
        <w:rPr>
          <w:rFonts w:hint="default" w:ascii="Times New Roman" w:hAnsi="Times New Roman" w:eastAsia="仿宋_GB2312" w:cs="Times New Roman"/>
          <w:b/>
          <w:bCs/>
          <w:color w:val="auto"/>
          <w:sz w:val="31"/>
          <w:szCs w:val="31"/>
          <w:lang w:val="en-US" w:eastAsia="zh-CN"/>
        </w:rPr>
      </w:pPr>
    </w:p>
    <w:p>
      <w:pPr>
        <w:widowControl/>
        <w:wordWrap w:val="0"/>
        <w:adjustRightInd/>
        <w:snapToGrid/>
        <w:spacing w:line="578" w:lineRule="exact"/>
        <w:ind w:firstLine="620" w:firstLineChars="200"/>
        <w:jc w:val="right"/>
        <w:textAlignment w:val="auto"/>
        <w:rPr>
          <w:rFonts w:hint="eastAsia" w:eastAsia="仿宋_GB2312" w:cs="Times New Roman"/>
          <w:b w:val="0"/>
          <w:bCs w:val="0"/>
          <w:color w:val="auto"/>
          <w:sz w:val="31"/>
          <w:szCs w:val="31"/>
          <w:lang w:val="en-US" w:eastAsia="zh-CN"/>
        </w:rPr>
      </w:pPr>
      <w:r>
        <w:rPr>
          <w:rFonts w:hint="eastAsia" w:eastAsia="仿宋_GB2312" w:cs="Times New Roman"/>
          <w:b w:val="0"/>
          <w:bCs w:val="0"/>
          <w:color w:val="auto"/>
          <w:sz w:val="31"/>
          <w:szCs w:val="31"/>
          <w:lang w:val="en-US" w:eastAsia="zh-CN"/>
        </w:rPr>
        <w:t xml:space="preserve">考生签名：            </w:t>
      </w:r>
    </w:p>
    <w:p>
      <w:pPr>
        <w:widowControl/>
        <w:wordWrap w:val="0"/>
        <w:adjustRightInd/>
        <w:snapToGrid/>
        <w:spacing w:line="578" w:lineRule="exact"/>
        <w:ind w:firstLine="620" w:firstLineChars="200"/>
        <w:jc w:val="right"/>
        <w:textAlignment w:val="auto"/>
        <w:rPr>
          <w:rFonts w:hint="eastAsia" w:eastAsia="仿宋_GB2312" w:cs="Times New Roman"/>
          <w:b w:val="0"/>
          <w:bCs w:val="0"/>
          <w:color w:val="auto"/>
          <w:sz w:val="31"/>
          <w:szCs w:val="31"/>
          <w:lang w:val="en-US" w:eastAsia="zh-CN"/>
        </w:rPr>
      </w:pPr>
      <w:r>
        <w:rPr>
          <w:rFonts w:hint="eastAsia" w:eastAsia="仿宋_GB2312" w:cs="Times New Roman"/>
          <w:b w:val="0"/>
          <w:bCs w:val="0"/>
          <w:color w:val="auto"/>
          <w:sz w:val="31"/>
          <w:szCs w:val="31"/>
          <w:lang w:val="en-US" w:eastAsia="zh-CN"/>
        </w:rPr>
        <w:t xml:space="preserve">考生身份证号：            </w:t>
      </w:r>
    </w:p>
    <w:p>
      <w:pPr>
        <w:widowControl/>
        <w:wordWrap w:val="0"/>
        <w:adjustRightInd/>
        <w:snapToGrid/>
        <w:spacing w:line="578" w:lineRule="exact"/>
        <w:ind w:firstLine="620" w:firstLineChars="200"/>
        <w:jc w:val="right"/>
        <w:textAlignment w:val="auto"/>
        <w:rPr>
          <w:rFonts w:hint="default" w:eastAsia="仿宋_GB2312" w:cs="Times New Roman"/>
          <w:b w:val="0"/>
          <w:bCs w:val="0"/>
          <w:color w:val="auto"/>
          <w:sz w:val="34"/>
          <w:szCs w:val="34"/>
          <w:lang w:val="en-US" w:eastAsia="zh-CN"/>
        </w:rPr>
      </w:pPr>
      <w:r>
        <w:rPr>
          <w:rFonts w:hint="eastAsia" w:eastAsia="仿宋_GB2312" w:cs="Times New Roman"/>
          <w:b w:val="0"/>
          <w:bCs w:val="0"/>
          <w:color w:val="auto"/>
          <w:sz w:val="31"/>
          <w:szCs w:val="31"/>
          <w:lang w:val="en-US" w:eastAsia="zh-CN"/>
        </w:rPr>
        <w:t xml:space="preserve">签字时间：     </w:t>
      </w:r>
      <w:r>
        <w:rPr>
          <w:rFonts w:hint="eastAsia" w:eastAsia="仿宋_GB2312" w:cs="Times New Roman"/>
          <w:b w:val="0"/>
          <w:bCs w:val="0"/>
          <w:color w:val="auto"/>
          <w:sz w:val="34"/>
          <w:szCs w:val="34"/>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B56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1757</Words>
  <Characters>1799</Characters>
  <Lines>0</Lines>
  <Paragraphs>0</Paragraphs>
  <TotalTime>0</TotalTime>
  <ScaleCrop>false</ScaleCrop>
  <LinksUpToDate>false</LinksUpToDate>
  <CharactersWithSpaces>1835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2020-08-08T03:11:00Z</dcterms:created>
  <dc:creator>张黔辉</dc:creator>
  <cp:lastModifiedBy>成都省十陵片区网红小韩</cp:lastModifiedBy>
  <cp:lastPrinted>2021-05-28T03:59:00Z</cp:lastPrinted>
  <dcterms:modified xsi:type="dcterms:W3CDTF">2022-11-15T08:34:31Z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6B4428949E4346B8A447C29BDB554C84</vt:lpwstr>
  </property>
</Properties>
</file>