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福建省流动人口居住登记表</w:t>
      </w:r>
    </w:p>
    <w:tbl>
      <w:tblPr>
        <w:tblStyle w:val="4"/>
        <w:tblW w:w="970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40"/>
        <w:gridCol w:w="217"/>
        <w:gridCol w:w="832"/>
        <w:gridCol w:w="1396"/>
        <w:gridCol w:w="485"/>
        <w:gridCol w:w="702"/>
        <w:gridCol w:w="544"/>
        <w:gridCol w:w="1534"/>
        <w:gridCol w:w="1143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0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流动人口信息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公民身份号码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月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手机号码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57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省（自治区、市）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市（区）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市（县、区）</w:t>
            </w: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城乡分类</w:t>
            </w:r>
          </w:p>
        </w:tc>
        <w:tc>
          <w:tcPr>
            <w:tcW w:w="12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○城镇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○乡村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来自地地址</w:t>
            </w:r>
          </w:p>
        </w:tc>
        <w:tc>
          <w:tcPr>
            <w:tcW w:w="57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省（自治区、市）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市（区）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市（县、区）</w:t>
            </w: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城乡分类</w:t>
            </w:r>
          </w:p>
        </w:tc>
        <w:tc>
          <w:tcPr>
            <w:tcW w:w="12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○城镇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○乡村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居住地详址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（具体到门牌）</w:t>
            </w:r>
          </w:p>
        </w:tc>
        <w:tc>
          <w:tcPr>
            <w:tcW w:w="57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福建</w:t>
            </w:r>
            <w:r>
              <w:rPr>
                <w:rFonts w:hint="eastAsia"/>
                <w:b/>
                <w:szCs w:val="21"/>
              </w:rPr>
              <w:t>省        市       市（县、区）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城乡分类</w:t>
            </w:r>
          </w:p>
        </w:tc>
        <w:tc>
          <w:tcPr>
            <w:tcW w:w="12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○城镇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○乡村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来闽</w:t>
            </w:r>
            <w:r>
              <w:rPr>
                <w:rFonts w:hint="eastAsia"/>
                <w:b/>
                <w:szCs w:val="21"/>
              </w:rPr>
              <w:t>居住事由</w:t>
            </w:r>
          </w:p>
        </w:tc>
        <w:tc>
          <w:tcPr>
            <w:tcW w:w="809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○务工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Cs w:val="21"/>
              </w:rPr>
              <w:t xml:space="preserve">○录（聘）用 ○投资经商 ○务农  ○服务 ○就读 ○随迁学龄前子女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○治病疗养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</w:rPr>
              <w:t xml:space="preserve">○投靠亲属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Cs w:val="21"/>
              </w:rPr>
              <w:t>○探亲访友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到达居住地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在闽</w:t>
            </w:r>
            <w:r>
              <w:rPr>
                <w:rFonts w:hint="eastAsia"/>
                <w:b/>
                <w:szCs w:val="21"/>
              </w:rPr>
              <w:t>服务处所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或就读学校</w:t>
            </w:r>
          </w:p>
        </w:tc>
        <w:tc>
          <w:tcPr>
            <w:tcW w:w="39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0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在闽同住家属</w:t>
            </w:r>
            <w:r>
              <w:rPr>
                <w:rFonts w:hint="eastAsia"/>
                <w:b/>
                <w:szCs w:val="21"/>
              </w:rPr>
              <w:t>信息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若无同住家属，请在下列表格第一行空白处填“无”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姓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名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公民身份号码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到达</w:t>
            </w:r>
            <w:r>
              <w:rPr>
                <w:rFonts w:hint="eastAsia"/>
                <w:b/>
                <w:szCs w:val="21"/>
                <w:lang w:eastAsia="zh-CN"/>
              </w:rPr>
              <w:t>居</w:t>
            </w:r>
            <w:r>
              <w:rPr>
                <w:rFonts w:hint="eastAsia"/>
                <w:b/>
                <w:szCs w:val="21"/>
              </w:rPr>
              <w:t>住地时间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与本人关系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就读学校或服务处所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6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0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居住处所信息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住所类别</w:t>
            </w:r>
          </w:p>
        </w:tc>
        <w:tc>
          <w:tcPr>
            <w:tcW w:w="70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○租赁房屋 ○单位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宿舍</w:t>
            </w:r>
            <w:r>
              <w:rPr>
                <w:rFonts w:hint="eastAsia"/>
                <w:b w:val="0"/>
                <w:bCs/>
                <w:szCs w:val="21"/>
              </w:rPr>
              <w:t xml:space="preserve"> ○工地现场 ○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学校宿舍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○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自有</w:t>
            </w:r>
            <w:r>
              <w:rPr>
                <w:rFonts w:hint="eastAsia"/>
                <w:b w:val="0"/>
                <w:bCs/>
                <w:szCs w:val="21"/>
              </w:rPr>
              <w:t>房屋 ○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亲友房屋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bookmarkStart w:id="0" w:name="_GoBack" w:colFirst="0" w:colLast="5"/>
            <w:r>
              <w:rPr>
                <w:rFonts w:hint="eastAsia"/>
                <w:b/>
                <w:szCs w:val="21"/>
              </w:rPr>
              <w:t>住所</w:t>
            </w:r>
            <w:r>
              <w:rPr>
                <w:rFonts w:hint="eastAsia"/>
                <w:b/>
                <w:szCs w:val="21"/>
                <w:lang w:eastAsia="zh-CN"/>
              </w:rPr>
              <w:t>使用</w:t>
            </w:r>
            <w:r>
              <w:rPr>
                <w:rFonts w:hint="eastAsia"/>
                <w:b/>
                <w:szCs w:val="21"/>
              </w:rPr>
              <w:t>权人姓名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（单位、企业、组织名称）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  <w:r>
              <w:rPr>
                <w:rFonts w:hint="eastAsia"/>
                <w:b/>
                <w:szCs w:val="21"/>
                <w:lang w:eastAsia="zh-CN"/>
              </w:rPr>
              <w:t>使用</w:t>
            </w:r>
            <w:r>
              <w:rPr>
                <w:rFonts w:hint="eastAsia"/>
                <w:b/>
                <w:szCs w:val="21"/>
              </w:rPr>
              <w:t>权人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公民身份号码</w:t>
            </w: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  <w:r>
              <w:rPr>
                <w:rFonts w:hint="eastAsia"/>
                <w:b/>
                <w:szCs w:val="21"/>
                <w:lang w:eastAsia="zh-CN"/>
              </w:rPr>
              <w:t>使用</w:t>
            </w:r>
            <w:r>
              <w:rPr>
                <w:rFonts w:hint="eastAsia"/>
                <w:b/>
                <w:szCs w:val="21"/>
              </w:rPr>
              <w:t>权人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住所现有租住</w:t>
            </w: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0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被委托人信息（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若无委托代办，请在下列表格第一行空白处填“无”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姓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名</w:t>
            </w:r>
          </w:p>
        </w:tc>
        <w:tc>
          <w:tcPr>
            <w:tcW w:w="34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公民身份号码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与本人关系</w:t>
            </w: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34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0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申报居住登记所需材料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0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流动人口申报居住登记时，应如实提交以下材料：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（一）《福建省流动人口居住登记表》；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（二）本人《居民身份证》或者《居民户口簿》；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（三）居住地住址证明材料；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630" w:firstLineChars="3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1.□自有（亲友）房屋：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1050" w:firstLineChars="5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□房屋所有权证；□不动产权证；□土地使用证；□购房合同。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Cs w:val="21"/>
              </w:rPr>
              <w:t>若居住在亲友房屋的，请注明以下信息：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亲友姓名：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bCs/>
                <w:szCs w:val="21"/>
              </w:rPr>
              <w:t>；公民身份号码：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1050" w:firstLineChars="5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双方关系：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bCs/>
                <w:szCs w:val="21"/>
              </w:rPr>
              <w:t>；亲友联系电话：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630" w:firstLineChars="3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2.□租住房屋：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szCs w:val="21"/>
              </w:rPr>
              <w:t>□租赁合同；□房屋出租人出具的住宿证明。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szCs w:val="21"/>
              </w:rPr>
              <w:t>若本人非租赁合同签订人的，请注明以下信息：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签订人姓名：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bCs/>
                <w:szCs w:val="21"/>
              </w:rPr>
              <w:t>；公民身份号码：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1050" w:firstLineChars="5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双方关系：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bCs/>
                <w:szCs w:val="21"/>
              </w:rPr>
              <w:t>；签订人联系电话：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b w:val="0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3.□居住在机关、企事业单位、就读学校等宿舍：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1050" w:firstLineChars="5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□单位住宿证明；□学校住宿证明。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 w:firstLine="630" w:firstLineChars="30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4.□其他能够证明有合法稳定住所的材料：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b w:val="0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0" w:leftChars="200" w:hanging="630" w:hangingChars="300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（四）本人近期正面免冠彩色人像照片（由公安机关负责采集，属于第二代居民身份证发证时间未超过2年的，可以通过公安内部系统获取）。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0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申请人的承诺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0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申请人承诺：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1.所填写的信息及所提供的申报材料真实、准确；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2.已知晓办理居住登记不收取任何费用；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3.已征得房屋所有权人及承租人意见，同意用于申报居住登记；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4.以上信息如有虚假，愿承担法律责任。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               申 请 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               被委托人（签字）：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               申请时间：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 xml:space="preserve">1.以上信息均为必填，请如实填报。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leftChars="100" w:firstLine="0" w:firstLineChars="0"/>
        <w:textAlignment w:val="auto"/>
        <w:outlineLvl w:val="9"/>
      </w:pPr>
      <w:r>
        <w:rPr>
          <w:rFonts w:hint="eastAsia"/>
        </w:rPr>
        <w:t>2.办理居住登记及居住证申领、签注、变更信息、补领、换领、注销等业务，群众可通过微信搜索关注“福建治安便民”，点击左下角“办事大厅”，选择“户政业务办理”中的“居住证业务”进行办理。</w:t>
      </w:r>
    </w:p>
    <w:sectPr>
      <w:pgSz w:w="11906" w:h="16838"/>
      <w:pgMar w:top="454" w:right="1134" w:bottom="454" w:left="1134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7160F"/>
    <w:rsid w:val="04B2007E"/>
    <w:rsid w:val="0F601050"/>
    <w:rsid w:val="17AF334A"/>
    <w:rsid w:val="1BDB7FD3"/>
    <w:rsid w:val="1BF538C7"/>
    <w:rsid w:val="2B4F1DB4"/>
    <w:rsid w:val="2C284991"/>
    <w:rsid w:val="2F8A6DDF"/>
    <w:rsid w:val="41D7160F"/>
    <w:rsid w:val="4E755B94"/>
    <w:rsid w:val="57D12848"/>
    <w:rsid w:val="5CB15512"/>
    <w:rsid w:val="6EF66FF1"/>
    <w:rsid w:val="7E9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32" w:lineRule="exact"/>
      <w:outlineLvl w:val="0"/>
    </w:pPr>
    <w:rPr>
      <w:rFonts w:asciiTheme="minorAscii" w:hAnsiTheme="minorAscii"/>
      <w:kern w:val="44"/>
      <w:sz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公安信息中心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2021-09-16T09:52:00Z</dcterms:created>
  <dc:creator>林健/公安厅治安管理总队二支队（行业场所管理支队）</dc:creator>
  <cp:lastModifiedBy>林健/公安厅治安管理总队二支队（行业场所管理支队）</cp:lastModifiedBy>
  <dcterms:modified xsi:type="dcterms:W3CDTF">2021-09-23T07:34:02Z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