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97BC8">
      <w:pPr>
        <w:adjustRightInd w:val="0"/>
        <w:snapToGrid w:val="0"/>
        <w:spacing w:line="600" w:lineRule="exact"/>
        <w:rPr>
          <w:rFonts w:ascii="Times New Roman" w:hAnsi="Times New Roman" w:eastAsia="黑体"/>
          <w:kern w:val="21"/>
          <w:sz w:val="32"/>
          <w:szCs w:val="32"/>
        </w:rPr>
      </w:pPr>
      <w:r>
        <w:rPr>
          <w:rFonts w:ascii="Times New Roman" w:hAnsi="Times New Roman" w:eastAsia="黑体"/>
          <w:kern w:val="21"/>
          <w:sz w:val="32"/>
          <w:szCs w:val="32"/>
        </w:rPr>
        <w:t>附件3</w:t>
      </w:r>
    </w:p>
    <w:p w14:paraId="65ACE60A">
      <w:pPr>
        <w:pStyle w:val="5"/>
        <w:spacing w:after="0" w:line="600" w:lineRule="exact"/>
        <w:rPr>
          <w:rFonts w:ascii="Times New Roman" w:hAnsi="Times New Roman"/>
        </w:rPr>
      </w:pPr>
    </w:p>
    <w:p w14:paraId="70081511">
      <w:pPr>
        <w:pStyle w:val="7"/>
        <w:widowControl w:val="0"/>
        <w:spacing w:before="0" w:beforeAutospacing="0" w:after="0" w:afterAutospacing="0" w:line="600" w:lineRule="exact"/>
        <w:jc w:val="center"/>
        <w:rPr>
          <w:rFonts w:ascii="Times New Roman" w:hAnsi="Times New Roman" w:cs="Times New Roman"/>
          <w:sz w:val="44"/>
          <w:szCs w:val="44"/>
        </w:rPr>
      </w:pPr>
      <w:bookmarkStart w:id="0" w:name="_GoBack"/>
      <w:r>
        <w:rPr>
          <w:rFonts w:ascii="Times New Roman" w:hAnsi="Times New Roman" w:eastAsia="方正小标宋简体" w:cs="Times New Roman"/>
          <w:bCs/>
          <w:snapToGrid w:val="0"/>
          <w:sz w:val="44"/>
          <w:szCs w:val="44"/>
        </w:rPr>
        <w:t>2025年湖南省服装设计大赛参赛作品要求</w:t>
      </w:r>
    </w:p>
    <w:bookmarkEnd w:id="0"/>
    <w:p w14:paraId="40AE348D">
      <w:pPr>
        <w:tabs>
          <w:tab w:val="left" w:pos="1134"/>
          <w:tab w:val="left" w:pos="1418"/>
          <w:tab w:val="left" w:pos="1843"/>
        </w:tabs>
        <w:spacing w:line="600" w:lineRule="exact"/>
        <w:rPr>
          <w:rFonts w:ascii="Times New Roman" w:hAnsi="Times New Roman" w:eastAsia="仿宋"/>
          <w:sz w:val="32"/>
          <w:szCs w:val="32"/>
        </w:rPr>
      </w:pPr>
    </w:p>
    <w:p w14:paraId="4346B359">
      <w:pPr>
        <w:widowControl/>
        <w:kinsoku w:val="0"/>
        <w:autoSpaceDE w:val="0"/>
        <w:autoSpaceDN w:val="0"/>
        <w:adjustRightInd w:val="0"/>
        <w:snapToGrid w:val="0"/>
        <w:spacing w:line="600" w:lineRule="exact"/>
        <w:ind w:firstLine="640" w:firstLineChars="200"/>
        <w:jc w:val="left"/>
        <w:textAlignment w:val="baseline"/>
        <w:rPr>
          <w:rFonts w:ascii="Times New Roman" w:hAnsi="Times New Roman" w:eastAsia="仿宋"/>
          <w:sz w:val="32"/>
          <w:szCs w:val="32"/>
        </w:rPr>
      </w:pPr>
      <w:r>
        <w:rPr>
          <w:rFonts w:ascii="Times New Roman" w:hAnsi="Times New Roman" w:eastAsia="仿宋"/>
          <w:sz w:val="32"/>
          <w:szCs w:val="32"/>
        </w:rPr>
        <w:t>本次大赛分职业服（含校服）、休闲服和礼服三个赛道征集作品。初赛以电子版资料参评，决赛以成衣现场展示方式参评。对获奖作品将进行表彰奖励、集中展示宣传及产业化推介。</w:t>
      </w:r>
    </w:p>
    <w:p w14:paraId="4FB868BE">
      <w:pPr>
        <w:widowControl/>
        <w:kinsoku w:val="0"/>
        <w:autoSpaceDE w:val="0"/>
        <w:autoSpaceDN w:val="0"/>
        <w:adjustRightInd w:val="0"/>
        <w:snapToGrid w:val="0"/>
        <w:spacing w:line="600" w:lineRule="exact"/>
        <w:ind w:firstLine="640" w:firstLineChars="200"/>
        <w:jc w:val="left"/>
        <w:textAlignment w:val="baseline"/>
        <w:rPr>
          <w:rFonts w:ascii="Times New Roman" w:hAnsi="Times New Roman" w:eastAsia="黑体"/>
          <w:sz w:val="32"/>
          <w:szCs w:val="32"/>
        </w:rPr>
      </w:pPr>
      <w:r>
        <w:rPr>
          <w:rFonts w:ascii="Times New Roman" w:hAnsi="Times New Roman" w:eastAsia="黑体"/>
          <w:sz w:val="32"/>
          <w:szCs w:val="32"/>
        </w:rPr>
        <w:t>一、作品提交要求</w:t>
      </w:r>
    </w:p>
    <w:p w14:paraId="374CEEFE">
      <w:pPr>
        <w:widowControl/>
        <w:kinsoku w:val="0"/>
        <w:autoSpaceDE w:val="0"/>
        <w:autoSpaceDN w:val="0"/>
        <w:adjustRightInd w:val="0"/>
        <w:snapToGrid w:val="0"/>
        <w:spacing w:line="600" w:lineRule="exact"/>
        <w:ind w:firstLine="640" w:firstLineChars="200"/>
        <w:jc w:val="left"/>
        <w:textAlignment w:val="baseline"/>
        <w:rPr>
          <w:rFonts w:ascii="Times New Roman" w:hAnsi="Times New Roman" w:eastAsia="楷体"/>
          <w:sz w:val="32"/>
          <w:szCs w:val="32"/>
        </w:rPr>
      </w:pPr>
      <w:r>
        <w:rPr>
          <w:rFonts w:ascii="Times New Roman" w:hAnsi="Times New Roman" w:eastAsia="楷体"/>
          <w:sz w:val="32"/>
          <w:szCs w:val="32"/>
        </w:rPr>
        <w:t>（一）初赛作品</w:t>
      </w:r>
    </w:p>
    <w:p w14:paraId="08EDCA5B">
      <w:pPr>
        <w:widowControl/>
        <w:kinsoku w:val="0"/>
        <w:autoSpaceDE w:val="0"/>
        <w:autoSpaceDN w:val="0"/>
        <w:adjustRightInd w:val="0"/>
        <w:snapToGrid w:val="0"/>
        <w:spacing w:line="600" w:lineRule="exact"/>
        <w:ind w:firstLine="640" w:firstLineChars="200"/>
        <w:jc w:val="left"/>
        <w:textAlignment w:val="baseline"/>
        <w:rPr>
          <w:rFonts w:ascii="Times New Roman" w:hAnsi="Times New Roman" w:eastAsia="仿宋"/>
          <w:sz w:val="32"/>
          <w:szCs w:val="32"/>
        </w:rPr>
      </w:pPr>
      <w:r>
        <w:rPr>
          <w:rFonts w:ascii="Times New Roman" w:hAnsi="Times New Roman" w:eastAsia="仿宋"/>
          <w:sz w:val="32"/>
          <w:szCs w:val="32"/>
        </w:rPr>
        <w:t>初赛提供电子版资料文件。文件名命名格式为：赛道名-作者名-作品名-推荐</w:t>
      </w:r>
      <w:r>
        <w:rPr>
          <w:rFonts w:ascii="Times New Roman" w:hAnsi="Times New Roman" w:eastAsia="仿宋"/>
          <w:sz w:val="32"/>
          <w:szCs w:val="32"/>
          <w:lang w:val="en"/>
        </w:rPr>
        <w:t>单位</w:t>
      </w:r>
      <w:r>
        <w:rPr>
          <w:rFonts w:ascii="Times New Roman" w:hAnsi="Times New Roman" w:eastAsia="仿宋"/>
          <w:sz w:val="32"/>
          <w:szCs w:val="32"/>
        </w:rPr>
        <w:t>名。参赛资料包括：</w:t>
      </w:r>
    </w:p>
    <w:p w14:paraId="4EB81B9E">
      <w:pPr>
        <w:widowControl/>
        <w:kinsoku w:val="0"/>
        <w:autoSpaceDE w:val="0"/>
        <w:autoSpaceDN w:val="0"/>
        <w:adjustRightInd w:val="0"/>
        <w:snapToGrid w:val="0"/>
        <w:spacing w:line="600" w:lineRule="exact"/>
        <w:ind w:firstLine="640" w:firstLineChars="200"/>
        <w:jc w:val="left"/>
        <w:textAlignment w:val="baseline"/>
        <w:rPr>
          <w:rFonts w:ascii="Times New Roman" w:hAnsi="Times New Roman" w:eastAsia="仿宋"/>
          <w:sz w:val="32"/>
          <w:szCs w:val="32"/>
        </w:rPr>
      </w:pPr>
      <w:r>
        <w:rPr>
          <w:rFonts w:ascii="Times New Roman" w:hAnsi="Times New Roman" w:eastAsia="仿宋"/>
          <w:sz w:val="32"/>
          <w:szCs w:val="32"/>
        </w:rPr>
        <w:t>1.《2025年湖南省服装设计大赛参赛承诺书》；</w:t>
      </w:r>
    </w:p>
    <w:p w14:paraId="0C0F5A0B">
      <w:pPr>
        <w:tabs>
          <w:tab w:val="left" w:pos="1134"/>
          <w:tab w:val="left" w:pos="1418"/>
          <w:tab w:val="left" w:pos="1843"/>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2.《2025年湖南省服装设计大赛参赛作品报名表》；</w:t>
      </w:r>
    </w:p>
    <w:p w14:paraId="1E4BDEDB">
      <w:pPr>
        <w:tabs>
          <w:tab w:val="left" w:pos="1134"/>
          <w:tab w:val="left" w:pos="1418"/>
          <w:tab w:val="left" w:pos="1843"/>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3.提供同系列不少于4套、不多于6套的参赛作品，包括但不限于以下内容：</w:t>
      </w:r>
    </w:p>
    <w:p w14:paraId="54B4B743">
      <w:pPr>
        <w:tabs>
          <w:tab w:val="left" w:pos="1134"/>
          <w:tab w:val="left" w:pos="1418"/>
          <w:tab w:val="left" w:pos="1843"/>
        </w:tabs>
        <w:spacing w:line="600" w:lineRule="exact"/>
        <w:ind w:firstLine="640" w:firstLineChars="200"/>
        <w:rPr>
          <w:rFonts w:hint="eastAsia" w:ascii="Times New Roman" w:hAnsi="Times New Roman" w:eastAsia="仿宋"/>
          <w:sz w:val="32"/>
          <w:szCs w:val="32"/>
        </w:rPr>
      </w:pPr>
      <w:r>
        <w:rPr>
          <w:rFonts w:ascii="Times New Roman" w:hAnsi="Times New Roman" w:eastAsia="仿宋"/>
          <w:sz w:val="32"/>
          <w:szCs w:val="32"/>
        </w:rPr>
        <w:t>（1）设计主题名称、主题阐述或作品说明（200字以内）</w:t>
      </w:r>
      <w:r>
        <w:rPr>
          <w:rFonts w:hint="eastAsia" w:ascii="Times New Roman" w:hAnsi="Times New Roman" w:eastAsia="仿宋"/>
          <w:sz w:val="32"/>
          <w:szCs w:val="32"/>
        </w:rPr>
        <w:t>。</w:t>
      </w:r>
    </w:p>
    <w:p w14:paraId="32610F02">
      <w:pPr>
        <w:tabs>
          <w:tab w:val="left" w:pos="1134"/>
          <w:tab w:val="left" w:pos="1418"/>
          <w:tab w:val="left" w:pos="1843"/>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（2）服装设计效果图、款式图（A3幅面排版、像素不低于2048×1536，分辨率不低于300dpi，RGB模式，JPG格式）和视频（高清）。</w:t>
      </w:r>
    </w:p>
    <w:p w14:paraId="7E6C0D1E">
      <w:pPr>
        <w:tabs>
          <w:tab w:val="left" w:pos="1134"/>
          <w:tab w:val="left" w:pos="1418"/>
          <w:tab w:val="left" w:pos="1843"/>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（3）服装成衣展示图（前、后、左、右四维，高清）四张6寸照片（像素不低于2048*1536，分辨率不低于300dpi,RGB模式，JPG格式）和视频（高清）。</w:t>
      </w:r>
    </w:p>
    <w:p w14:paraId="3B5E8F3A">
      <w:pPr>
        <w:tabs>
          <w:tab w:val="left" w:pos="1134"/>
          <w:tab w:val="left" w:pos="1418"/>
          <w:tab w:val="left" w:pos="1843"/>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4.参赛人员身份证照片或扫描件（正反面）；</w:t>
      </w:r>
    </w:p>
    <w:p w14:paraId="0B6152A1">
      <w:pPr>
        <w:tabs>
          <w:tab w:val="left" w:pos="1134"/>
          <w:tab w:val="left" w:pos="1418"/>
          <w:tab w:val="left" w:pos="1843"/>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5.参赛人员相关工作业绩证明或获奖证书材料；</w:t>
      </w:r>
    </w:p>
    <w:p w14:paraId="19FFBF5C">
      <w:pPr>
        <w:tabs>
          <w:tab w:val="left" w:pos="1134"/>
          <w:tab w:val="left" w:pos="1418"/>
          <w:tab w:val="left" w:pos="1843"/>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6.其他视情需补充的资料；</w:t>
      </w:r>
    </w:p>
    <w:p w14:paraId="14AE0C8D">
      <w:pPr>
        <w:tabs>
          <w:tab w:val="left" w:pos="1134"/>
          <w:tab w:val="left" w:pos="1418"/>
          <w:tab w:val="left" w:pos="1843"/>
        </w:tabs>
        <w:spacing w:line="600" w:lineRule="exact"/>
        <w:ind w:firstLine="640" w:firstLineChars="200"/>
        <w:rPr>
          <w:rFonts w:ascii="Times New Roman" w:hAnsi="Times New Roman" w:eastAsia="楷体"/>
          <w:sz w:val="32"/>
          <w:szCs w:val="32"/>
        </w:rPr>
      </w:pPr>
      <w:r>
        <w:rPr>
          <w:rFonts w:ascii="Times New Roman" w:hAnsi="Times New Roman" w:eastAsia="楷体"/>
          <w:sz w:val="32"/>
          <w:szCs w:val="32"/>
        </w:rPr>
        <w:t>（二）决赛作品</w:t>
      </w:r>
    </w:p>
    <w:p w14:paraId="2A017D3D">
      <w:pPr>
        <w:tabs>
          <w:tab w:val="left" w:pos="1134"/>
          <w:tab w:val="left" w:pos="1418"/>
          <w:tab w:val="left" w:pos="1843"/>
        </w:tabs>
        <w:spacing w:line="600" w:lineRule="exact"/>
        <w:ind w:firstLine="640" w:firstLineChars="200"/>
        <w:rPr>
          <w:rFonts w:ascii="Times New Roman" w:hAnsi="Times New Roman" w:eastAsia="仿宋"/>
          <w:sz w:val="32"/>
          <w:szCs w:val="32"/>
        </w:rPr>
      </w:pPr>
      <w:r>
        <w:rPr>
          <w:rFonts w:ascii="Times New Roman" w:hAnsi="Times New Roman" w:eastAsia="黑体"/>
          <w:sz w:val="32"/>
          <w:szCs w:val="32"/>
        </w:rPr>
        <w:t>1.</w:t>
      </w:r>
      <w:r>
        <w:rPr>
          <w:rFonts w:ascii="Times New Roman" w:hAnsi="Times New Roman" w:eastAsia="仿宋"/>
          <w:sz w:val="32"/>
          <w:szCs w:val="32"/>
        </w:rPr>
        <w:t>入围决赛作品，设计师携作品成衣及模特按大赛要求进行现场展示。</w:t>
      </w:r>
    </w:p>
    <w:p w14:paraId="0DC06BCB">
      <w:pPr>
        <w:tabs>
          <w:tab w:val="left" w:pos="1134"/>
          <w:tab w:val="left" w:pos="1418"/>
          <w:tab w:val="left" w:pos="1843"/>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2.决赛获奖作品由作者提交组委会秘书处。要求：成衣单独装袋，注明赛道名、作者名、作品名、成衣的套件数，并配备成衣照片图粘贴在包装袋上。</w:t>
      </w:r>
    </w:p>
    <w:p w14:paraId="5A3E974B">
      <w:pPr>
        <w:tabs>
          <w:tab w:val="left" w:pos="1134"/>
          <w:tab w:val="left" w:pos="1418"/>
          <w:tab w:val="left" w:pos="1843"/>
        </w:tabs>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3.成果展示及对接活动前各获奖作品设计师须配合组委会到活动现场进行换装走秀彩排及正式展示活动。</w:t>
      </w:r>
    </w:p>
    <w:p w14:paraId="2ACC462F">
      <w:pPr>
        <w:tabs>
          <w:tab w:val="left" w:pos="1134"/>
          <w:tab w:val="left" w:pos="1418"/>
          <w:tab w:val="left" w:pos="1843"/>
        </w:tabs>
        <w:spacing w:line="600" w:lineRule="exact"/>
        <w:ind w:firstLine="640" w:firstLineChars="200"/>
        <w:rPr>
          <w:rFonts w:ascii="Times New Roman" w:hAnsi="Times New Roman" w:eastAsia="仿宋"/>
          <w:sz w:val="32"/>
          <w:szCs w:val="32"/>
        </w:rPr>
      </w:pPr>
    </w:p>
    <w:p w14:paraId="341826BB">
      <w:pPr>
        <w:pStyle w:val="8"/>
        <w:spacing w:line="600" w:lineRule="exact"/>
      </w:pPr>
    </w:p>
    <w:p w14:paraId="0BF740B2">
      <w:pPr>
        <w:spacing w:line="600" w:lineRule="exact"/>
        <w:rPr>
          <w:rFonts w:ascii="Times New Roman" w:hAnsi="Times New Roman"/>
        </w:rPr>
      </w:pPr>
    </w:p>
    <w:p w14:paraId="2D88D791"/>
    <w:p w14:paraId="5D0362AF"/>
    <w:sectPr>
      <w:footerReference r:id="rId3" w:type="default"/>
      <w:pgSz w:w="11906" w:h="16838"/>
      <w:pgMar w:top="2098" w:right="124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DB2E">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44A8A73">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v:imagedata o:title=""/>
              <o:lock v:ext="edit" aspectratio="f"/>
              <v:textbox inset="0mm,0mm,0mm,0mm" style="mso-fit-shape-to-text:t;">
                <w:txbxContent>
                  <w:p w14:paraId="544A8A73">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1BC44F9D"/>
    <w:rsid w:val="1BC4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customStyle="1" w:styleId="5">
    <w:name w:val="BodyText1I2"/>
    <w:basedOn w:val="6"/>
    <w:qFormat/>
    <w:uiPriority w:val="0"/>
    <w:pPr>
      <w:ind w:firstLine="420"/>
      <w:jc w:val="left"/>
    </w:pPr>
  </w:style>
  <w:style w:type="paragraph" w:customStyle="1" w:styleId="6">
    <w:name w:val="BodyTextIndent"/>
    <w:basedOn w:val="1"/>
    <w:qFormat/>
    <w:uiPriority w:val="0"/>
    <w:pPr>
      <w:spacing w:after="120"/>
      <w:ind w:left="420" w:leftChars="200"/>
    </w:pPr>
    <w:rPr>
      <w:rFonts w:eastAsia="仿宋_GB2312"/>
      <w:sz w:val="32"/>
      <w:szCs w:val="32"/>
    </w:rPr>
  </w:style>
  <w:style w:type="paragraph" w:customStyle="1" w:styleId="7">
    <w:name w:val="HtmlNormal"/>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8">
    <w:name w:val="BodyText1I"/>
    <w:basedOn w:val="9"/>
    <w:next w:val="1"/>
    <w:qFormat/>
    <w:uiPriority w:val="0"/>
    <w:pPr>
      <w:ind w:firstLine="420"/>
    </w:pPr>
    <w:rPr>
      <w:rFonts w:ascii="Times New Roman" w:hAnsi="Times New Roman"/>
    </w:rPr>
  </w:style>
  <w:style w:type="paragraph" w:customStyle="1" w:styleId="9">
    <w:name w:val="BodyText"/>
    <w:qFormat/>
    <w:uiPriority w:val="0"/>
    <w:pPr>
      <w:widowControl w:val="0"/>
      <w:textAlignment w:val="baseline"/>
    </w:pPr>
    <w:rPr>
      <w:rFonts w:ascii="宋体" w:hAnsi="宋体" w:eastAsia="宋体" w:cs="Times New Roman"/>
      <w:sz w:val="32"/>
      <w:szCs w:val="3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2025-07-14T03:01:00Z</dcterms:created>
  <dc:creator>杨祖德</dc:creator>
  <cp:lastModifiedBy>杨祖德</cp:lastModifiedBy>
  <dcterms:modified xsi:type="dcterms:W3CDTF">2025-07-14T03:02:10Z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0A11AE6810064EFFA10B66CBE1D62CD3_11</vt:lpwstr>
  </property>
</Properties>
</file>