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Calibri" w:hAnsi="Calibri" w:eastAsia="黑体"/>
          <w:kern w:val="0"/>
          <w:sz w:val="30"/>
          <w:szCs w:val="30"/>
        </w:rPr>
      </w:pPr>
      <w:r>
        <w:rPr>
          <w:rFonts w:hint="eastAsia" w:ascii="黑体" w:hAnsi="黑体" w:eastAsia="黑体"/>
          <w:kern w:val="0"/>
          <w:sz w:val="30"/>
          <w:szCs w:val="30"/>
        </w:rPr>
        <w:t>附件</w:t>
      </w:r>
      <w:r>
        <w:rPr>
          <w:rFonts w:eastAsia="黑体"/>
          <w:kern w:val="0"/>
          <w:sz w:val="30"/>
          <w:szCs w:val="30"/>
        </w:rPr>
        <w:t>3</w:t>
      </w:r>
      <w:r>
        <w:rPr>
          <w:rFonts w:hint="eastAsia" w:ascii="黑体" w:hAnsi="黑体" w:eastAsia="黑体"/>
          <w:kern w:val="0"/>
          <w:sz w:val="30"/>
          <w:szCs w:val="30"/>
        </w:rPr>
        <w:t>：</w:t>
      </w:r>
    </w:p>
    <w:p>
      <w:pPr>
        <w:spacing w:line="600" w:lineRule="exact"/>
        <w:jc w:val="center"/>
        <w:rPr>
          <w:rFonts w:eastAsia="方正小标宋简体"/>
          <w:bCs/>
          <w:kern w:val="0"/>
          <w:sz w:val="40"/>
          <w:szCs w:val="40"/>
        </w:rPr>
      </w:pPr>
      <w:r>
        <w:rPr>
          <w:rFonts w:hint="eastAsia" w:ascii="宋体" w:hAnsi="宋体"/>
          <w:bCs/>
          <w:kern w:val="0"/>
          <w:sz w:val="40"/>
          <w:szCs w:val="40"/>
        </w:rPr>
        <w:t>长沙市</w:t>
      </w:r>
      <w:r>
        <w:rPr>
          <w:bCs/>
          <w:kern w:val="0"/>
          <w:sz w:val="40"/>
          <w:szCs w:val="40"/>
        </w:rPr>
        <w:t>2022</w:t>
      </w:r>
      <w:r>
        <w:rPr>
          <w:rFonts w:hint="eastAsia" w:ascii="宋体" w:hAnsi="宋体"/>
          <w:bCs/>
          <w:kern w:val="0"/>
          <w:sz w:val="40"/>
          <w:szCs w:val="40"/>
        </w:rPr>
        <w:t>年</w:t>
      </w:r>
      <w:r>
        <w:rPr>
          <w:rFonts w:hint="eastAsia" w:ascii="宋体" w:hAnsi="宋体"/>
          <w:bCs/>
          <w:kern w:val="0"/>
          <w:sz w:val="40"/>
          <w:szCs w:val="40"/>
          <w:lang w:eastAsia="zh-CN"/>
        </w:rPr>
        <w:t>秋</w:t>
      </w:r>
      <w:r>
        <w:rPr>
          <w:rFonts w:ascii="宋体" w:hAnsi="宋体"/>
          <w:bCs/>
          <w:kern w:val="0"/>
          <w:sz w:val="40"/>
          <w:szCs w:val="40"/>
        </w:rPr>
        <w:t>季</w:t>
      </w:r>
      <w:r>
        <w:rPr>
          <w:rFonts w:hint="eastAsia" w:ascii="宋体" w:hAnsi="宋体"/>
          <w:bCs/>
          <w:kern w:val="0"/>
          <w:sz w:val="40"/>
          <w:szCs w:val="40"/>
        </w:rPr>
        <w:t>高中段教师资格</w:t>
      </w:r>
    </w:p>
    <w:p>
      <w:pPr>
        <w:spacing w:afterLines="10" w:line="600" w:lineRule="exact"/>
        <w:jc w:val="center"/>
        <w:rPr>
          <w:rFonts w:eastAsia="黑体"/>
          <w:bCs/>
          <w:kern w:val="0"/>
          <w:sz w:val="40"/>
          <w:szCs w:val="40"/>
        </w:rPr>
      </w:pPr>
      <w:r>
        <w:rPr>
          <w:rFonts w:hint="eastAsia" w:ascii="宋体" w:hAnsi="宋体"/>
          <w:bCs/>
          <w:kern w:val="0"/>
          <w:sz w:val="40"/>
          <w:szCs w:val="40"/>
        </w:rPr>
        <w:t>认定申请材料清单</w:t>
      </w:r>
    </w:p>
    <w:tbl>
      <w:tblPr>
        <w:tblStyle w:val="2"/>
        <w:tblW w:w="939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84"/>
        <w:gridCol w:w="1290"/>
        <w:gridCol w:w="2588"/>
        <w:gridCol w:w="37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84" w:type="dxa"/>
            <w:tcBorders>
              <w:top w:val="outset" w:color="auto" w:sz="6" w:space="0"/>
              <w:left w:val="outset" w:color="auto" w:sz="6" w:space="0"/>
              <w:bottom w:val="outset" w:color="auto" w:sz="6" w:space="0"/>
              <w:right w:val="outset" w:color="auto" w:sz="6" w:space="0"/>
            </w:tcBorders>
            <w:vAlign w:val="center"/>
          </w:tcPr>
          <w:p>
            <w:pPr>
              <w:spacing w:line="320" w:lineRule="exact"/>
              <w:jc w:val="center"/>
              <w:rPr>
                <w:rFonts w:ascii="Calibri" w:hAnsi="Calibri" w:eastAsia="黑体"/>
                <w:bCs/>
                <w:sz w:val="24"/>
                <w:szCs w:val="24"/>
              </w:rPr>
            </w:pPr>
            <w:bookmarkStart w:id="0" w:name="clml"/>
            <w:r>
              <w:rPr>
                <w:rFonts w:ascii="黑体" w:hAnsi="黑体" w:eastAsia="黑体"/>
                <w:bCs/>
                <w:sz w:val="24"/>
                <w:szCs w:val="24"/>
              </w:rPr>
              <w:t>材料名称</w:t>
            </w:r>
            <w:bookmarkEnd w:id="0"/>
          </w:p>
        </w:tc>
        <w:tc>
          <w:tcPr>
            <w:tcW w:w="129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黑体"/>
                <w:bCs/>
                <w:sz w:val="24"/>
                <w:szCs w:val="24"/>
              </w:rPr>
            </w:pPr>
            <w:r>
              <w:rPr>
                <w:rFonts w:ascii="黑体" w:hAnsi="黑体" w:eastAsia="黑体"/>
                <w:bCs/>
                <w:sz w:val="24"/>
                <w:szCs w:val="24"/>
              </w:rPr>
              <w:t>材料形式</w:t>
            </w:r>
          </w:p>
        </w:tc>
        <w:tc>
          <w:tcPr>
            <w:tcW w:w="258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黑体"/>
                <w:bCs/>
                <w:sz w:val="24"/>
                <w:szCs w:val="24"/>
              </w:rPr>
            </w:pPr>
            <w:r>
              <w:rPr>
                <w:rFonts w:ascii="黑体" w:hAnsi="黑体" w:eastAsia="黑体"/>
                <w:bCs/>
                <w:sz w:val="24"/>
                <w:szCs w:val="24"/>
              </w:rPr>
              <w:t>材料详细</w:t>
            </w:r>
          </w:p>
          <w:p>
            <w:pPr>
              <w:spacing w:line="320" w:lineRule="exact"/>
              <w:jc w:val="center"/>
              <w:rPr>
                <w:rFonts w:ascii="Calibri" w:hAnsi="Calibri" w:eastAsia="黑体"/>
                <w:bCs/>
                <w:sz w:val="24"/>
                <w:szCs w:val="24"/>
              </w:rPr>
            </w:pPr>
            <w:r>
              <w:rPr>
                <w:rFonts w:ascii="黑体" w:hAnsi="黑体" w:eastAsia="黑体"/>
                <w:bCs/>
                <w:sz w:val="24"/>
                <w:szCs w:val="24"/>
              </w:rPr>
              <w:t>要求</w:t>
            </w:r>
          </w:p>
        </w:tc>
        <w:tc>
          <w:tcPr>
            <w:tcW w:w="3731"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黑体"/>
                <w:bCs/>
                <w:sz w:val="24"/>
                <w:szCs w:val="24"/>
              </w:rPr>
            </w:pPr>
            <w:r>
              <w:rPr>
                <w:rFonts w:ascii="黑体" w:hAnsi="黑体" w:eastAsia="黑体"/>
                <w:bCs/>
                <w:sz w:val="24"/>
                <w:szCs w:val="24"/>
              </w:rPr>
              <w:t>注意事项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84"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eastAsia="仿宋_GB2312"/>
                <w:sz w:val="22"/>
              </w:rPr>
              <w:t>1.</w:t>
            </w:r>
            <w:r>
              <w:rPr>
                <w:rFonts w:hint="eastAsia" w:ascii="仿宋_GB2312" w:eastAsia="仿宋_GB2312"/>
                <w:sz w:val="22"/>
              </w:rPr>
              <w:t>身份证</w:t>
            </w:r>
          </w:p>
        </w:tc>
        <w:tc>
          <w:tcPr>
            <w:tcW w:w="129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原件扫描件</w:t>
            </w:r>
          </w:p>
        </w:tc>
        <w:tc>
          <w:tcPr>
            <w:tcW w:w="258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无</w:t>
            </w:r>
          </w:p>
        </w:tc>
        <w:tc>
          <w:tcPr>
            <w:tcW w:w="3731" w:type="dxa"/>
            <w:tcBorders>
              <w:top w:val="outset" w:color="auto" w:sz="6" w:space="0"/>
              <w:left w:val="nil"/>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hint="eastAsia" w:ascii="仿宋_GB2312" w:eastAsia="仿宋_GB2312"/>
                <w:sz w:val="22"/>
              </w:rPr>
              <w:t>身份证件在有效期内。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84"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eastAsia="仿宋_GB2312"/>
                <w:sz w:val="22"/>
              </w:rPr>
              <w:t>2.</w:t>
            </w:r>
            <w:r>
              <w:rPr>
                <w:rFonts w:hint="eastAsia" w:ascii="仿宋_GB2312" w:eastAsia="仿宋_GB2312"/>
                <w:sz w:val="22"/>
              </w:rPr>
              <w:t>标准一寸照片</w:t>
            </w:r>
          </w:p>
        </w:tc>
        <w:tc>
          <w:tcPr>
            <w:tcW w:w="129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电子稿</w:t>
            </w:r>
          </w:p>
        </w:tc>
        <w:tc>
          <w:tcPr>
            <w:tcW w:w="258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大小要求：</w:t>
            </w:r>
            <w:r>
              <w:rPr>
                <w:rFonts w:eastAsia="仿宋_GB2312"/>
                <w:sz w:val="22"/>
              </w:rPr>
              <w:t>2.6cm*3.7cm</w:t>
            </w:r>
            <w:r>
              <w:rPr>
                <w:rFonts w:hint="eastAsia" w:ascii="仿宋_GB2312" w:eastAsia="仿宋_GB2312"/>
                <w:sz w:val="22"/>
              </w:rPr>
              <w:t>（</w:t>
            </w:r>
            <w:r>
              <w:rPr>
                <w:rFonts w:eastAsia="仿宋_GB2312"/>
                <w:sz w:val="22"/>
              </w:rPr>
              <w:t>307</w:t>
            </w:r>
            <w:r>
              <w:rPr>
                <w:rFonts w:hint="eastAsia" w:ascii="仿宋_GB2312" w:eastAsia="仿宋_GB2312"/>
                <w:sz w:val="22"/>
              </w:rPr>
              <w:t>像素</w:t>
            </w:r>
            <w:r>
              <w:rPr>
                <w:rFonts w:eastAsia="仿宋_GB2312"/>
                <w:sz w:val="22"/>
              </w:rPr>
              <w:t>*437</w:t>
            </w:r>
            <w:r>
              <w:rPr>
                <w:rFonts w:hint="eastAsia" w:ascii="仿宋_GB2312" w:eastAsia="仿宋_GB2312"/>
                <w:sz w:val="22"/>
              </w:rPr>
              <w:t>像素），</w:t>
            </w:r>
            <w:r>
              <w:rPr>
                <w:rFonts w:eastAsia="仿宋_GB2312"/>
                <w:sz w:val="22"/>
              </w:rPr>
              <w:t>300dpi</w:t>
            </w:r>
          </w:p>
        </w:tc>
        <w:tc>
          <w:tcPr>
            <w:tcW w:w="3731" w:type="dxa"/>
            <w:tcBorders>
              <w:top w:val="outset" w:color="auto" w:sz="6" w:space="0"/>
              <w:left w:val="nil"/>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hint="eastAsia" w:ascii="仿宋_GB2312" w:eastAsia="仿宋_GB2312"/>
                <w:sz w:val="22"/>
              </w:rPr>
              <w:t>务必按大小要求提交，建议到专业的照相馆拍照处理，否则系统难以上传通过。半身照、侧面照、模糊不清等照片一律视为不合格，将不予受理。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84"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eastAsia="仿宋_GB2312"/>
                <w:sz w:val="22"/>
              </w:rPr>
              <w:t>3.</w:t>
            </w:r>
            <w:r>
              <w:rPr>
                <w:rFonts w:hint="eastAsia" w:ascii="仿宋_GB2312" w:eastAsia="仿宋_GB2312"/>
                <w:sz w:val="22"/>
              </w:rPr>
              <w:t>户口簿或居住证</w:t>
            </w:r>
          </w:p>
        </w:tc>
        <w:tc>
          <w:tcPr>
            <w:tcW w:w="129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原件扫描件</w:t>
            </w:r>
          </w:p>
        </w:tc>
        <w:tc>
          <w:tcPr>
            <w:tcW w:w="258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户口簿或居住证所在地须与认定机构所在地一致</w:t>
            </w:r>
          </w:p>
        </w:tc>
        <w:tc>
          <w:tcPr>
            <w:tcW w:w="3731" w:type="dxa"/>
            <w:tcBorders>
              <w:top w:val="outset" w:color="auto" w:sz="6" w:space="0"/>
              <w:left w:val="nil"/>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hint="eastAsia" w:ascii="仿宋_GB2312" w:eastAsia="仿宋_GB2312"/>
                <w:sz w:val="22"/>
              </w:rPr>
              <w:t>居住证须在有效期内。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84"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eastAsia="仿宋_GB2312"/>
                <w:sz w:val="22"/>
              </w:rPr>
              <w:t>4.</w:t>
            </w:r>
            <w:r>
              <w:rPr>
                <w:rFonts w:hint="eastAsia" w:ascii="仿宋_GB2312" w:eastAsia="仿宋_GB2312"/>
                <w:sz w:val="22"/>
              </w:rPr>
              <w:t>教师资格认定体检表</w:t>
            </w:r>
          </w:p>
        </w:tc>
        <w:tc>
          <w:tcPr>
            <w:tcW w:w="129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无</w:t>
            </w:r>
          </w:p>
        </w:tc>
        <w:tc>
          <w:tcPr>
            <w:tcW w:w="258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申请人不领取体检结果，由医院直接报送市教育局</w:t>
            </w:r>
          </w:p>
        </w:tc>
        <w:tc>
          <w:tcPr>
            <w:tcW w:w="3731" w:type="dxa"/>
            <w:tcBorders>
              <w:top w:val="outset" w:color="auto" w:sz="6" w:space="0"/>
              <w:left w:val="nil"/>
              <w:bottom w:val="outset" w:color="auto" w:sz="6" w:space="0"/>
              <w:right w:val="outset" w:color="auto" w:sz="6" w:space="0"/>
            </w:tcBorders>
            <w:vAlign w:val="center"/>
          </w:tcPr>
          <w:p>
            <w:pPr>
              <w:spacing w:line="320" w:lineRule="exact"/>
              <w:ind w:firstLine="44" w:firstLineChars="20"/>
              <w:rPr>
                <w:rFonts w:ascii="Calibri" w:hAnsi="Calibri" w:eastAsia="仿宋_GB2312"/>
                <w:sz w:val="22"/>
              </w:rPr>
            </w:pPr>
            <w:r>
              <w:rPr>
                <w:rFonts w:eastAsia="仿宋_GB2312"/>
                <w:sz w:val="22"/>
              </w:rPr>
              <w:t>1.</w:t>
            </w:r>
            <w:r>
              <w:rPr>
                <w:rFonts w:hint="eastAsia" w:ascii="仿宋_GB2312" w:eastAsia="仿宋_GB2312"/>
                <w:sz w:val="22"/>
              </w:rPr>
              <w:t>指定医院出具的体检报告，且结论明确。</w:t>
            </w:r>
            <w:r>
              <w:rPr>
                <w:rFonts w:eastAsia="仿宋_GB2312"/>
                <w:sz w:val="22"/>
              </w:rPr>
              <w:t>2.</w:t>
            </w:r>
            <w:r>
              <w:rPr>
                <w:rFonts w:hint="eastAsia" w:ascii="仿宋_GB2312" w:eastAsia="仿宋_GB2312"/>
                <w:sz w:val="22"/>
              </w:rPr>
              <w:t>体检须在</w:t>
            </w:r>
            <w:r>
              <w:rPr>
                <w:rFonts w:hint="eastAsia" w:eastAsia="仿宋_GB2312"/>
                <w:sz w:val="22"/>
                <w:lang w:val="en-US" w:eastAsia="zh-CN"/>
              </w:rPr>
              <w:t>10</w:t>
            </w:r>
            <w:r>
              <w:rPr>
                <w:rFonts w:hint="eastAsia" w:ascii="仿宋_GB2312" w:eastAsia="仿宋_GB2312"/>
                <w:sz w:val="22"/>
              </w:rPr>
              <w:t>月</w:t>
            </w:r>
            <w:r>
              <w:rPr>
                <w:rFonts w:hint="eastAsia" w:eastAsia="仿宋_GB2312"/>
                <w:color w:val="auto"/>
                <w:sz w:val="22"/>
                <w:lang w:val="en-US" w:eastAsia="zh-CN"/>
              </w:rPr>
              <w:t>30</w:t>
            </w:r>
            <w:r>
              <w:rPr>
                <w:rFonts w:ascii="仿宋_GB2312" w:eastAsia="仿宋_GB2312"/>
                <w:sz w:val="22"/>
              </w:rPr>
              <w:t>日前</w:t>
            </w:r>
            <w:r>
              <w:rPr>
                <w:rFonts w:hint="eastAsia" w:ascii="仿宋_GB2312" w:eastAsia="仿宋_GB2312"/>
                <w:sz w:val="22"/>
              </w:rPr>
              <w:t>（含</w:t>
            </w:r>
            <w:r>
              <w:rPr>
                <w:rFonts w:hint="eastAsia" w:eastAsia="仿宋_GB2312"/>
                <w:sz w:val="22"/>
                <w:lang w:val="en-US" w:eastAsia="zh-CN"/>
              </w:rPr>
              <w:t>30</w:t>
            </w:r>
            <w:r>
              <w:rPr>
                <w:rFonts w:hint="eastAsia" w:ascii="仿宋_GB2312" w:eastAsia="仿宋_GB2312"/>
                <w:sz w:val="22"/>
              </w:rPr>
              <w:t>日）完成。</w:t>
            </w:r>
            <w:r>
              <w:rPr>
                <w:rFonts w:eastAsia="仿宋_GB2312"/>
                <w:sz w:val="22"/>
              </w:rPr>
              <w:t>3.</w:t>
            </w:r>
            <w:r>
              <w:rPr>
                <w:rFonts w:hint="eastAsia" w:ascii="仿宋_GB2312" w:eastAsia="仿宋_GB2312"/>
                <w:sz w:val="22"/>
              </w:rPr>
              <w:t>体检不通过，不能参加认定。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84"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eastAsia="仿宋_GB2312"/>
                <w:sz w:val="22"/>
              </w:rPr>
              <w:t>5.</w:t>
            </w:r>
            <w:r>
              <w:rPr>
                <w:rFonts w:hint="eastAsia" w:ascii="仿宋_GB2312" w:eastAsia="仿宋_GB2312"/>
                <w:sz w:val="22"/>
              </w:rPr>
              <w:t>师范生教师职业能力证书</w:t>
            </w:r>
          </w:p>
        </w:tc>
        <w:tc>
          <w:tcPr>
            <w:tcW w:w="129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原件扫描件</w:t>
            </w:r>
          </w:p>
        </w:tc>
        <w:tc>
          <w:tcPr>
            <w:tcW w:w="258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Calibri" w:hAnsi="Calibri" w:eastAsia="仿宋_GB2312"/>
                <w:sz w:val="22"/>
                <w:lang w:eastAsia="zh-CN"/>
              </w:rPr>
              <w:t>真实有效</w:t>
            </w:r>
          </w:p>
        </w:tc>
        <w:tc>
          <w:tcPr>
            <w:tcW w:w="3731" w:type="dxa"/>
            <w:tcBorders>
              <w:top w:val="outset" w:color="auto" w:sz="6" w:space="0"/>
              <w:left w:val="nil"/>
              <w:bottom w:val="outset" w:color="auto" w:sz="6" w:space="0"/>
              <w:right w:val="outset" w:color="auto" w:sz="6" w:space="0"/>
            </w:tcBorders>
            <w:vAlign w:val="center"/>
          </w:tcPr>
          <w:p>
            <w:pPr>
              <w:spacing w:line="320" w:lineRule="exact"/>
              <w:ind w:firstLine="44" w:firstLineChars="20"/>
              <w:rPr>
                <w:rFonts w:hint="eastAsia" w:ascii="Calibri" w:hAnsi="Calibri" w:eastAsia="仿宋_GB2312"/>
                <w:sz w:val="22"/>
                <w:lang w:eastAsia="zh-CN"/>
              </w:rPr>
            </w:pPr>
            <w:r>
              <w:rPr>
                <w:rFonts w:hint="eastAsia" w:ascii="Calibri" w:hAnsi="Calibri" w:eastAsia="仿宋_GB2312"/>
                <w:sz w:val="22"/>
                <w:lang w:eastAsia="zh-CN"/>
              </w:rPr>
              <w:t>申请人在中国教师资格网报名时考试类型务必选择师范生免试认定，否则系统将无法核验，认定不能通过。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84"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eastAsia="仿宋_GB2312"/>
                <w:sz w:val="22"/>
              </w:rPr>
              <w:t xml:space="preserve">6. </w:t>
            </w:r>
            <w:r>
              <w:rPr>
                <w:rFonts w:hint="eastAsia" w:ascii="仿宋_GB2312" w:eastAsia="仿宋_GB2312"/>
                <w:sz w:val="22"/>
              </w:rPr>
              <w:t>在读研究生提交所在学校学籍管理部门出具的在籍学习证明</w:t>
            </w:r>
          </w:p>
        </w:tc>
        <w:tc>
          <w:tcPr>
            <w:tcW w:w="129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原件扫描件</w:t>
            </w:r>
          </w:p>
        </w:tc>
        <w:tc>
          <w:tcPr>
            <w:tcW w:w="258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就读学校须与认定机构所在地一致</w:t>
            </w:r>
          </w:p>
        </w:tc>
        <w:tc>
          <w:tcPr>
            <w:tcW w:w="3731" w:type="dxa"/>
            <w:tcBorders>
              <w:top w:val="outset" w:color="auto" w:sz="6" w:space="0"/>
              <w:left w:val="nil"/>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hint="eastAsia" w:ascii="仿宋_GB2312" w:eastAsia="仿宋_GB2312"/>
                <w:sz w:val="22"/>
              </w:rPr>
              <w:t>须提供本学期内出具的在籍学习证明(在学信网中下载或截图)。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84"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eastAsia="仿宋_GB2312"/>
                <w:sz w:val="22"/>
              </w:rPr>
              <w:t>7.</w:t>
            </w:r>
            <w:r>
              <w:rPr>
                <w:rFonts w:hint="eastAsia" w:ascii="仿宋_GB2312" w:eastAsia="仿宋_GB2312"/>
                <w:sz w:val="22"/>
              </w:rPr>
              <w:t>学历证书</w:t>
            </w:r>
          </w:p>
        </w:tc>
        <w:tc>
          <w:tcPr>
            <w:tcW w:w="129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原件扫描件</w:t>
            </w:r>
          </w:p>
        </w:tc>
        <w:tc>
          <w:tcPr>
            <w:tcW w:w="258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仅指毕业证书，请勿提交学位证书</w:t>
            </w:r>
          </w:p>
        </w:tc>
        <w:tc>
          <w:tcPr>
            <w:tcW w:w="3731" w:type="dxa"/>
            <w:tcBorders>
              <w:top w:val="outset" w:color="auto" w:sz="6" w:space="0"/>
              <w:left w:val="nil"/>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hint="eastAsia" w:ascii="仿宋_GB2312" w:eastAsia="仿宋_GB2312"/>
                <w:sz w:val="22"/>
              </w:rPr>
              <w:t>具备《教师法》规定的相应学历。在读研究生及以上学历仅需提交本科毕业证书。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84"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eastAsia="仿宋_GB2312"/>
                <w:sz w:val="22"/>
              </w:rPr>
              <w:t>8.</w:t>
            </w:r>
            <w:r>
              <w:rPr>
                <w:rFonts w:hint="eastAsia" w:ascii="仿宋_GB2312" w:eastAsia="仿宋_GB2312"/>
                <w:sz w:val="22"/>
              </w:rPr>
              <w:t>普通话水平测试等级证书</w:t>
            </w:r>
          </w:p>
        </w:tc>
        <w:tc>
          <w:tcPr>
            <w:tcW w:w="129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原件扫描件</w:t>
            </w:r>
          </w:p>
        </w:tc>
        <w:tc>
          <w:tcPr>
            <w:tcW w:w="258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认定系统验证通过的则无须提交</w:t>
            </w:r>
          </w:p>
        </w:tc>
        <w:tc>
          <w:tcPr>
            <w:tcW w:w="3731" w:type="dxa"/>
            <w:tcBorders>
              <w:top w:val="outset" w:color="auto" w:sz="6" w:space="0"/>
              <w:left w:val="nil"/>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hint="eastAsia" w:ascii="仿宋_GB2312" w:eastAsia="仿宋_GB2312"/>
                <w:sz w:val="22"/>
              </w:rPr>
              <w:t>普通话水平应当达到国家语言文字工作委员会颁布的《普通话水平测试等级标准》二级乙等以上标准</w:t>
            </w:r>
            <w:r>
              <w:rPr>
                <w:rFonts w:eastAsia="仿宋_GB2312"/>
                <w:sz w:val="22"/>
              </w:rPr>
              <w:t xml:space="preserve">, </w:t>
            </w:r>
            <w:r>
              <w:rPr>
                <w:rFonts w:hint="eastAsia" w:ascii="仿宋_GB2312" w:eastAsia="仿宋_GB2312"/>
                <w:sz w:val="22"/>
              </w:rPr>
              <w:t>其中申请语文教师资格和对外汉语教学教师资格的普通话应当达到二级甲等以上水平。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84"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eastAsia="仿宋_GB2312"/>
                <w:sz w:val="22"/>
              </w:rPr>
              <w:t>9.</w:t>
            </w:r>
            <w:r>
              <w:rPr>
                <w:rFonts w:hint="eastAsia" w:ascii="仿宋_GB2312" w:eastAsia="仿宋_GB2312"/>
                <w:sz w:val="22"/>
              </w:rPr>
              <w:t>中小学教师资格考试合格证明</w:t>
            </w:r>
          </w:p>
        </w:tc>
        <w:tc>
          <w:tcPr>
            <w:tcW w:w="129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网上截图</w:t>
            </w:r>
          </w:p>
        </w:tc>
        <w:tc>
          <w:tcPr>
            <w:tcW w:w="258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认定系统验证通过的则无须提交</w:t>
            </w:r>
          </w:p>
        </w:tc>
        <w:tc>
          <w:tcPr>
            <w:tcW w:w="3731" w:type="dxa"/>
            <w:tcBorders>
              <w:top w:val="outset" w:color="auto" w:sz="6" w:space="0"/>
              <w:left w:val="nil"/>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hint="eastAsia" w:ascii="仿宋_GB2312" w:eastAsia="仿宋_GB2312"/>
                <w:sz w:val="22"/>
              </w:rPr>
              <w:t>申请人网上自行下载打印或截图，合格证明须在有效期内，截图清晰完整，不要包含屏幕其它部分。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84" w:type="dxa"/>
            <w:tcBorders>
              <w:top w:val="outset" w:color="auto" w:sz="6" w:space="0"/>
              <w:left w:val="outset" w:color="auto" w:sz="6" w:space="0"/>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eastAsia="仿宋_GB2312"/>
                <w:sz w:val="22"/>
              </w:rPr>
              <w:t>10.</w:t>
            </w:r>
            <w:r>
              <w:rPr>
                <w:rFonts w:hint="eastAsia" w:ascii="仿宋_GB2312" w:eastAsia="仿宋_GB2312"/>
                <w:sz w:val="22"/>
              </w:rPr>
              <w:t>信用承诺书</w:t>
            </w:r>
          </w:p>
        </w:tc>
        <w:tc>
          <w:tcPr>
            <w:tcW w:w="1290"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原件扫描件</w:t>
            </w:r>
          </w:p>
        </w:tc>
        <w:tc>
          <w:tcPr>
            <w:tcW w:w="2588" w:type="dxa"/>
            <w:tcBorders>
              <w:top w:val="outset" w:color="auto" w:sz="6" w:space="0"/>
              <w:left w:val="nil"/>
              <w:bottom w:val="outset" w:color="auto" w:sz="6" w:space="0"/>
              <w:right w:val="outset" w:color="auto" w:sz="6" w:space="0"/>
            </w:tcBorders>
            <w:vAlign w:val="center"/>
          </w:tcPr>
          <w:p>
            <w:pPr>
              <w:spacing w:line="320" w:lineRule="exact"/>
              <w:jc w:val="center"/>
              <w:rPr>
                <w:rFonts w:ascii="Calibri" w:hAnsi="Calibri" w:eastAsia="仿宋_GB2312"/>
                <w:sz w:val="22"/>
              </w:rPr>
            </w:pPr>
            <w:r>
              <w:rPr>
                <w:rFonts w:hint="eastAsia" w:ascii="仿宋_GB2312" w:eastAsia="仿宋_GB2312"/>
                <w:sz w:val="22"/>
              </w:rPr>
              <w:t>按附件</w:t>
            </w:r>
            <w:r>
              <w:rPr>
                <w:rFonts w:eastAsia="仿宋_GB2312"/>
                <w:sz w:val="22"/>
              </w:rPr>
              <w:t>5</w:t>
            </w:r>
            <w:r>
              <w:rPr>
                <w:rFonts w:hint="eastAsia" w:ascii="仿宋_GB2312" w:eastAsia="仿宋_GB2312"/>
                <w:sz w:val="22"/>
              </w:rPr>
              <w:t>打印填写</w:t>
            </w:r>
          </w:p>
        </w:tc>
        <w:tc>
          <w:tcPr>
            <w:tcW w:w="3731" w:type="dxa"/>
            <w:tcBorders>
              <w:top w:val="outset" w:color="auto" w:sz="6" w:space="0"/>
              <w:left w:val="nil"/>
              <w:bottom w:val="outset" w:color="auto" w:sz="6" w:space="0"/>
              <w:right w:val="outset" w:color="auto" w:sz="6" w:space="0"/>
            </w:tcBorders>
            <w:vAlign w:val="center"/>
          </w:tcPr>
          <w:p>
            <w:pPr>
              <w:spacing w:line="320" w:lineRule="exact"/>
              <w:ind w:firstLine="44" w:firstLineChars="20"/>
              <w:jc w:val="left"/>
              <w:rPr>
                <w:rFonts w:ascii="Calibri" w:hAnsi="Calibri" w:eastAsia="仿宋_GB2312"/>
                <w:sz w:val="22"/>
              </w:rPr>
            </w:pPr>
            <w:r>
              <w:rPr>
                <w:rFonts w:hint="eastAsia" w:ascii="仿宋_GB2312" w:eastAsia="仿宋_GB2312"/>
                <w:sz w:val="22"/>
              </w:rPr>
              <w:t>需本人签字</w:t>
            </w:r>
          </w:p>
        </w:tc>
      </w:tr>
    </w:tbl>
    <w:p>
      <w:pPr>
        <w:spacing w:line="280" w:lineRule="exact"/>
        <w:rPr>
          <w:rFonts w:ascii="Times New Roman" w:hAnsi="Times New Roman" w:eastAsia="仿宋_GB2312" w:cs="Times New Roman"/>
          <w:sz w:val="22"/>
        </w:rPr>
      </w:pPr>
      <w:r>
        <w:rPr>
          <w:rFonts w:hint="eastAsia" w:ascii="仿宋_GB2312" w:eastAsia="仿宋_GB2312"/>
          <w:sz w:val="22"/>
        </w:rPr>
        <w:t>提示：申请人在网上办理，无需提交纸质材料。</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116EA"/>
    <w:rsid w:val="451818BE"/>
    <w:rsid w:val="70000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2022-09-23T03:40:00Z</dcterms:created>
  <dc:creator>Administrator</dc:creator>
  <cp:lastModifiedBy>需要强心脏的Miss.Z</cp:lastModifiedBy>
  <dcterms:modified xsi:type="dcterms:W3CDTF">2022-09-28T01:39:47Z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