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74E7F">
      <w:pPr>
        <w:rPr>
          <w:rFonts w:ascii="黑体" w:hAnsi="黑体" w:eastAsia="黑体"/>
          <w:sz w:val="32"/>
          <w:szCs w:val="32"/>
        </w:rPr>
      </w:pPr>
      <w:r>
        <w:rPr>
          <w:rFonts w:ascii="黑体" w:hAnsi="黑体" w:eastAsia="黑体"/>
          <w:sz w:val="32"/>
          <w:szCs w:val="32"/>
        </w:rPr>
        <w:t>附件</w:t>
      </w:r>
    </w:p>
    <w:p w14:paraId="16D5CCAB">
      <w:pPr>
        <w:pStyle w:val="2"/>
        <w:jc w:val="center"/>
        <w:rPr>
          <w:rFonts w:hint="eastAsia" w:ascii="黑体" w:hAnsi="黑体" w:eastAsia="黑体" w:cs="黑体"/>
          <w:sz w:val="36"/>
          <w:szCs w:val="36"/>
        </w:rPr>
      </w:pPr>
      <w:r>
        <w:rPr>
          <w:rFonts w:hint="eastAsia" w:ascii="黑体" w:hAnsi="黑体" w:eastAsia="黑体" w:cs="黑体"/>
          <w:sz w:val="36"/>
          <w:szCs w:val="36"/>
        </w:rPr>
        <w:t>四川省村镇建设发展中心考核招聘编外聘用人员岗位和条件要求一览表</w:t>
      </w:r>
    </w:p>
    <w:tbl>
      <w:tblPr>
        <w:tblStyle w:val="4"/>
        <w:tblW w:w="13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87"/>
        <w:gridCol w:w="638"/>
        <w:gridCol w:w="1075"/>
        <w:gridCol w:w="1487"/>
        <w:gridCol w:w="2025"/>
        <w:gridCol w:w="1688"/>
        <w:gridCol w:w="1687"/>
        <w:gridCol w:w="2574"/>
        <w:gridCol w:w="1264"/>
      </w:tblGrid>
      <w:tr w14:paraId="432D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505" w:type="dxa"/>
            <w:gridSpan w:val="2"/>
            <w:shd w:val="clear" w:color="auto" w:fill="auto"/>
            <w:noWrap w:val="0"/>
            <w:vAlign w:val="center"/>
          </w:tcPr>
          <w:p w14:paraId="460208AA">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招聘岗位</w:t>
            </w:r>
          </w:p>
        </w:tc>
        <w:tc>
          <w:tcPr>
            <w:tcW w:w="638" w:type="dxa"/>
            <w:vMerge w:val="restart"/>
            <w:shd w:val="clear" w:color="auto" w:fill="auto"/>
            <w:noWrap w:val="0"/>
            <w:vAlign w:val="center"/>
          </w:tcPr>
          <w:p w14:paraId="382C46BC">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招聘人数</w:t>
            </w:r>
          </w:p>
        </w:tc>
        <w:tc>
          <w:tcPr>
            <w:tcW w:w="10536" w:type="dxa"/>
            <w:gridSpan w:val="6"/>
            <w:shd w:val="clear" w:color="auto" w:fill="auto"/>
            <w:noWrap w:val="0"/>
            <w:vAlign w:val="center"/>
          </w:tcPr>
          <w:p w14:paraId="3FE57125">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条件要求</w:t>
            </w:r>
          </w:p>
        </w:tc>
        <w:tc>
          <w:tcPr>
            <w:tcW w:w="1264" w:type="dxa"/>
            <w:vMerge w:val="restart"/>
            <w:shd w:val="clear" w:color="auto" w:fill="auto"/>
            <w:noWrap w:val="0"/>
            <w:vAlign w:val="center"/>
          </w:tcPr>
          <w:p w14:paraId="678DA351">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备注</w:t>
            </w:r>
          </w:p>
        </w:tc>
      </w:tr>
      <w:tr w14:paraId="748E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8" w:type="dxa"/>
            <w:shd w:val="clear" w:color="auto" w:fill="auto"/>
            <w:noWrap w:val="0"/>
            <w:vAlign w:val="center"/>
          </w:tcPr>
          <w:p w14:paraId="3CE71E62">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岗位类别</w:t>
            </w:r>
          </w:p>
        </w:tc>
        <w:tc>
          <w:tcPr>
            <w:tcW w:w="787" w:type="dxa"/>
            <w:shd w:val="clear" w:color="auto" w:fill="auto"/>
            <w:noWrap w:val="0"/>
            <w:vAlign w:val="center"/>
          </w:tcPr>
          <w:p w14:paraId="3DBA1471">
            <w:pPr>
              <w:widowControl/>
              <w:spacing w:line="300" w:lineRule="exact"/>
              <w:jc w:val="center"/>
              <w:rPr>
                <w:rFonts w:hint="eastAsia" w:ascii="Times New Roman" w:hAnsi="Times New Roman" w:eastAsia="仿宋"/>
                <w:b/>
                <w:bCs/>
                <w:color w:val="000000"/>
                <w:kern w:val="0"/>
                <w:szCs w:val="21"/>
              </w:rPr>
            </w:pPr>
            <w:r>
              <w:rPr>
                <w:rFonts w:ascii="Times New Roman" w:hAnsi="Times New Roman" w:eastAsia="仿宋"/>
                <w:b/>
                <w:bCs/>
                <w:color w:val="000000"/>
                <w:kern w:val="0"/>
                <w:szCs w:val="21"/>
              </w:rPr>
              <w:t>岗位</w:t>
            </w:r>
          </w:p>
          <w:p w14:paraId="2FCF6CFC">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名称</w:t>
            </w:r>
          </w:p>
        </w:tc>
        <w:tc>
          <w:tcPr>
            <w:tcW w:w="638" w:type="dxa"/>
            <w:vMerge w:val="continue"/>
            <w:shd w:val="clear" w:color="auto" w:fill="auto"/>
            <w:noWrap w:val="0"/>
            <w:vAlign w:val="center"/>
          </w:tcPr>
          <w:p w14:paraId="77A6F919">
            <w:pPr>
              <w:widowControl/>
              <w:spacing w:line="300" w:lineRule="exact"/>
              <w:jc w:val="left"/>
              <w:rPr>
                <w:rFonts w:ascii="Times New Roman" w:hAnsi="Times New Roman" w:eastAsia="仿宋"/>
                <w:b/>
                <w:bCs/>
                <w:color w:val="000000"/>
                <w:kern w:val="0"/>
                <w:szCs w:val="21"/>
              </w:rPr>
            </w:pPr>
          </w:p>
        </w:tc>
        <w:tc>
          <w:tcPr>
            <w:tcW w:w="1075" w:type="dxa"/>
            <w:shd w:val="clear" w:color="auto" w:fill="auto"/>
            <w:noWrap w:val="0"/>
            <w:vAlign w:val="center"/>
          </w:tcPr>
          <w:p w14:paraId="03C60402">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年龄</w:t>
            </w:r>
          </w:p>
        </w:tc>
        <w:tc>
          <w:tcPr>
            <w:tcW w:w="1487" w:type="dxa"/>
            <w:shd w:val="clear" w:color="auto" w:fill="auto"/>
            <w:noWrap w:val="0"/>
            <w:vAlign w:val="center"/>
          </w:tcPr>
          <w:p w14:paraId="1A5D4C8E">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学历或学位</w:t>
            </w:r>
          </w:p>
        </w:tc>
        <w:tc>
          <w:tcPr>
            <w:tcW w:w="2025" w:type="dxa"/>
            <w:shd w:val="clear" w:color="auto" w:fill="auto"/>
            <w:noWrap w:val="0"/>
            <w:vAlign w:val="center"/>
          </w:tcPr>
          <w:p w14:paraId="4289A771">
            <w:pPr>
              <w:widowControl/>
              <w:spacing w:line="300" w:lineRule="exact"/>
              <w:jc w:val="center"/>
              <w:rPr>
                <w:rFonts w:ascii="Times New Roman" w:hAnsi="Times New Roman" w:eastAsia="仿宋"/>
                <w:b/>
                <w:bCs/>
                <w:color w:val="000000"/>
                <w:kern w:val="0"/>
                <w:szCs w:val="21"/>
              </w:rPr>
            </w:pPr>
            <w:r>
              <w:rPr>
                <w:rFonts w:hint="eastAsia" w:ascii="Times New Roman" w:hAnsi="Times New Roman" w:eastAsia="仿宋"/>
                <w:b/>
                <w:bCs/>
                <w:color w:val="000000"/>
                <w:kern w:val="0"/>
                <w:szCs w:val="21"/>
                <w:lang w:val="en-US" w:eastAsia="zh-CN"/>
              </w:rPr>
              <w:t>学历</w:t>
            </w:r>
            <w:r>
              <w:rPr>
                <w:rFonts w:ascii="Times New Roman" w:hAnsi="Times New Roman" w:eastAsia="仿宋"/>
                <w:b/>
                <w:bCs/>
                <w:color w:val="000000"/>
                <w:kern w:val="0"/>
                <w:szCs w:val="21"/>
              </w:rPr>
              <w:t>专业要求</w:t>
            </w:r>
          </w:p>
        </w:tc>
        <w:tc>
          <w:tcPr>
            <w:tcW w:w="1688" w:type="dxa"/>
            <w:shd w:val="clear" w:color="auto" w:fill="auto"/>
            <w:noWrap w:val="0"/>
            <w:vAlign w:val="center"/>
          </w:tcPr>
          <w:p w14:paraId="10988FE5">
            <w:pPr>
              <w:widowControl/>
              <w:spacing w:line="300" w:lineRule="exact"/>
              <w:jc w:val="center"/>
              <w:rPr>
                <w:rFonts w:hint="default" w:ascii="Times New Roman" w:hAnsi="Times New Roman" w:eastAsia="仿宋"/>
                <w:b/>
                <w:bCs/>
                <w:color w:val="000000"/>
                <w:kern w:val="0"/>
                <w:szCs w:val="21"/>
                <w:lang w:val="en-US" w:eastAsia="zh-CN"/>
              </w:rPr>
            </w:pPr>
            <w:r>
              <w:rPr>
                <w:rFonts w:hint="eastAsia" w:ascii="Times New Roman" w:hAnsi="Times New Roman" w:eastAsia="仿宋"/>
                <w:b/>
                <w:bCs/>
                <w:color w:val="000000"/>
                <w:kern w:val="0"/>
                <w:szCs w:val="21"/>
                <w:lang w:val="en-US" w:eastAsia="zh-CN"/>
              </w:rPr>
              <w:t>工作年限要求</w:t>
            </w:r>
          </w:p>
        </w:tc>
        <w:tc>
          <w:tcPr>
            <w:tcW w:w="1687" w:type="dxa"/>
            <w:noWrap w:val="0"/>
            <w:vAlign w:val="center"/>
          </w:tcPr>
          <w:p w14:paraId="0BC51745">
            <w:pPr>
              <w:widowControl/>
              <w:spacing w:line="300" w:lineRule="exact"/>
              <w:jc w:val="center"/>
              <w:rPr>
                <w:rFonts w:hint="default" w:ascii="Times New Roman" w:hAnsi="Times New Roman" w:eastAsia="仿宋"/>
                <w:b/>
                <w:bCs/>
                <w:color w:val="000000"/>
                <w:kern w:val="0"/>
                <w:szCs w:val="21"/>
                <w:lang w:val="en-US" w:eastAsia="zh-CN"/>
              </w:rPr>
            </w:pPr>
            <w:r>
              <w:rPr>
                <w:rFonts w:hint="eastAsia" w:ascii="Times New Roman" w:hAnsi="Times New Roman" w:eastAsia="仿宋"/>
                <w:b/>
                <w:bCs/>
                <w:color w:val="000000"/>
                <w:kern w:val="0"/>
                <w:szCs w:val="21"/>
                <w:lang w:val="en-US" w:eastAsia="zh-CN"/>
              </w:rPr>
              <w:t>职业资格要求</w:t>
            </w:r>
          </w:p>
        </w:tc>
        <w:tc>
          <w:tcPr>
            <w:tcW w:w="2574" w:type="dxa"/>
            <w:noWrap w:val="0"/>
            <w:vAlign w:val="center"/>
          </w:tcPr>
          <w:p w14:paraId="20DBC0E1">
            <w:pPr>
              <w:widowControl/>
              <w:spacing w:line="300" w:lineRule="exact"/>
              <w:jc w:val="center"/>
              <w:rPr>
                <w:rFonts w:hint="default" w:ascii="Times New Roman" w:hAnsi="Times New Roman" w:eastAsia="仿宋"/>
                <w:b/>
                <w:bCs/>
                <w:color w:val="000000"/>
                <w:kern w:val="0"/>
                <w:szCs w:val="21"/>
                <w:lang w:val="en-US" w:eastAsia="zh-CN"/>
              </w:rPr>
            </w:pPr>
            <w:r>
              <w:rPr>
                <w:rFonts w:hint="eastAsia" w:ascii="Times New Roman" w:hAnsi="Times New Roman" w:eastAsia="仿宋"/>
                <w:b/>
                <w:bCs/>
                <w:color w:val="000000"/>
                <w:kern w:val="0"/>
                <w:szCs w:val="21"/>
                <w:lang w:val="en-US" w:eastAsia="zh-CN"/>
              </w:rPr>
              <w:t>其他要求</w:t>
            </w:r>
          </w:p>
        </w:tc>
        <w:tc>
          <w:tcPr>
            <w:tcW w:w="1264" w:type="dxa"/>
            <w:vMerge w:val="continue"/>
            <w:noWrap w:val="0"/>
            <w:vAlign w:val="center"/>
          </w:tcPr>
          <w:p w14:paraId="4F415AB5">
            <w:pPr>
              <w:widowControl/>
              <w:spacing w:line="300" w:lineRule="exact"/>
              <w:jc w:val="left"/>
              <w:rPr>
                <w:rFonts w:ascii="Times New Roman" w:hAnsi="Times New Roman" w:eastAsia="仿宋"/>
                <w:b/>
                <w:bCs/>
                <w:color w:val="000000"/>
                <w:kern w:val="0"/>
                <w:szCs w:val="21"/>
              </w:rPr>
            </w:pPr>
          </w:p>
        </w:tc>
      </w:tr>
      <w:tr w14:paraId="3228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718" w:type="dxa"/>
            <w:shd w:val="clear" w:color="auto" w:fill="auto"/>
            <w:noWrap w:val="0"/>
            <w:vAlign w:val="center"/>
          </w:tcPr>
          <w:p w14:paraId="186E0FF2">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787" w:type="dxa"/>
            <w:shd w:val="clear" w:color="auto" w:fill="auto"/>
            <w:noWrap w:val="0"/>
            <w:vAlign w:val="center"/>
          </w:tcPr>
          <w:p w14:paraId="739401A5">
            <w:pPr>
              <w:widowControl/>
              <w:spacing w:line="300" w:lineRule="exact"/>
              <w:jc w:val="center"/>
              <w:rPr>
                <w:rFonts w:hint="default" w:ascii="Times New Roman" w:hAnsi="Times New Roman" w:eastAsia="仿宋"/>
                <w:color w:val="000000"/>
                <w:kern w:val="0"/>
                <w:szCs w:val="21"/>
                <w:lang w:val="en-US" w:eastAsia="zh-CN"/>
              </w:rPr>
            </w:pPr>
            <w:r>
              <w:rPr>
                <w:rFonts w:hint="eastAsia" w:ascii="Times New Roman" w:hAnsi="Times New Roman" w:eastAsia="仿宋"/>
                <w:color w:val="000000"/>
                <w:kern w:val="0"/>
                <w:szCs w:val="21"/>
                <w:lang w:val="en-US" w:eastAsia="zh-CN"/>
              </w:rPr>
              <w:t>建筑设计</w:t>
            </w:r>
          </w:p>
        </w:tc>
        <w:tc>
          <w:tcPr>
            <w:tcW w:w="638" w:type="dxa"/>
            <w:shd w:val="clear" w:color="auto" w:fill="auto"/>
            <w:noWrap w:val="0"/>
            <w:vAlign w:val="center"/>
          </w:tcPr>
          <w:p w14:paraId="197D6B61">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1075" w:type="dxa"/>
            <w:shd w:val="clear" w:color="auto" w:fill="auto"/>
            <w:noWrap w:val="0"/>
            <w:vAlign w:val="center"/>
          </w:tcPr>
          <w:p w14:paraId="4A457623">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1995年1月1日及以后出生</w:t>
            </w:r>
          </w:p>
        </w:tc>
        <w:tc>
          <w:tcPr>
            <w:tcW w:w="1487" w:type="dxa"/>
            <w:shd w:val="clear" w:color="auto" w:fill="auto"/>
            <w:noWrap w:val="0"/>
            <w:vAlign w:val="center"/>
          </w:tcPr>
          <w:p w14:paraId="7AEF90D3">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国民教育本科及以上学历，并取得学士及以上学位</w:t>
            </w:r>
          </w:p>
        </w:tc>
        <w:tc>
          <w:tcPr>
            <w:tcW w:w="2025" w:type="dxa"/>
            <w:shd w:val="clear" w:color="auto" w:fill="auto"/>
            <w:noWrap w:val="0"/>
            <w:vAlign w:val="center"/>
          </w:tcPr>
          <w:p w14:paraId="792723A7">
            <w:pPr>
              <w:widowControl/>
              <w:spacing w:line="30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本科：</w:t>
            </w:r>
            <w:r>
              <w:rPr>
                <w:rFonts w:hint="eastAsia" w:ascii="Times New Roman" w:hAnsi="Times New Roman" w:eastAsia="仿宋" w:cs="Times New Roman"/>
                <w:color w:val="000000"/>
                <w:kern w:val="0"/>
                <w:szCs w:val="21"/>
                <w:lang w:val="en-US" w:eastAsia="zh-CN"/>
              </w:rPr>
              <w:t>建筑学、城市规划、建筑环境、</w:t>
            </w:r>
            <w:r>
              <w:rPr>
                <w:rFonts w:ascii="Times New Roman" w:hAnsi="Times New Roman" w:eastAsia="仿宋" w:cs="Times New Roman"/>
                <w:color w:val="000000"/>
                <w:kern w:val="0"/>
                <w:szCs w:val="21"/>
              </w:rPr>
              <w:t>土木工程</w:t>
            </w:r>
            <w:r>
              <w:rPr>
                <w:rFonts w:hint="eastAsia" w:ascii="Times New Roman" w:hAnsi="Times New Roman" w:eastAsia="仿宋" w:cs="Times New Roman"/>
                <w:color w:val="000000"/>
                <w:kern w:val="0"/>
                <w:szCs w:val="21"/>
                <w:lang w:eastAsia="zh-CN"/>
              </w:rPr>
              <w:t>、</w:t>
            </w:r>
            <w:r>
              <w:rPr>
                <w:rFonts w:hint="eastAsia" w:ascii="Times New Roman" w:hAnsi="Times New Roman" w:eastAsia="仿宋" w:cs="Times New Roman"/>
                <w:color w:val="000000"/>
                <w:kern w:val="0"/>
                <w:szCs w:val="21"/>
                <w:lang w:val="en-US" w:eastAsia="zh-CN"/>
              </w:rPr>
              <w:t>环境设计等相关专业</w:t>
            </w:r>
          </w:p>
        </w:tc>
        <w:tc>
          <w:tcPr>
            <w:tcW w:w="1688" w:type="dxa"/>
            <w:shd w:val="clear" w:color="auto" w:fill="auto"/>
            <w:noWrap w:val="0"/>
            <w:vAlign w:val="center"/>
          </w:tcPr>
          <w:p w14:paraId="220C55A5">
            <w:pPr>
              <w:widowControl/>
              <w:spacing w:line="300" w:lineRule="exact"/>
              <w:jc w:val="left"/>
              <w:rPr>
                <w:rFonts w:hint="default"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甲级设计院2年以上建筑专业施工图设计工作经历</w:t>
            </w:r>
          </w:p>
        </w:tc>
        <w:tc>
          <w:tcPr>
            <w:tcW w:w="1687" w:type="dxa"/>
            <w:shd w:val="clear" w:color="auto" w:fill="auto"/>
            <w:noWrap w:val="0"/>
            <w:vAlign w:val="center"/>
          </w:tcPr>
          <w:p w14:paraId="337980D6">
            <w:pPr>
              <w:widowControl/>
              <w:spacing w:line="300" w:lineRule="exact"/>
              <w:jc w:val="left"/>
              <w:rPr>
                <w:rFonts w:hint="default" w:ascii="Times New Roman" w:hAnsi="Times New Roman" w:eastAsia="仿宋"/>
                <w:color w:val="000000"/>
                <w:kern w:val="0"/>
                <w:szCs w:val="21"/>
                <w:lang w:val="en-US"/>
              </w:rPr>
            </w:pPr>
            <w:r>
              <w:rPr>
                <w:rFonts w:ascii="Times New Roman" w:hAnsi="Times New Roman" w:eastAsia="仿宋" w:cs="Times New Roman"/>
                <w:color w:val="000000"/>
                <w:kern w:val="0"/>
                <w:szCs w:val="21"/>
              </w:rPr>
              <w:t>取得建设工程类</w:t>
            </w:r>
            <w:r>
              <w:rPr>
                <w:rFonts w:hint="eastAsia" w:ascii="Times New Roman" w:hAnsi="Times New Roman" w:eastAsia="仿宋" w:cs="Times New Roman"/>
                <w:color w:val="000000"/>
                <w:kern w:val="0"/>
                <w:szCs w:val="21"/>
                <w:lang w:val="en-US" w:eastAsia="zh-CN"/>
              </w:rPr>
              <w:t>助理工程师及以上</w:t>
            </w:r>
            <w:r>
              <w:rPr>
                <w:rFonts w:ascii="Times New Roman" w:hAnsi="Times New Roman" w:eastAsia="仿宋" w:cs="Times New Roman"/>
                <w:color w:val="000000"/>
                <w:kern w:val="0"/>
                <w:szCs w:val="21"/>
              </w:rPr>
              <w:t>职称</w:t>
            </w:r>
          </w:p>
        </w:tc>
        <w:tc>
          <w:tcPr>
            <w:tcW w:w="2574" w:type="dxa"/>
            <w:shd w:val="clear" w:color="auto" w:fill="auto"/>
            <w:noWrap w:val="0"/>
            <w:vAlign w:val="center"/>
          </w:tcPr>
          <w:p w14:paraId="6326B239">
            <w:pPr>
              <w:widowControl/>
              <w:spacing w:line="300" w:lineRule="exact"/>
              <w:jc w:val="left"/>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1.具备民用建筑的全套施工图设计能力，包括总平、节能、绿建等专项设计能力；</w:t>
            </w:r>
          </w:p>
          <w:p w14:paraId="06185684">
            <w:pPr>
              <w:widowControl/>
              <w:spacing w:line="300" w:lineRule="exact"/>
              <w:jc w:val="left"/>
              <w:rPr>
                <w:rFonts w:hint="default" w:eastAsia="宋体"/>
                <w:lang w:val="en-US" w:eastAsia="zh-CN"/>
              </w:rPr>
            </w:pPr>
            <w:r>
              <w:rPr>
                <w:rFonts w:hint="eastAsia" w:ascii="Times New Roman" w:hAnsi="Times New Roman" w:eastAsia="仿宋" w:cs="Times New Roman"/>
                <w:color w:val="000000"/>
                <w:kern w:val="0"/>
                <w:szCs w:val="21"/>
                <w:lang w:val="en-US" w:eastAsia="zh-CN"/>
              </w:rPr>
              <w:t>2.熟练使用AutoCAD、SketchUp、Photoshop、天正等建筑专业设计软件。</w:t>
            </w:r>
          </w:p>
        </w:tc>
        <w:tc>
          <w:tcPr>
            <w:tcW w:w="1264" w:type="dxa"/>
            <w:shd w:val="clear" w:color="auto" w:fill="auto"/>
            <w:noWrap w:val="0"/>
            <w:vAlign w:val="center"/>
          </w:tcPr>
          <w:p w14:paraId="385AD111">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需适应长期出差、加班。</w:t>
            </w:r>
          </w:p>
        </w:tc>
      </w:tr>
      <w:tr w14:paraId="1E2F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718" w:type="dxa"/>
            <w:shd w:val="clear" w:color="auto" w:fill="auto"/>
            <w:noWrap w:val="0"/>
            <w:vAlign w:val="center"/>
          </w:tcPr>
          <w:p w14:paraId="3C615E47">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787" w:type="dxa"/>
            <w:shd w:val="clear" w:color="auto" w:fill="auto"/>
            <w:noWrap w:val="0"/>
            <w:vAlign w:val="center"/>
          </w:tcPr>
          <w:p w14:paraId="3BF8B5E3">
            <w:pPr>
              <w:widowControl/>
              <w:spacing w:line="300" w:lineRule="exact"/>
              <w:jc w:val="center"/>
              <w:rPr>
                <w:rFonts w:hint="default" w:ascii="Times New Roman" w:hAnsi="Times New Roman" w:eastAsia="仿宋"/>
                <w:color w:val="000000"/>
                <w:kern w:val="0"/>
                <w:szCs w:val="21"/>
                <w:lang w:val="en-US" w:eastAsia="zh-CN"/>
              </w:rPr>
            </w:pPr>
            <w:r>
              <w:rPr>
                <w:rFonts w:hint="eastAsia" w:ascii="Times New Roman" w:hAnsi="Times New Roman" w:eastAsia="仿宋"/>
                <w:color w:val="000000"/>
                <w:kern w:val="0"/>
                <w:szCs w:val="21"/>
                <w:lang w:val="en-US" w:eastAsia="zh-CN"/>
              </w:rPr>
              <w:t>结构设计</w:t>
            </w:r>
          </w:p>
        </w:tc>
        <w:tc>
          <w:tcPr>
            <w:tcW w:w="638" w:type="dxa"/>
            <w:shd w:val="clear" w:color="auto" w:fill="auto"/>
            <w:noWrap w:val="0"/>
            <w:vAlign w:val="center"/>
          </w:tcPr>
          <w:p w14:paraId="6C8D8DDB">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1075" w:type="dxa"/>
            <w:shd w:val="clear" w:color="auto" w:fill="auto"/>
            <w:noWrap w:val="0"/>
            <w:vAlign w:val="center"/>
          </w:tcPr>
          <w:p w14:paraId="1F354325">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1995年1月1日及以后出生</w:t>
            </w:r>
          </w:p>
        </w:tc>
        <w:tc>
          <w:tcPr>
            <w:tcW w:w="1487" w:type="dxa"/>
            <w:shd w:val="clear" w:color="auto" w:fill="auto"/>
            <w:noWrap w:val="0"/>
            <w:vAlign w:val="center"/>
          </w:tcPr>
          <w:p w14:paraId="62A4BF0D">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国民教育本科及以上学历，并取得学士及以上学位</w:t>
            </w:r>
          </w:p>
        </w:tc>
        <w:tc>
          <w:tcPr>
            <w:tcW w:w="2025" w:type="dxa"/>
            <w:shd w:val="clear" w:color="auto" w:fill="auto"/>
            <w:noWrap w:val="0"/>
            <w:vAlign w:val="center"/>
          </w:tcPr>
          <w:p w14:paraId="7E778109">
            <w:pPr>
              <w:widowControl/>
              <w:spacing w:line="300" w:lineRule="exact"/>
              <w:jc w:val="left"/>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本科：</w:t>
            </w:r>
            <w:r>
              <w:rPr>
                <w:rFonts w:hint="default" w:ascii="Times New Roman" w:hAnsi="Times New Roman" w:eastAsia="仿宋" w:cs="Times New Roman"/>
                <w:color w:val="000000"/>
                <w:kern w:val="0"/>
                <w:szCs w:val="21"/>
                <w:lang w:val="en-US" w:eastAsia="zh-CN"/>
              </w:rPr>
              <w:t>土木工程、结构工程</w:t>
            </w:r>
            <w:r>
              <w:rPr>
                <w:rFonts w:hint="eastAsia" w:ascii="Times New Roman" w:hAnsi="Times New Roman" w:eastAsia="仿宋" w:cs="Times New Roman"/>
                <w:color w:val="000000"/>
                <w:kern w:val="0"/>
                <w:szCs w:val="21"/>
                <w:lang w:val="en-US" w:eastAsia="zh-CN"/>
              </w:rPr>
              <w:t>、工民建</w:t>
            </w:r>
            <w:r>
              <w:rPr>
                <w:rFonts w:hint="default" w:ascii="Times New Roman" w:hAnsi="Times New Roman" w:eastAsia="仿宋" w:cs="Times New Roman"/>
                <w:color w:val="000000"/>
                <w:kern w:val="0"/>
                <w:szCs w:val="21"/>
                <w:lang w:val="en-US" w:eastAsia="zh-CN"/>
              </w:rPr>
              <w:t>等</w:t>
            </w:r>
            <w:r>
              <w:rPr>
                <w:rFonts w:hint="eastAsia" w:ascii="Times New Roman" w:hAnsi="Times New Roman" w:eastAsia="仿宋" w:cs="Times New Roman"/>
                <w:color w:val="000000"/>
                <w:kern w:val="0"/>
                <w:szCs w:val="21"/>
                <w:lang w:val="en-US" w:eastAsia="zh-CN"/>
              </w:rPr>
              <w:t>结构</w:t>
            </w:r>
            <w:r>
              <w:rPr>
                <w:rFonts w:hint="default" w:ascii="Times New Roman" w:hAnsi="Times New Roman" w:eastAsia="仿宋" w:cs="Times New Roman"/>
                <w:color w:val="000000"/>
                <w:kern w:val="0"/>
                <w:szCs w:val="21"/>
                <w:lang w:val="en-US" w:eastAsia="zh-CN"/>
              </w:rPr>
              <w:t>相关专业</w:t>
            </w:r>
          </w:p>
        </w:tc>
        <w:tc>
          <w:tcPr>
            <w:tcW w:w="1688" w:type="dxa"/>
            <w:shd w:val="clear" w:color="auto" w:fill="auto"/>
            <w:noWrap w:val="0"/>
            <w:vAlign w:val="center"/>
          </w:tcPr>
          <w:p w14:paraId="500542C2">
            <w:pPr>
              <w:widowControl/>
              <w:spacing w:line="300" w:lineRule="exact"/>
              <w:jc w:val="left"/>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甲级设计院2</w:t>
            </w:r>
            <w:bookmarkStart w:id="0" w:name="_GoBack"/>
            <w:bookmarkEnd w:id="0"/>
            <w:r>
              <w:rPr>
                <w:rFonts w:hint="eastAsia" w:ascii="Times New Roman" w:hAnsi="Times New Roman" w:eastAsia="仿宋" w:cs="Times New Roman"/>
                <w:color w:val="000000"/>
                <w:kern w:val="0"/>
                <w:szCs w:val="21"/>
                <w:lang w:val="en-US" w:eastAsia="zh-CN"/>
              </w:rPr>
              <w:t>年以上结构施工图设计工作经历</w:t>
            </w:r>
          </w:p>
        </w:tc>
        <w:tc>
          <w:tcPr>
            <w:tcW w:w="1687" w:type="dxa"/>
            <w:shd w:val="clear" w:color="auto" w:fill="auto"/>
            <w:noWrap w:val="0"/>
            <w:vAlign w:val="center"/>
          </w:tcPr>
          <w:p w14:paraId="42B7D4CF">
            <w:pPr>
              <w:widowControl/>
              <w:spacing w:line="300" w:lineRule="exact"/>
              <w:jc w:val="left"/>
              <w:rPr>
                <w:rFonts w:ascii="Times New Roman" w:hAnsi="Times New Roman" w:eastAsia="仿宋"/>
                <w:color w:val="000000"/>
                <w:kern w:val="0"/>
                <w:szCs w:val="21"/>
              </w:rPr>
            </w:pPr>
            <w:r>
              <w:rPr>
                <w:rFonts w:hint="eastAsia" w:ascii="Times New Roman" w:hAnsi="Times New Roman" w:eastAsia="仿宋" w:cs="Times New Roman"/>
                <w:color w:val="000000"/>
                <w:kern w:val="0"/>
                <w:szCs w:val="21"/>
                <w:lang w:val="en-US" w:eastAsia="zh-CN"/>
              </w:rPr>
              <w:t>取得建设工程类助理工程师及以上职称</w:t>
            </w:r>
          </w:p>
        </w:tc>
        <w:tc>
          <w:tcPr>
            <w:tcW w:w="2574" w:type="dxa"/>
            <w:shd w:val="clear" w:color="auto" w:fill="auto"/>
            <w:noWrap w:val="0"/>
            <w:vAlign w:val="center"/>
          </w:tcPr>
          <w:p w14:paraId="69EF3A28">
            <w:pPr>
              <w:widowControl/>
              <w:numPr>
                <w:ilvl w:val="0"/>
                <w:numId w:val="0"/>
              </w:numPr>
              <w:spacing w:line="300" w:lineRule="exact"/>
              <w:jc w:val="left"/>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1.具备砌体结构、框架结构、剪力墙结构、门刚结构、钢框架结构等结构类型的结构设计能力；</w:t>
            </w:r>
            <w:r>
              <w:rPr>
                <w:rFonts w:hint="default" w:ascii="Times New Roman" w:hAnsi="Times New Roman" w:eastAsia="仿宋" w:cs="Times New Roman"/>
                <w:color w:val="000000"/>
                <w:kern w:val="0"/>
                <w:szCs w:val="21"/>
                <w:lang w:val="en-US" w:eastAsia="zh-CN"/>
              </w:rPr>
              <w:t xml:space="preserve"> </w:t>
            </w:r>
          </w:p>
          <w:p w14:paraId="2505C026">
            <w:pPr>
              <w:widowControl/>
              <w:numPr>
                <w:ilvl w:val="0"/>
                <w:numId w:val="0"/>
              </w:numPr>
              <w:spacing w:line="300" w:lineRule="exact"/>
              <w:jc w:val="left"/>
              <w:rPr>
                <w:rFonts w:hint="default" w:eastAsia="宋体"/>
                <w:lang w:val="en-US" w:eastAsia="zh-CN"/>
              </w:rPr>
            </w:pPr>
            <w:r>
              <w:rPr>
                <w:rFonts w:hint="eastAsia"/>
                <w:lang w:val="en-US" w:eastAsia="zh-CN"/>
              </w:rPr>
              <w:t>2.</w:t>
            </w:r>
            <w:r>
              <w:rPr>
                <w:rFonts w:hint="default" w:ascii="Times New Roman" w:hAnsi="Times New Roman" w:eastAsia="仿宋" w:cs="Times New Roman"/>
                <w:color w:val="000000"/>
                <w:kern w:val="0"/>
                <w:szCs w:val="21"/>
                <w:lang w:val="en-US" w:eastAsia="zh-CN"/>
              </w:rPr>
              <w:t>熟练使用AutoCAD、</w:t>
            </w:r>
            <w:r>
              <w:rPr>
                <w:rFonts w:hint="eastAsia" w:ascii="Times New Roman" w:hAnsi="Times New Roman" w:eastAsia="仿宋" w:cs="Times New Roman"/>
                <w:color w:val="000000"/>
                <w:kern w:val="0"/>
                <w:szCs w:val="21"/>
                <w:lang w:val="en-US" w:eastAsia="zh-CN"/>
              </w:rPr>
              <w:t>天正、探索者、盈建科等结构设计软件。</w:t>
            </w:r>
          </w:p>
        </w:tc>
        <w:tc>
          <w:tcPr>
            <w:tcW w:w="1264" w:type="dxa"/>
            <w:shd w:val="clear" w:color="auto" w:fill="auto"/>
            <w:noWrap w:val="0"/>
            <w:vAlign w:val="center"/>
          </w:tcPr>
          <w:p w14:paraId="2EEDFF24">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需适应长期出差、加班。</w:t>
            </w:r>
          </w:p>
        </w:tc>
      </w:tr>
    </w:tbl>
    <w:p w14:paraId="017B340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ODdhYWU5ZjdmZTU5MjVhOGQyNDE0MDRjMzBhOTcifQ=="/>
  </w:docVars>
  <w:rsids>
    <w:rsidRoot w:val="23F1546B"/>
    <w:rsid w:val="1C1A25DC"/>
    <w:rsid w:val="227360B2"/>
    <w:rsid w:val="23F1546B"/>
    <w:rsid w:val="352A4D81"/>
    <w:rsid w:val="6A637A6D"/>
    <w:rsid w:val="6EF31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next w:val="1"/>
    <w:qFormat/>
    <w:uiPriority w:val="0"/>
    <w:pPr>
      <w:widowControl w:val="0"/>
      <w:ind w:firstLine="420" w:firstLineChars="200"/>
      <w:jc w:val="both"/>
      <w:textAlignment w:val="baseline"/>
    </w:pPr>
    <w:rPr>
      <w:rFonts w:ascii="Times New Roman" w:hAnsi="Times New Roman" w:eastAsia="宋体" w:cs="Times New Roman"/>
      <w:kern w:val="2"/>
      <w:sz w:val="32"/>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450</Words>
  <Characters>487</Characters>
  <Lines>0</Lines>
  <Paragraphs>0</Paragraphs>
  <TotalTime>35</TotalTime>
  <ScaleCrop>false</ScaleCrop>
  <LinksUpToDate>false</LinksUpToDate>
  <CharactersWithSpaces>488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2023-09-23T10:09:00Z</dcterms:created>
  <dc:creator>Lenovo</dc:creator>
  <cp:lastModifiedBy>❤️福娃</cp:lastModifiedBy>
  <dcterms:modified xsi:type="dcterms:W3CDTF">2024-12-23T06:41:36Z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C099F263D16C4FA5B103DA5BD6535E68_13</vt:lpwstr>
  </property>
</Properties>
</file>