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99EEFF">
      <w:pPr>
        <w:spacing w:line="600" w:lineRule="exact"/>
        <w:outlineLvl w:val="0"/>
        <w:rPr>
          <w:rFonts w:ascii="Times New Roman" w:hAnsi="Times New Roman" w:eastAsia="黑体"/>
          <w:sz w:val="32"/>
        </w:rPr>
      </w:pPr>
      <w:r>
        <w:rPr>
          <w:rFonts w:ascii="Times New Roman" w:hAnsi="Times New Roman" w:eastAsia="黑体"/>
          <w:sz w:val="32"/>
        </w:rPr>
        <w:t>附件1</w:t>
      </w:r>
    </w:p>
    <w:p w14:paraId="3FC83492">
      <w:pPr>
        <w:pStyle w:val="2"/>
        <w:ind w:firstLine="640"/>
        <w:rPr>
          <w:rFonts w:hint="eastAsia"/>
        </w:rPr>
      </w:pPr>
    </w:p>
    <w:p w14:paraId="6D5570F6">
      <w:pPr>
        <w:widowControl/>
        <w:kinsoku w:val="0"/>
        <w:autoSpaceDE w:val="0"/>
        <w:autoSpaceDN w:val="0"/>
        <w:adjustRightInd w:val="0"/>
        <w:snapToGrid w:val="0"/>
        <w:spacing w:line="500" w:lineRule="exact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住房公积金个人住房贷款购房“一件事”</w:t>
      </w:r>
    </w:p>
    <w:p w14:paraId="4D1BAD6D">
      <w:pPr>
        <w:widowControl/>
        <w:kinsoku w:val="0"/>
        <w:autoSpaceDE w:val="0"/>
        <w:autoSpaceDN w:val="0"/>
        <w:adjustRightInd w:val="0"/>
        <w:snapToGrid w:val="0"/>
        <w:spacing w:line="50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申请表</w:t>
      </w:r>
    </w:p>
    <w:p w14:paraId="540A115D">
      <w:pPr>
        <w:pStyle w:val="5"/>
        <w:spacing w:line="500" w:lineRule="exact"/>
        <w:jc w:val="center"/>
        <w:rPr>
          <w:rFonts w:hint="default" w:ascii="Times New Roman" w:hAnsi="Times New Roman" w:eastAsia="楷体_GB2312"/>
          <w:sz w:val="31"/>
          <w:szCs w:val="31"/>
        </w:rPr>
      </w:pPr>
      <w:r>
        <w:rPr>
          <w:rFonts w:hint="default" w:ascii="Times New Roman" w:hAnsi="Times New Roman" w:eastAsia="楷体_GB2312"/>
          <w:sz w:val="31"/>
          <w:szCs w:val="31"/>
        </w:rPr>
        <w:t>（</w:t>
      </w:r>
      <w:r>
        <w:rPr>
          <w:rFonts w:ascii="Times New Roman" w:hAnsi="Times New Roman" w:eastAsia="楷体_GB2312"/>
          <w:sz w:val="31"/>
          <w:szCs w:val="31"/>
        </w:rPr>
        <w:t>合并</w:t>
      </w:r>
      <w:r>
        <w:rPr>
          <w:rFonts w:hint="default" w:ascii="Times New Roman" w:hAnsi="Times New Roman" w:eastAsia="楷体_GB2312"/>
          <w:sz w:val="31"/>
          <w:szCs w:val="31"/>
        </w:rPr>
        <w:t>样式）</w:t>
      </w:r>
    </w:p>
    <w:p w14:paraId="5FE6EE27">
      <w:pPr>
        <w:rPr>
          <w:rFonts w:ascii="Times New Roman" w:hAnsi="Times New Roman"/>
          <w:vanish/>
        </w:rPr>
      </w:pPr>
    </w:p>
    <w:tbl>
      <w:tblPr>
        <w:tblStyle w:val="6"/>
        <w:tblW w:w="10260" w:type="dxa"/>
        <w:tblInd w:w="-7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222"/>
        <w:gridCol w:w="1212"/>
        <w:gridCol w:w="542"/>
        <w:gridCol w:w="337"/>
        <w:gridCol w:w="589"/>
        <w:gridCol w:w="233"/>
        <w:gridCol w:w="450"/>
        <w:gridCol w:w="168"/>
        <w:gridCol w:w="11"/>
        <w:gridCol w:w="898"/>
        <w:gridCol w:w="180"/>
        <w:gridCol w:w="48"/>
        <w:gridCol w:w="1031"/>
        <w:gridCol w:w="350"/>
        <w:gridCol w:w="594"/>
        <w:gridCol w:w="423"/>
        <w:gridCol w:w="70"/>
        <w:gridCol w:w="175"/>
        <w:gridCol w:w="2193"/>
      </w:tblGrid>
      <w:tr w14:paraId="5A0EF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44617BA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贷款</w:t>
            </w:r>
            <w:r>
              <w:rPr>
                <w:rFonts w:ascii="Times New Roman" w:hAnsi="Times New Roman"/>
              </w:rPr>
              <w:t>申</w:t>
            </w:r>
          </w:p>
          <w:p w14:paraId="1810829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请</w:t>
            </w:r>
          </w:p>
          <w:p w14:paraId="79458D2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人</w:t>
            </w:r>
          </w:p>
          <w:p w14:paraId="038A652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基</w:t>
            </w:r>
          </w:p>
          <w:p w14:paraId="4F1538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本</w:t>
            </w:r>
          </w:p>
          <w:p w14:paraId="3F1F4F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情</w:t>
            </w:r>
          </w:p>
          <w:p w14:paraId="5590FD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况</w:t>
            </w:r>
          </w:p>
        </w:tc>
        <w:tc>
          <w:tcPr>
            <w:tcW w:w="14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620E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姓    名</w:t>
            </w:r>
          </w:p>
        </w:tc>
        <w:tc>
          <w:tcPr>
            <w:tcW w:w="233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3420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91CD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性 别</w:t>
            </w:r>
          </w:p>
        </w:tc>
        <w:tc>
          <w:tcPr>
            <w:tcW w:w="125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CF0D0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3A37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出生年月</w:t>
            </w:r>
          </w:p>
        </w:tc>
        <w:tc>
          <w:tcPr>
            <w:tcW w:w="23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EF64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年    月</w:t>
            </w:r>
          </w:p>
        </w:tc>
      </w:tr>
      <w:tr w14:paraId="4E9A49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C3B43DB">
            <w:pPr>
              <w:rPr>
                <w:rFonts w:ascii="Times New Roman" w:hAnsi="Times New Roman"/>
              </w:rPr>
            </w:pPr>
          </w:p>
        </w:tc>
        <w:tc>
          <w:tcPr>
            <w:tcW w:w="1434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0180E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证件类型</w:t>
            </w:r>
          </w:p>
        </w:tc>
        <w:tc>
          <w:tcPr>
            <w:tcW w:w="879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B9F33D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AF9BD91">
            <w:pPr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证件号码</w:t>
            </w:r>
          </w:p>
        </w:tc>
        <w:tc>
          <w:tcPr>
            <w:tcW w:w="2786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C9160E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CC95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手机号码</w:t>
            </w:r>
          </w:p>
        </w:tc>
        <w:tc>
          <w:tcPr>
            <w:tcW w:w="23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DA549F">
            <w:pPr>
              <w:jc w:val="center"/>
              <w:rPr>
                <w:rFonts w:ascii="Times New Roman" w:hAnsi="Times New Roman"/>
              </w:rPr>
            </w:pPr>
          </w:p>
        </w:tc>
      </w:tr>
      <w:tr w14:paraId="10D0D3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3218B1E">
            <w:pPr>
              <w:rPr>
                <w:rFonts w:ascii="Times New Roman" w:hAnsi="Times New Roman"/>
              </w:rPr>
            </w:pPr>
          </w:p>
        </w:tc>
        <w:tc>
          <w:tcPr>
            <w:tcW w:w="1434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498B4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户口所在地</w:t>
            </w:r>
          </w:p>
        </w:tc>
        <w:tc>
          <w:tcPr>
            <w:tcW w:w="4487" w:type="dxa"/>
            <w:gridSpan w:val="11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98BB3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37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D77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文化程度</w:t>
            </w:r>
          </w:p>
        </w:tc>
        <w:tc>
          <w:tcPr>
            <w:tcW w:w="2368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07DACD0">
            <w:pPr>
              <w:jc w:val="center"/>
              <w:rPr>
                <w:rFonts w:ascii="Times New Roman" w:hAnsi="Times New Roman"/>
              </w:rPr>
            </w:pPr>
          </w:p>
        </w:tc>
      </w:tr>
      <w:tr w14:paraId="15EDC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3D5C89E">
            <w:pPr>
              <w:rPr>
                <w:rFonts w:ascii="Times New Roman" w:hAnsi="Times New Roman"/>
              </w:rPr>
            </w:pPr>
          </w:p>
        </w:tc>
        <w:tc>
          <w:tcPr>
            <w:tcW w:w="14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17B7D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现居住地址</w:t>
            </w:r>
          </w:p>
        </w:tc>
        <w:tc>
          <w:tcPr>
            <w:tcW w:w="448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4EC4E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37" w:type="dxa"/>
            <w:gridSpan w:val="4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8B49622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家庭电话</w:t>
            </w:r>
          </w:p>
        </w:tc>
        <w:tc>
          <w:tcPr>
            <w:tcW w:w="2368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6336D8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14:paraId="67ADA7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6C1F63E">
            <w:pPr>
              <w:rPr>
                <w:rFonts w:ascii="Times New Roman" w:hAnsi="Times New Roman"/>
              </w:rPr>
            </w:pPr>
          </w:p>
        </w:tc>
        <w:tc>
          <w:tcPr>
            <w:tcW w:w="14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C3935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工作单位</w:t>
            </w:r>
          </w:p>
        </w:tc>
        <w:tc>
          <w:tcPr>
            <w:tcW w:w="448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D2C2E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37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979360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单位电话</w:t>
            </w:r>
          </w:p>
        </w:tc>
        <w:tc>
          <w:tcPr>
            <w:tcW w:w="23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FBF6AE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14:paraId="627834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12F06A2">
            <w:pPr>
              <w:rPr>
                <w:rFonts w:ascii="Times New Roman" w:hAnsi="Times New Roman"/>
              </w:rPr>
            </w:pPr>
          </w:p>
        </w:tc>
        <w:tc>
          <w:tcPr>
            <w:tcW w:w="14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99D9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单位地址</w:t>
            </w:r>
          </w:p>
        </w:tc>
        <w:tc>
          <w:tcPr>
            <w:tcW w:w="448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F57C2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E92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邮编</w:t>
            </w:r>
          </w:p>
        </w:tc>
        <w:tc>
          <w:tcPr>
            <w:tcW w:w="23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0BA05">
            <w:pPr>
              <w:jc w:val="center"/>
              <w:rPr>
                <w:rFonts w:ascii="Times New Roman" w:hAnsi="Times New Roman"/>
              </w:rPr>
            </w:pPr>
          </w:p>
        </w:tc>
      </w:tr>
      <w:tr w14:paraId="49725F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0959A8F">
            <w:pPr>
              <w:rPr>
                <w:rFonts w:ascii="Times New Roman" w:hAnsi="Times New Roman"/>
              </w:rPr>
            </w:pPr>
          </w:p>
        </w:tc>
        <w:tc>
          <w:tcPr>
            <w:tcW w:w="14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D141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单位性质</w:t>
            </w:r>
          </w:p>
        </w:tc>
        <w:tc>
          <w:tcPr>
            <w:tcW w:w="8292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75F9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□机关事业 □国有 □外商独资 □个体私营 □股份制 □民营 □合资∕合作 □其他</w:t>
            </w:r>
          </w:p>
        </w:tc>
      </w:tr>
      <w:tr w14:paraId="75D11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18C8594">
            <w:pPr>
              <w:rPr>
                <w:rFonts w:ascii="Times New Roman" w:hAnsi="Times New Roman"/>
              </w:rPr>
            </w:pPr>
          </w:p>
        </w:tc>
        <w:tc>
          <w:tcPr>
            <w:tcW w:w="14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C37E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职业</w:t>
            </w:r>
          </w:p>
        </w:tc>
        <w:tc>
          <w:tcPr>
            <w:tcW w:w="8292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3B478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□公务员  □专业技术人员  □职员  □企业管理者  □现役军人  □自由职业者 </w:t>
            </w:r>
          </w:p>
          <w:p w14:paraId="024E6A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□个体工商户  □其他</w:t>
            </w:r>
          </w:p>
        </w:tc>
      </w:tr>
      <w:tr w14:paraId="47990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EBC4DE6">
            <w:pPr>
              <w:rPr>
                <w:rFonts w:ascii="Times New Roman" w:hAnsi="Times New Roman"/>
              </w:rPr>
            </w:pPr>
          </w:p>
        </w:tc>
        <w:tc>
          <w:tcPr>
            <w:tcW w:w="14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208E06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婚姻状况</w:t>
            </w:r>
          </w:p>
        </w:tc>
        <w:tc>
          <w:tcPr>
            <w:tcW w:w="8292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CA7B0A">
            <w:pPr>
              <w:spacing w:line="360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□未婚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hint="eastAsia" w:ascii="Times New Roman" w:hAnsi="Times New Roman"/>
              </w:rPr>
              <w:t xml:space="preserve"> □已婚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hint="eastAsia" w:ascii="Times New Roman" w:hAnsi="Times New Roman"/>
              </w:rPr>
              <w:t xml:space="preserve"> □丧偶 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hint="eastAsia" w:ascii="Times New Roman" w:hAnsi="Times New Roman"/>
              </w:rPr>
              <w:t>□离婚</w:t>
            </w:r>
          </w:p>
        </w:tc>
      </w:tr>
      <w:tr w14:paraId="06A8F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FA92C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共同申请人</w:t>
            </w:r>
          </w:p>
          <w:p w14:paraId="162C8B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基</w:t>
            </w:r>
          </w:p>
          <w:p w14:paraId="0125DA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本</w:t>
            </w:r>
          </w:p>
          <w:p w14:paraId="541CAB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情</w:t>
            </w:r>
          </w:p>
          <w:p w14:paraId="559C43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况</w:t>
            </w:r>
          </w:p>
        </w:tc>
        <w:tc>
          <w:tcPr>
            <w:tcW w:w="14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8DEFC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姓    名</w:t>
            </w:r>
          </w:p>
        </w:tc>
        <w:tc>
          <w:tcPr>
            <w:tcW w:w="231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9A059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025F8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性  别</w:t>
            </w:r>
          </w:p>
        </w:tc>
        <w:tc>
          <w:tcPr>
            <w:tcW w:w="125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D6F4D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68517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出生年月</w:t>
            </w:r>
          </w:p>
        </w:tc>
        <w:tc>
          <w:tcPr>
            <w:tcW w:w="24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E05A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年    月</w:t>
            </w:r>
          </w:p>
        </w:tc>
      </w:tr>
      <w:tr w14:paraId="1857DE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12CBFB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34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28A662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证件类型</w:t>
            </w:r>
          </w:p>
        </w:tc>
        <w:tc>
          <w:tcPr>
            <w:tcW w:w="879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36F58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6DDDC78">
            <w:pPr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证件号码</w:t>
            </w:r>
          </w:p>
        </w:tc>
        <w:tc>
          <w:tcPr>
            <w:tcW w:w="2786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D02115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67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49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手机号码</w:t>
            </w:r>
          </w:p>
        </w:tc>
        <w:tc>
          <w:tcPr>
            <w:tcW w:w="2438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7521337">
            <w:pPr>
              <w:jc w:val="center"/>
              <w:rPr>
                <w:rFonts w:ascii="Times New Roman" w:hAnsi="Times New Roman"/>
              </w:rPr>
            </w:pPr>
          </w:p>
        </w:tc>
      </w:tr>
      <w:tr w14:paraId="69A17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26DEA6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34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8393F7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户口所在地</w:t>
            </w:r>
          </w:p>
        </w:tc>
        <w:tc>
          <w:tcPr>
            <w:tcW w:w="4487" w:type="dxa"/>
            <w:gridSpan w:val="11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81CF7E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67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A52AE8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文化程度</w:t>
            </w:r>
          </w:p>
        </w:tc>
        <w:tc>
          <w:tcPr>
            <w:tcW w:w="2438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E8A36A8">
            <w:pPr>
              <w:jc w:val="center"/>
              <w:rPr>
                <w:rFonts w:ascii="Times New Roman" w:hAnsi="Times New Roman"/>
              </w:rPr>
            </w:pPr>
          </w:p>
        </w:tc>
      </w:tr>
      <w:tr w14:paraId="46126D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EEC8D2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34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C113D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现居住地址</w:t>
            </w:r>
          </w:p>
        </w:tc>
        <w:tc>
          <w:tcPr>
            <w:tcW w:w="4487" w:type="dxa"/>
            <w:gridSpan w:val="11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B8EA61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67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335AA2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家庭电话</w:t>
            </w:r>
          </w:p>
        </w:tc>
        <w:tc>
          <w:tcPr>
            <w:tcW w:w="2438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97B795C">
            <w:pPr>
              <w:jc w:val="center"/>
              <w:rPr>
                <w:rFonts w:ascii="Times New Roman" w:hAnsi="Times New Roman"/>
              </w:rPr>
            </w:pPr>
          </w:p>
        </w:tc>
      </w:tr>
      <w:tr w14:paraId="079A12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F1931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13BB8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工作单位</w:t>
            </w:r>
          </w:p>
        </w:tc>
        <w:tc>
          <w:tcPr>
            <w:tcW w:w="448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2FDDB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5966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单位电话</w:t>
            </w:r>
          </w:p>
        </w:tc>
        <w:tc>
          <w:tcPr>
            <w:tcW w:w="24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2E25ED">
            <w:pPr>
              <w:jc w:val="center"/>
              <w:rPr>
                <w:rFonts w:ascii="Times New Roman" w:hAnsi="Times New Roman"/>
              </w:rPr>
            </w:pPr>
          </w:p>
        </w:tc>
      </w:tr>
      <w:tr w14:paraId="01F20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AFE7EE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7C45F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单位地址</w:t>
            </w:r>
          </w:p>
        </w:tc>
        <w:tc>
          <w:tcPr>
            <w:tcW w:w="448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05C49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9056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邮编</w:t>
            </w:r>
          </w:p>
        </w:tc>
        <w:tc>
          <w:tcPr>
            <w:tcW w:w="24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5A3099">
            <w:pPr>
              <w:jc w:val="center"/>
              <w:rPr>
                <w:rFonts w:ascii="Times New Roman" w:hAnsi="Times New Roman"/>
              </w:rPr>
            </w:pPr>
          </w:p>
        </w:tc>
      </w:tr>
      <w:tr w14:paraId="41FE1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543404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7700F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单位性质</w:t>
            </w:r>
          </w:p>
        </w:tc>
        <w:tc>
          <w:tcPr>
            <w:tcW w:w="8292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E654C8">
            <w:pPr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</w:rPr>
              <w:t>□机关事业 □国有 □外商独资 □个体私营  □股份制 □民营 □合资∕合作 □其他</w:t>
            </w:r>
          </w:p>
        </w:tc>
      </w:tr>
      <w:tr w14:paraId="40ED26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E2034D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CC16B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职业</w:t>
            </w:r>
          </w:p>
        </w:tc>
        <w:tc>
          <w:tcPr>
            <w:tcW w:w="8292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9CE4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□公务员  □专业技术人员  □职员  □企业管理者  □现役军人  □自由职业者 </w:t>
            </w:r>
          </w:p>
          <w:p w14:paraId="72D21D9B">
            <w:pPr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</w:rPr>
              <w:t>□个体工商户  □其他</w:t>
            </w:r>
          </w:p>
        </w:tc>
      </w:tr>
      <w:tr w14:paraId="707BB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5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159A60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A047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与</w:t>
            </w:r>
            <w:r>
              <w:rPr>
                <w:rFonts w:hint="eastAsia" w:ascii="Times New Roman" w:hAnsi="Times New Roman"/>
              </w:rPr>
              <w:t>贷款</w:t>
            </w:r>
            <w:r>
              <w:rPr>
                <w:rFonts w:ascii="Times New Roman" w:hAnsi="Times New Roman"/>
              </w:rPr>
              <w:t>申请人关系</w:t>
            </w:r>
          </w:p>
        </w:tc>
        <w:tc>
          <w:tcPr>
            <w:tcW w:w="8292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95EA74">
            <w:pPr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</w:rPr>
              <w:t>□配偶 □父母 □子女 □兄弟姐妹 □其他</w:t>
            </w:r>
          </w:p>
        </w:tc>
      </w:tr>
      <w:tr w14:paraId="2429AC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53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41437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F46014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缴存地公积金中心名称</w:t>
            </w:r>
          </w:p>
        </w:tc>
        <w:tc>
          <w:tcPr>
            <w:tcW w:w="8292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A594FA">
            <w:pPr>
              <w:rPr>
                <w:rFonts w:ascii="Times New Roman" w:hAnsi="Times New Roman"/>
              </w:rPr>
            </w:pPr>
          </w:p>
        </w:tc>
      </w:tr>
      <w:tr w14:paraId="44B21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260" w:type="dxa"/>
            <w:gridSpan w:val="2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D8A8C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本地联系人（异地申请人或单身申请人须填写，亲属关系的优先）</w:t>
            </w:r>
          </w:p>
        </w:tc>
      </w:tr>
      <w:tr w14:paraId="6BC28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9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B8AB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与申请人关系</w:t>
            </w:r>
          </w:p>
        </w:tc>
        <w:tc>
          <w:tcPr>
            <w:tcW w:w="8292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1DBFB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□父母  □子女  □兄弟姐妹  □其他</w:t>
            </w:r>
          </w:p>
        </w:tc>
      </w:tr>
      <w:tr w14:paraId="026CE5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19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07D4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姓名</w:t>
            </w:r>
          </w:p>
        </w:tc>
        <w:tc>
          <w:tcPr>
            <w:tcW w:w="8292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569346">
            <w:pPr>
              <w:jc w:val="center"/>
              <w:rPr>
                <w:rFonts w:ascii="Times New Roman" w:hAnsi="Times New Roman"/>
              </w:rPr>
            </w:pPr>
          </w:p>
        </w:tc>
      </w:tr>
      <w:tr w14:paraId="3717AB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9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ED19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工作单位名称</w:t>
            </w:r>
          </w:p>
        </w:tc>
        <w:tc>
          <w:tcPr>
            <w:tcW w:w="8292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93834F">
            <w:pPr>
              <w:jc w:val="center"/>
              <w:rPr>
                <w:rFonts w:ascii="Times New Roman" w:hAnsi="Times New Roman"/>
              </w:rPr>
            </w:pPr>
          </w:p>
        </w:tc>
      </w:tr>
      <w:tr w14:paraId="34EA9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9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B620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单位电话</w:t>
            </w:r>
          </w:p>
        </w:tc>
        <w:tc>
          <w:tcPr>
            <w:tcW w:w="3456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F1C7FD">
            <w:pPr>
              <w:rPr>
                <w:rFonts w:ascii="Times New Roman" w:hAnsi="Times New Roman"/>
              </w:rPr>
            </w:pPr>
          </w:p>
        </w:tc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58289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住宅电话</w:t>
            </w:r>
          </w:p>
        </w:tc>
        <w:tc>
          <w:tcPr>
            <w:tcW w:w="34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2DD9E9">
            <w:pPr>
              <w:rPr>
                <w:rFonts w:ascii="Times New Roman" w:hAnsi="Times New Roman"/>
              </w:rPr>
            </w:pPr>
          </w:p>
        </w:tc>
      </w:tr>
      <w:tr w14:paraId="717A7D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9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FCAC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移动电话</w:t>
            </w:r>
          </w:p>
        </w:tc>
        <w:tc>
          <w:tcPr>
            <w:tcW w:w="8292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5CFFAC">
            <w:pPr>
              <w:jc w:val="center"/>
              <w:rPr>
                <w:rFonts w:ascii="Times New Roman" w:hAnsi="Times New Roman"/>
              </w:rPr>
            </w:pPr>
          </w:p>
        </w:tc>
      </w:tr>
      <w:tr w14:paraId="5739A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75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0D9ACB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购房情况</w:t>
            </w:r>
            <w:r>
              <w:rPr>
                <w:rFonts w:hint="eastAsia" w:ascii="Times New Roman" w:hAnsi="Times New Roman"/>
              </w:rPr>
              <w:t>（购房贷款填写）</w:t>
            </w:r>
          </w:p>
        </w:tc>
        <w:tc>
          <w:tcPr>
            <w:tcW w:w="175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B7E762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贷款拟购</w:t>
            </w:r>
          </w:p>
          <w:p w14:paraId="224F77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房屋坐落</w:t>
            </w:r>
          </w:p>
          <w:p w14:paraId="7130A6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（详细地址）</w:t>
            </w:r>
          </w:p>
        </w:tc>
        <w:tc>
          <w:tcPr>
            <w:tcW w:w="7750" w:type="dxa"/>
            <w:gridSpan w:val="1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E4792B">
            <w:pPr>
              <w:rPr>
                <w:rFonts w:ascii="Times New Roman" w:hAnsi="Times New Roman"/>
              </w:rPr>
            </w:pPr>
          </w:p>
        </w:tc>
      </w:tr>
      <w:tr w14:paraId="1272F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75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D058D7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5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05A547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不动产单元号</w:t>
            </w:r>
          </w:p>
        </w:tc>
        <w:tc>
          <w:tcPr>
            <w:tcW w:w="4295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ADE006">
            <w:pPr>
              <w:rPr>
                <w:rFonts w:ascii="Times New Roman" w:hAnsi="Times New Roman"/>
              </w:rPr>
            </w:pPr>
          </w:p>
        </w:tc>
        <w:tc>
          <w:tcPr>
            <w:tcW w:w="126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A7927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房屋类型</w:t>
            </w:r>
          </w:p>
        </w:tc>
        <w:tc>
          <w:tcPr>
            <w:tcW w:w="2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D35E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□一手房</w:t>
            </w:r>
          </w:p>
          <w:p w14:paraId="236EA1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□二手房</w:t>
            </w:r>
          </w:p>
        </w:tc>
      </w:tr>
      <w:tr w14:paraId="439D6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75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C2CB62A">
            <w:pPr>
              <w:rPr>
                <w:rFonts w:ascii="Times New Roman" w:hAnsi="Times New Roman"/>
              </w:rPr>
            </w:pPr>
          </w:p>
        </w:tc>
        <w:tc>
          <w:tcPr>
            <w:tcW w:w="175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70BF3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房屋单价</w:t>
            </w:r>
          </w:p>
        </w:tc>
        <w:tc>
          <w:tcPr>
            <w:tcW w:w="160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86D88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5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42E02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建筑面积</w:t>
            </w:r>
          </w:p>
        </w:tc>
        <w:tc>
          <w:tcPr>
            <w:tcW w:w="14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9246B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6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1F0A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合同金额</w:t>
            </w:r>
          </w:p>
        </w:tc>
        <w:tc>
          <w:tcPr>
            <w:tcW w:w="2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4C900F9">
            <w:pPr>
              <w:jc w:val="center"/>
              <w:rPr>
                <w:rFonts w:ascii="Times New Roman" w:hAnsi="Times New Roman"/>
              </w:rPr>
            </w:pPr>
          </w:p>
        </w:tc>
      </w:tr>
      <w:tr w14:paraId="7B11AA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75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A60FF76">
            <w:pPr>
              <w:rPr>
                <w:rFonts w:ascii="Times New Roman" w:hAnsi="Times New Roman"/>
              </w:rPr>
            </w:pPr>
          </w:p>
        </w:tc>
        <w:tc>
          <w:tcPr>
            <w:tcW w:w="268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4E1B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开 发 商 单 位 名 称</w:t>
            </w:r>
          </w:p>
          <w:p w14:paraId="47622A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（二手房卖方名称）</w:t>
            </w:r>
          </w:p>
        </w:tc>
        <w:tc>
          <w:tcPr>
            <w:tcW w:w="336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83ED262">
            <w:pPr>
              <w:rPr>
                <w:rFonts w:ascii="Times New Roman" w:hAnsi="Times New Roman"/>
              </w:rPr>
            </w:pPr>
          </w:p>
          <w:p w14:paraId="62B243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126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29DCB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电    话</w:t>
            </w:r>
          </w:p>
        </w:tc>
        <w:tc>
          <w:tcPr>
            <w:tcW w:w="2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9C40EE">
            <w:pPr>
              <w:jc w:val="center"/>
              <w:rPr>
                <w:rFonts w:ascii="Times New Roman" w:hAnsi="Times New Roman"/>
              </w:rPr>
            </w:pPr>
          </w:p>
        </w:tc>
      </w:tr>
      <w:tr w14:paraId="6E5EA3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5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98B3759">
            <w:pPr>
              <w:rPr>
                <w:rFonts w:ascii="Times New Roman" w:hAnsi="Times New Roman"/>
              </w:rPr>
            </w:pPr>
          </w:p>
        </w:tc>
        <w:tc>
          <w:tcPr>
            <w:tcW w:w="268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9B95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开 发 商 单 位 地 址</w:t>
            </w:r>
          </w:p>
          <w:p w14:paraId="26709BF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（二手房卖方户口所在地）</w:t>
            </w:r>
          </w:p>
        </w:tc>
        <w:tc>
          <w:tcPr>
            <w:tcW w:w="336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AA7DD9">
            <w:pPr>
              <w:rPr>
                <w:rFonts w:ascii="Times New Roman" w:hAnsi="Times New Roman"/>
              </w:rPr>
            </w:pPr>
          </w:p>
          <w:p w14:paraId="171B947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126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5B8A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担保方式</w:t>
            </w:r>
          </w:p>
        </w:tc>
        <w:tc>
          <w:tcPr>
            <w:tcW w:w="2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CE8079">
            <w:pPr>
              <w:jc w:val="center"/>
              <w:rPr>
                <w:rFonts w:ascii="Times New Roman" w:hAnsi="Times New Roman"/>
              </w:rPr>
            </w:pPr>
          </w:p>
        </w:tc>
      </w:tr>
      <w:tr w14:paraId="074451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756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B9B31C">
            <w:pPr>
              <w:rPr>
                <w:rFonts w:ascii="Times New Roman" w:hAnsi="Times New Roman"/>
              </w:rPr>
            </w:pPr>
          </w:p>
        </w:tc>
        <w:tc>
          <w:tcPr>
            <w:tcW w:w="268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2E6E6D"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收款人姓名</w:t>
            </w:r>
          </w:p>
        </w:tc>
        <w:tc>
          <w:tcPr>
            <w:tcW w:w="336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C68A31">
            <w:pPr>
              <w:rPr>
                <w:rFonts w:ascii="Times New Roman" w:hAnsi="Times New Roman"/>
              </w:rPr>
            </w:pPr>
          </w:p>
        </w:tc>
        <w:tc>
          <w:tcPr>
            <w:tcW w:w="126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C1297D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银行账号</w:t>
            </w:r>
          </w:p>
        </w:tc>
        <w:tc>
          <w:tcPr>
            <w:tcW w:w="2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6F393B">
            <w:pPr>
              <w:jc w:val="center"/>
              <w:rPr>
                <w:rFonts w:ascii="Times New Roman" w:hAnsi="Times New Roman"/>
              </w:rPr>
            </w:pPr>
          </w:p>
        </w:tc>
      </w:tr>
      <w:tr w14:paraId="2ECBB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756" w:type="dxa"/>
            <w:gridSpan w:val="2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691F3D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申请</w:t>
            </w:r>
            <w:r>
              <w:rPr>
                <w:rFonts w:hint="eastAsia" w:ascii="Times New Roman" w:hAnsi="Times New Roman"/>
              </w:rPr>
              <w:t>贷款</w:t>
            </w:r>
            <w:r>
              <w:rPr>
                <w:rFonts w:ascii="Times New Roman" w:hAnsi="Times New Roman"/>
              </w:rPr>
              <w:t>金额期限</w:t>
            </w:r>
          </w:p>
          <w:p w14:paraId="3B848DE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利率</w:t>
            </w:r>
          </w:p>
          <w:p w14:paraId="4B3298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还款方式</w:t>
            </w:r>
          </w:p>
        </w:tc>
        <w:tc>
          <w:tcPr>
            <w:tcW w:w="268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CF26A4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贷款用途</w:t>
            </w:r>
          </w:p>
        </w:tc>
        <w:tc>
          <w:tcPr>
            <w:tcW w:w="6824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BC2D7E">
            <w:pPr>
              <w:jc w:val="left"/>
              <w:rPr>
                <w:rFonts w:ascii="Times New Roman" w:hAnsi="Times New Roman"/>
              </w:rPr>
            </w:pPr>
            <w:bookmarkStart w:id="0" w:name="hmcheck_1b6fe88d236e448281e5bf9b18c95644"/>
            <w:r>
              <w:rPr>
                <w:rFonts w:ascii="Times New Roman" w:hAnsi="Times New Roman"/>
                <w:shd w:val="clear" w:color="auto" w:fill="FFFFFF"/>
              </w:rPr>
              <w:sym w:font="Wingdings 2" w:char="00A3"/>
            </w:r>
            <w:bookmarkEnd w:id="0"/>
            <w:r>
              <w:rPr>
                <w:rFonts w:hint="eastAsia" w:ascii="Times New Roman" w:hAnsi="Times New Roman"/>
              </w:rPr>
              <w:t xml:space="preserve">购买一手房   </w:t>
            </w:r>
            <w:bookmarkStart w:id="1" w:name="hmcheck_4b7511fc85714cf2bdc249fdaaf3687d"/>
            <w:r>
              <w:rPr>
                <w:rFonts w:ascii="Times New Roman" w:hAnsi="Times New Roman"/>
                <w:shd w:val="clear" w:color="auto" w:fill="FFFFFF"/>
              </w:rPr>
              <w:sym w:font="Wingdings 2" w:char="00A3"/>
            </w:r>
            <w:bookmarkEnd w:id="1"/>
            <w:r>
              <w:rPr>
                <w:rFonts w:hint="eastAsia" w:ascii="Times New Roman" w:hAnsi="Times New Roman"/>
              </w:rPr>
              <w:t>购买二手房</w:t>
            </w:r>
          </w:p>
        </w:tc>
      </w:tr>
      <w:tr w14:paraId="2E21D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75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9649F2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8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2758BD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贷款</w:t>
            </w:r>
            <w:r>
              <w:rPr>
                <w:rFonts w:ascii="Times New Roman" w:hAnsi="Times New Roman"/>
              </w:rPr>
              <w:t>金额（大写）</w:t>
            </w:r>
          </w:p>
        </w:tc>
        <w:tc>
          <w:tcPr>
            <w:tcW w:w="3963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54BC34">
            <w:pPr>
              <w:rPr>
                <w:rFonts w:ascii="Times New Roman" w:hAnsi="Times New Roman"/>
              </w:rPr>
            </w:pPr>
          </w:p>
        </w:tc>
        <w:tc>
          <w:tcPr>
            <w:tcW w:w="6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B863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小写</w:t>
            </w:r>
          </w:p>
        </w:tc>
        <w:tc>
          <w:tcPr>
            <w:tcW w:w="2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BEACC0">
            <w:pPr>
              <w:jc w:val="center"/>
              <w:rPr>
                <w:rFonts w:ascii="Times New Roman" w:hAnsi="Times New Roman"/>
              </w:rPr>
            </w:pPr>
          </w:p>
        </w:tc>
      </w:tr>
      <w:tr w14:paraId="2AD45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75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6ECA03E">
            <w:pPr>
              <w:rPr>
                <w:rFonts w:ascii="Times New Roman" w:hAnsi="Times New Roman"/>
              </w:rPr>
            </w:pPr>
          </w:p>
        </w:tc>
        <w:tc>
          <w:tcPr>
            <w:tcW w:w="268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9DE155"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 w:cs="Arial"/>
                <w:szCs w:val="21"/>
              </w:rPr>
              <w:t>是否存在禁止或限制转让抵押不动产的约定</w:t>
            </w:r>
          </w:p>
        </w:tc>
        <w:tc>
          <w:tcPr>
            <w:tcW w:w="6824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448FE6">
            <w:pPr>
              <w:jc w:val="left"/>
              <w:rPr>
                <w:rFonts w:hint="eastAsia" w:ascii="Times New Roman" w:hAnsi="Times New Roman" w:cs="Arial"/>
                <w:snapToGrid w:val="0"/>
                <w:szCs w:val="21"/>
              </w:rPr>
            </w:pPr>
            <w:r>
              <w:rPr>
                <w:rFonts w:hint="eastAsia" w:ascii="Times New Roman" w:hAnsi="Times New Roman" w:cs="Arial"/>
                <w:szCs w:val="21"/>
              </w:rPr>
              <w:t>□是    □否</w:t>
            </w:r>
          </w:p>
        </w:tc>
      </w:tr>
      <w:tr w14:paraId="42D23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75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8A3ED4C">
            <w:pPr>
              <w:rPr>
                <w:rFonts w:ascii="Times New Roman" w:hAnsi="Times New Roman"/>
              </w:rPr>
            </w:pPr>
          </w:p>
        </w:tc>
        <w:tc>
          <w:tcPr>
            <w:tcW w:w="268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194223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贷款</w:t>
            </w:r>
            <w:r>
              <w:rPr>
                <w:rFonts w:ascii="Times New Roman" w:hAnsi="Times New Roman"/>
              </w:rPr>
              <w:t>期限</w:t>
            </w:r>
          </w:p>
        </w:tc>
        <w:tc>
          <w:tcPr>
            <w:tcW w:w="6824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8FA3B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（         ）个月</w:t>
            </w:r>
          </w:p>
        </w:tc>
      </w:tr>
      <w:tr w14:paraId="320AB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75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3A10A77">
            <w:pPr>
              <w:rPr>
                <w:rFonts w:ascii="Times New Roman" w:hAnsi="Times New Roman"/>
              </w:rPr>
            </w:pPr>
          </w:p>
        </w:tc>
        <w:tc>
          <w:tcPr>
            <w:tcW w:w="268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530722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贷款利率</w:t>
            </w:r>
          </w:p>
        </w:tc>
        <w:tc>
          <w:tcPr>
            <w:tcW w:w="6824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ADE71C">
            <w:pPr>
              <w:jc w:val="left"/>
              <w:rPr>
                <w:rFonts w:ascii="Times New Roman" w:hAnsi="Times New Roman"/>
              </w:rPr>
            </w:pPr>
            <w:bookmarkStart w:id="2" w:name="hmcheck_603b1b27f7a54400b1aee41ef04fd323"/>
            <w:r>
              <w:rPr>
                <w:rFonts w:hint="eastAsia" w:ascii="Times New Roman" w:hAnsi="Times New Roman"/>
                <w:shd w:val="clear" w:color="auto" w:fill="FFFFFF"/>
              </w:rPr>
              <w:sym w:font="Wingdings 2" w:char="00A3"/>
            </w:r>
            <w:bookmarkEnd w:id="2"/>
            <w:r>
              <w:rPr>
                <w:rFonts w:hint="eastAsia" w:ascii="Times New Roman" w:hAnsi="Times New Roman"/>
              </w:rPr>
              <w:t xml:space="preserve">首套房利率   </w:t>
            </w:r>
            <w:r>
              <w:rPr>
                <w:rFonts w:hint="eastAsia" w:ascii="Times New Roman" w:hAnsi="Times New Roman"/>
              </w:rPr>
              <w:sym w:font="Wingdings 2" w:char="00A3"/>
            </w:r>
            <w:r>
              <w:rPr>
                <w:rFonts w:hint="eastAsia" w:ascii="Times New Roman" w:hAnsi="Times New Roman"/>
              </w:rPr>
              <w:t>二套房利率</w:t>
            </w:r>
          </w:p>
        </w:tc>
      </w:tr>
      <w:tr w14:paraId="72C8D2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75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67B946E">
            <w:pPr>
              <w:rPr>
                <w:rFonts w:ascii="Times New Roman" w:hAnsi="Times New Roman"/>
              </w:rPr>
            </w:pPr>
          </w:p>
        </w:tc>
        <w:tc>
          <w:tcPr>
            <w:tcW w:w="268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94F7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还款方式</w:t>
            </w:r>
          </w:p>
        </w:tc>
        <w:tc>
          <w:tcPr>
            <w:tcW w:w="6824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6DF0A1"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hd w:val="clear" w:color="auto" w:fill="FFFFFF"/>
              </w:rPr>
              <w:sym w:font="Wingdings 2" w:char="00A3"/>
            </w:r>
            <w:r>
              <w:rPr>
                <w:rFonts w:ascii="Times New Roman" w:hAnsi="Times New Roman"/>
              </w:rPr>
              <w:t xml:space="preserve">等额本息法   </w:t>
            </w:r>
            <w:bookmarkStart w:id="3" w:name="hmcheck_d9d63cc6ebca44e48205195706baeadb"/>
            <w:r>
              <w:rPr>
                <w:rFonts w:ascii="Times New Roman" w:hAnsi="Times New Roman"/>
                <w:shd w:val="clear" w:color="auto" w:fill="FFFFFF"/>
              </w:rPr>
              <w:sym w:font="Wingdings 2" w:char="00A3"/>
            </w:r>
            <w:bookmarkEnd w:id="3"/>
            <w:r>
              <w:rPr>
                <w:rFonts w:ascii="Times New Roman" w:hAnsi="Times New Roman"/>
              </w:rPr>
              <w:t xml:space="preserve">等额本金法   </w:t>
            </w:r>
            <w:r>
              <w:rPr>
                <w:rFonts w:ascii="Times New Roman" w:hAnsi="Times New Roman"/>
              </w:rPr>
              <w:sym w:font="Wingdings 2" w:char="00A3"/>
            </w:r>
            <w:r>
              <w:rPr>
                <w:rFonts w:ascii="Times New Roman" w:hAnsi="Times New Roman"/>
              </w:rPr>
              <w:t>其他（              ）</w:t>
            </w:r>
          </w:p>
        </w:tc>
      </w:tr>
      <w:tr w14:paraId="48DE9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75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F464983">
            <w:pPr>
              <w:rPr>
                <w:rFonts w:ascii="Times New Roman" w:hAnsi="Times New Roman"/>
              </w:rPr>
            </w:pPr>
          </w:p>
        </w:tc>
        <w:tc>
          <w:tcPr>
            <w:tcW w:w="9504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94C1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注：另申请商业性个人住房贷款（     ）万元</w:t>
            </w:r>
          </w:p>
        </w:tc>
      </w:tr>
      <w:tr w14:paraId="4ECE9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756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DAFF94"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备注</w:t>
            </w:r>
          </w:p>
        </w:tc>
        <w:tc>
          <w:tcPr>
            <w:tcW w:w="9504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47AECA">
            <w:pPr>
              <w:rPr>
                <w:rFonts w:ascii="Times New Roman" w:hAnsi="Times New Roman"/>
              </w:rPr>
            </w:pPr>
          </w:p>
        </w:tc>
      </w:tr>
      <w:tr w14:paraId="20AC8A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756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88822F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声</w:t>
            </w:r>
          </w:p>
          <w:p w14:paraId="65863751">
            <w:pPr>
              <w:jc w:val="center"/>
              <w:rPr>
                <w:rFonts w:ascii="Times New Roman" w:hAnsi="Times New Roman"/>
              </w:rPr>
            </w:pPr>
          </w:p>
          <w:p w14:paraId="6F5B13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明</w:t>
            </w:r>
          </w:p>
        </w:tc>
        <w:tc>
          <w:tcPr>
            <w:tcW w:w="9504" w:type="dxa"/>
            <w:gridSpan w:val="18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88A05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1．本人承诺，为申请贷款而提交的申请资料、作出的陈述承诺均真实、准确、合法、有效，且相关资料和承诺可留存</w:t>
            </w:r>
            <w:r>
              <w:rPr>
                <w:rFonts w:hint="eastAsia" w:ascii="Times New Roman" w:hAnsi="Times New Roman"/>
              </w:rPr>
              <w:t>XX住房公积金管理中心及贷款银行</w:t>
            </w:r>
            <w:r>
              <w:rPr>
                <w:rFonts w:ascii="Times New Roman" w:hAnsi="Times New Roman"/>
              </w:rPr>
              <w:t>作为备查凭证。本人知道所有提供的信息将经过</w:t>
            </w:r>
            <w:r>
              <w:rPr>
                <w:rFonts w:hint="eastAsia" w:ascii="Times New Roman" w:hAnsi="Times New Roman"/>
              </w:rPr>
              <w:t>XX住房公积金管理中心及贷款银行</w:t>
            </w:r>
            <w:r>
              <w:rPr>
                <w:rFonts w:ascii="Times New Roman" w:hAnsi="Times New Roman"/>
              </w:rPr>
              <w:t>调查核实，如提供虚假信息、文件、资料或作出不实承诺等违规获取公积金贷款的，本人愿承担相应法律责任和由此产生的一切后果。</w:t>
            </w:r>
          </w:p>
          <w:p w14:paraId="365D41C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2．本人此前未</w:t>
            </w:r>
            <w:r>
              <w:rPr>
                <w:rFonts w:hint="eastAsia" w:ascii="Times New Roman" w:hAnsi="Times New Roman"/>
              </w:rPr>
              <w:t>办理</w:t>
            </w:r>
            <w:r>
              <w:rPr>
                <w:rFonts w:ascii="Times New Roman" w:hAnsi="Times New Roman"/>
              </w:rPr>
              <w:t>过住房公积金贷款，或已将</w:t>
            </w:r>
            <w:r>
              <w:rPr>
                <w:rFonts w:hint="eastAsia" w:ascii="Times New Roman" w:hAnsi="Times New Roman"/>
              </w:rPr>
              <w:t>办理</w:t>
            </w:r>
            <w:r>
              <w:rPr>
                <w:rFonts w:ascii="Times New Roman" w:hAnsi="Times New Roman"/>
              </w:rPr>
              <w:t>的住房公积金贷款全部结清。</w:t>
            </w:r>
          </w:p>
          <w:p w14:paraId="18AE2FFE"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．经审查，因不符合规定条件而不予发放贷款，本人无异议。</w:t>
            </w:r>
          </w:p>
          <w:p w14:paraId="0EACFEEC"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．若本人工作单位、联系电话等重要内容发生变化，将及时主动告知</w:t>
            </w:r>
            <w:r>
              <w:rPr>
                <w:rFonts w:hint="eastAsia" w:ascii="Times New Roman" w:hAnsi="Times New Roman"/>
              </w:rPr>
              <w:t>XX住房公积金管理中心及贷款银行</w:t>
            </w:r>
            <w:r>
              <w:rPr>
                <w:rFonts w:ascii="Times New Roman" w:hAnsi="Times New Roman"/>
              </w:rPr>
              <w:t>。</w:t>
            </w:r>
          </w:p>
          <w:p w14:paraId="71AFCA87"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．本人在此不可撤销地授权</w:t>
            </w:r>
            <w:r>
              <w:rPr>
                <w:rFonts w:hint="eastAsia" w:ascii="Times New Roman" w:hAnsi="Times New Roman"/>
              </w:rPr>
              <w:t>XX住房公积金管理中心及贷款银行</w:t>
            </w:r>
            <w:r>
              <w:rPr>
                <w:rFonts w:ascii="Times New Roman" w:hAnsi="Times New Roman"/>
              </w:rPr>
              <w:t>：在办理业务及相关风险管理中，可根据需要向</w:t>
            </w:r>
            <w:r>
              <w:rPr>
                <w:rFonts w:hint="eastAsia" w:ascii="Times New Roman" w:hAnsi="Times New Roman"/>
              </w:rPr>
              <w:t>金融信用信息基础数据库及其他依法成立的征信机构</w:t>
            </w:r>
            <w:r>
              <w:rPr>
                <w:rFonts w:ascii="Times New Roman" w:hAnsi="Times New Roman"/>
              </w:rPr>
              <w:t>查询、打印和保存本人的个人信息和信用报告</w:t>
            </w:r>
            <w:r>
              <w:rPr>
                <w:rFonts w:hint="eastAsia" w:ascii="Times New Roman" w:hAnsi="Times New Roman"/>
              </w:rPr>
              <w:t>，并将本人的个人信息和信用报告提供给贷款银行及XX住房公积金管理中心</w:t>
            </w:r>
            <w:r>
              <w:rPr>
                <w:rFonts w:ascii="Times New Roman" w:hAnsi="Times New Roman"/>
              </w:rPr>
              <w:t>；可按照有关规定向</w:t>
            </w:r>
            <w:r>
              <w:rPr>
                <w:rFonts w:hint="eastAsia" w:ascii="Times New Roman" w:hAnsi="Times New Roman"/>
              </w:rPr>
              <w:t>金融信用信息基础数据库及其他依法成立的征信机构</w:t>
            </w:r>
            <w:r>
              <w:rPr>
                <w:rFonts w:ascii="Times New Roman" w:hAnsi="Times New Roman"/>
              </w:rPr>
              <w:t>提供本人基本信息和信用信息（包括不良信息）。</w:t>
            </w:r>
          </w:p>
          <w:p w14:paraId="2ED98E53"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．本人在此不可撤销地授权</w:t>
            </w:r>
            <w:r>
              <w:rPr>
                <w:rFonts w:hint="eastAsia" w:ascii="Times New Roman" w:hAnsi="Times New Roman"/>
              </w:rPr>
              <w:t>XX</w:t>
            </w:r>
            <w:r>
              <w:rPr>
                <w:rFonts w:ascii="Times New Roman" w:hAnsi="Times New Roman"/>
              </w:rPr>
              <w:t>住房公积金管理中心</w:t>
            </w:r>
            <w:r>
              <w:rPr>
                <w:rFonts w:hint="eastAsia" w:ascii="Times New Roman" w:hAnsi="Times New Roman"/>
              </w:rPr>
              <w:t>及贷款银行</w:t>
            </w:r>
            <w:r>
              <w:rPr>
                <w:rFonts w:ascii="Times New Roman" w:hAnsi="Times New Roman"/>
              </w:rPr>
              <w:t>：在办理业务及相关风险管理中，可根据需要向</w:t>
            </w:r>
            <w:r>
              <w:rPr>
                <w:rFonts w:hint="eastAsia" w:ascii="Times New Roman" w:hAnsi="Times New Roman"/>
              </w:rPr>
              <w:t>房屋交易管理部门、不动产登记机构、住房和城乡建设部、</w:t>
            </w:r>
            <w:r>
              <w:rPr>
                <w:rFonts w:hint="eastAsia"/>
                <w:szCs w:val="32"/>
              </w:rPr>
              <w:t>婚姻登记部门、公安部门、</w:t>
            </w:r>
            <w:r>
              <w:rPr>
                <w:rFonts w:ascii="Times New Roman" w:hAnsi="Times New Roman"/>
              </w:rPr>
              <w:t>缴存地中心</w:t>
            </w:r>
            <w:r>
              <w:rPr>
                <w:rFonts w:hint="eastAsia" w:ascii="Times New Roman" w:hAnsi="Times New Roman"/>
              </w:rPr>
              <w:t>等查询、使用本人的个人信息，并向上述机构传输、提供个人</w:t>
            </w:r>
            <w:r>
              <w:rPr>
                <w:rFonts w:ascii="Times New Roman" w:hAnsi="Times New Roman"/>
              </w:rPr>
              <w:t>有关</w:t>
            </w:r>
            <w:r>
              <w:rPr>
                <w:rFonts w:hint="eastAsia" w:ascii="Times New Roman" w:hAnsi="Times New Roman"/>
              </w:rPr>
              <w:t>信息</w:t>
            </w:r>
            <w:r>
              <w:rPr>
                <w:rFonts w:ascii="Times New Roman" w:hAnsi="Times New Roman"/>
              </w:rPr>
              <w:t>。</w:t>
            </w:r>
          </w:p>
          <w:p w14:paraId="35F31666"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．本人保证在取得</w:t>
            </w:r>
            <w:r>
              <w:rPr>
                <w:rFonts w:hint="eastAsia" w:ascii="Times New Roman" w:hAnsi="Times New Roman"/>
              </w:rPr>
              <w:t>XX住房公积金管理中心及贷款银行</w:t>
            </w:r>
            <w:r>
              <w:rPr>
                <w:rFonts w:ascii="Times New Roman" w:hAnsi="Times New Roman"/>
              </w:rPr>
              <w:t>贷款后继续缴存住房公积金，按时足额偿还贷款本息。</w:t>
            </w:r>
          </w:p>
          <w:p w14:paraId="07016B60"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．</w:t>
            </w:r>
            <w:r>
              <w:rPr>
                <w:rFonts w:hint="eastAsia" w:ascii="Times New Roman" w:hAnsi="Times New Roman"/>
              </w:rPr>
              <w:t>本人承诺在还款期间将按时足额偿还住房公积金贷款本息，并在此不可撤销地授权XX住房公积金管理中心：如住房公积金贷款逾期，XX住房公积金管理中心有权直接从本人在住房公积金管理中心（本市或异地）开立的住房公积金账户上划收住房公积金用以抵偿应还款项，但该划收并不构成XX住房公积金管理中心的义务。</w:t>
            </w:r>
          </w:p>
          <w:p w14:paraId="701D0FC7">
            <w:pPr>
              <w:rPr>
                <w:rFonts w:ascii="Times New Roman" w:hAnsi="Times New Roman" w:eastAsia="黑体"/>
              </w:rPr>
            </w:pPr>
            <w:r>
              <w:rPr>
                <w:rFonts w:hint="eastAsia"/>
                <w:szCs w:val="20"/>
              </w:rPr>
              <w:t>申请人在确认和正确理解上述保证条款后签名并按指印。</w:t>
            </w:r>
          </w:p>
          <w:p w14:paraId="5170670F">
            <w:pPr>
              <w:rPr>
                <w:rFonts w:ascii="Times New Roman" w:hAnsi="Times New Roman"/>
              </w:rPr>
            </w:pPr>
          </w:p>
          <w:p w14:paraId="6088400A"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贷款申请人及共同申请人签名：</w:t>
            </w:r>
          </w:p>
          <w:p w14:paraId="22D269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</w:t>
            </w:r>
            <w:r>
              <w:rPr>
                <w:rFonts w:hint="eastAsia" w:ascii="Times New Roman" w:hAnsi="Times New Roman"/>
              </w:rPr>
              <w:t xml:space="preserve">                            </w:t>
            </w:r>
            <w:r>
              <w:rPr>
                <w:rFonts w:ascii="Times New Roman" w:hAnsi="Times New Roman"/>
              </w:rPr>
              <w:t xml:space="preserve">         年      月      日</w:t>
            </w:r>
          </w:p>
          <w:p w14:paraId="2697D9C2">
            <w:pPr>
              <w:pStyle w:val="2"/>
              <w:ind w:firstLine="640"/>
              <w:outlineLvl w:val="1"/>
            </w:pPr>
          </w:p>
          <w:p w14:paraId="19E738AB">
            <w:pPr>
              <w:jc w:val="center"/>
            </w:pPr>
          </w:p>
        </w:tc>
      </w:tr>
    </w:tbl>
    <w:p w14:paraId="23628EE5">
      <w:pPr>
        <w:sectPr>
          <w:footerReference r:id="rId3" w:type="default"/>
          <w:pgSz w:w="11906" w:h="16838"/>
          <w:pgMar w:top="2098" w:right="1474" w:bottom="1984" w:left="1587" w:header="851" w:footer="1417" w:gutter="0"/>
          <w:pgNumType w:fmt="decimal"/>
          <w:cols w:space="720" w:num="1"/>
          <w:docGrid w:type="lines" w:linePitch="312" w:charSpace="0"/>
        </w:sectPr>
      </w:pPr>
    </w:p>
    <w:p w14:paraId="23F4357B">
      <w:pPr>
        <w:spacing w:line="600" w:lineRule="exact"/>
        <w:outlineLvl w:val="0"/>
        <w:rPr>
          <w:rFonts w:ascii="Times New Roman" w:hAnsi="Times New Roman" w:eastAsia="黑体"/>
          <w:sz w:val="32"/>
        </w:rPr>
      </w:pPr>
      <w:r>
        <w:rPr>
          <w:rFonts w:ascii="Times New Roman" w:hAnsi="Times New Roman" w:eastAsia="黑体"/>
          <w:sz w:val="32"/>
        </w:rPr>
        <w:t>附件</w:t>
      </w:r>
      <w:r>
        <w:rPr>
          <w:rFonts w:hint="eastAsia" w:ascii="Times New Roman" w:hAnsi="Times New Roman" w:eastAsia="黑体"/>
          <w:sz w:val="32"/>
        </w:rPr>
        <w:t>2</w:t>
      </w:r>
    </w:p>
    <w:p w14:paraId="61330C0C">
      <w:pPr>
        <w:pStyle w:val="2"/>
        <w:ind w:firstLine="0" w:firstLineChars="0"/>
      </w:pPr>
    </w:p>
    <w:p w14:paraId="04B2BD16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住房公积金个人住房贷款购房“一件事”</w:t>
      </w:r>
    </w:p>
    <w:p w14:paraId="6824F3C5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申请材料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br w:type="textWrapping"/>
      </w:r>
    </w:p>
    <w:tbl>
      <w:tblPr>
        <w:tblStyle w:val="6"/>
        <w:tblW w:w="104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5"/>
        <w:gridCol w:w="1678"/>
        <w:gridCol w:w="1937"/>
        <w:gridCol w:w="1648"/>
        <w:gridCol w:w="921"/>
        <w:gridCol w:w="1479"/>
      </w:tblGrid>
      <w:tr w14:paraId="17213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68" w:type="dxa"/>
            <w:gridSpan w:val="6"/>
            <w:noWrap w:val="0"/>
            <w:vAlign w:val="center"/>
          </w:tcPr>
          <w:p w14:paraId="5FD0BFAB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申请材料（各地按所需材料可自行删减，非增加联办事项不可额外新增）</w:t>
            </w:r>
          </w:p>
        </w:tc>
      </w:tr>
      <w:tr w14:paraId="34269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05" w:type="dxa"/>
            <w:noWrap w:val="0"/>
            <w:vAlign w:val="center"/>
          </w:tcPr>
          <w:p w14:paraId="5F0A31E0">
            <w:pPr>
              <w:spacing w:line="300" w:lineRule="exact"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 w:cs="黑体"/>
              </w:rPr>
              <w:t>材料名称</w:t>
            </w:r>
          </w:p>
        </w:tc>
        <w:tc>
          <w:tcPr>
            <w:tcW w:w="1678" w:type="dxa"/>
            <w:noWrap w:val="0"/>
            <w:vAlign w:val="center"/>
          </w:tcPr>
          <w:p w14:paraId="76699664">
            <w:pPr>
              <w:spacing w:line="300" w:lineRule="exact"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 w:cs="黑体"/>
              </w:rPr>
              <w:t>来源</w:t>
            </w:r>
          </w:p>
          <w:p w14:paraId="59DE5AD4">
            <w:pPr>
              <w:spacing w:line="300" w:lineRule="exact"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 w:cs="黑体"/>
              </w:rPr>
              <w:t>渠道</w:t>
            </w:r>
          </w:p>
        </w:tc>
        <w:tc>
          <w:tcPr>
            <w:tcW w:w="1937" w:type="dxa"/>
            <w:noWrap w:val="0"/>
            <w:vAlign w:val="center"/>
          </w:tcPr>
          <w:p w14:paraId="34622410">
            <w:pPr>
              <w:spacing w:line="300" w:lineRule="exact"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 w:cs="黑体"/>
              </w:rPr>
              <w:t>材料</w:t>
            </w:r>
          </w:p>
          <w:p w14:paraId="6CE4F271">
            <w:pPr>
              <w:spacing w:line="300" w:lineRule="exact"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 w:cs="黑体"/>
              </w:rPr>
              <w:t>类型</w:t>
            </w:r>
          </w:p>
        </w:tc>
        <w:tc>
          <w:tcPr>
            <w:tcW w:w="1648" w:type="dxa"/>
            <w:noWrap w:val="0"/>
            <w:vAlign w:val="center"/>
          </w:tcPr>
          <w:p w14:paraId="5F21835B">
            <w:pPr>
              <w:spacing w:line="300" w:lineRule="exact"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 w:cs="黑体"/>
              </w:rPr>
              <w:t>材料</w:t>
            </w:r>
          </w:p>
          <w:p w14:paraId="2D560EC3">
            <w:pPr>
              <w:spacing w:line="300" w:lineRule="exact"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 w:cs="黑体"/>
              </w:rPr>
              <w:t>形式</w:t>
            </w:r>
          </w:p>
        </w:tc>
        <w:tc>
          <w:tcPr>
            <w:tcW w:w="921" w:type="dxa"/>
            <w:noWrap w:val="0"/>
            <w:vAlign w:val="center"/>
          </w:tcPr>
          <w:p w14:paraId="25A45BA0">
            <w:pPr>
              <w:spacing w:line="300" w:lineRule="exact"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 w:cs="黑体"/>
              </w:rPr>
              <w:t>纸质材料份数</w:t>
            </w:r>
          </w:p>
        </w:tc>
        <w:tc>
          <w:tcPr>
            <w:tcW w:w="1479" w:type="dxa"/>
            <w:noWrap w:val="0"/>
            <w:vAlign w:val="center"/>
          </w:tcPr>
          <w:p w14:paraId="630CD2EE">
            <w:pPr>
              <w:spacing w:line="300" w:lineRule="exact"/>
              <w:jc w:val="center"/>
              <w:rPr>
                <w:rFonts w:hint="eastAsia" w:ascii="黑体" w:hAnsi="黑体" w:eastAsia="黑体"/>
              </w:rPr>
            </w:pPr>
            <w:r>
              <w:rPr>
                <w:rFonts w:hint="eastAsia" w:ascii="黑体" w:hAnsi="黑体" w:eastAsia="黑体" w:cs="黑体"/>
              </w:rPr>
              <w:t>备注</w:t>
            </w:r>
          </w:p>
        </w:tc>
      </w:tr>
      <w:tr w14:paraId="408C6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10468" w:type="dxa"/>
            <w:gridSpan w:val="6"/>
            <w:noWrap w:val="0"/>
            <w:vAlign w:val="center"/>
          </w:tcPr>
          <w:p w14:paraId="11939E7A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黑体" w:hAnsi="黑体" w:eastAsia="黑体" w:cs="黑体"/>
              </w:rPr>
              <w:t>必要材料</w:t>
            </w:r>
          </w:p>
        </w:tc>
      </w:tr>
      <w:tr w14:paraId="0C4DE2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9" w:hRule="atLeast"/>
          <w:jc w:val="center"/>
        </w:trPr>
        <w:tc>
          <w:tcPr>
            <w:tcW w:w="2805" w:type="dxa"/>
            <w:noWrap w:val="0"/>
            <w:vAlign w:val="center"/>
          </w:tcPr>
          <w:p w14:paraId="44692AA6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住房公积金个人住房贷款申请表（合并样式）</w:t>
            </w:r>
          </w:p>
        </w:tc>
        <w:tc>
          <w:tcPr>
            <w:tcW w:w="1678" w:type="dxa"/>
            <w:noWrap w:val="0"/>
            <w:vAlign w:val="center"/>
          </w:tcPr>
          <w:p w14:paraId="3492DEAA">
            <w:pPr>
              <w:spacing w:line="300" w:lineRule="exact"/>
              <w:ind w:firstLine="210" w:firstLineChars="100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申请人自备</w:t>
            </w:r>
          </w:p>
        </w:tc>
        <w:tc>
          <w:tcPr>
            <w:tcW w:w="1937" w:type="dxa"/>
            <w:noWrap w:val="0"/>
            <w:vAlign w:val="center"/>
          </w:tcPr>
          <w:p w14:paraId="4CC9DCA7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原件</w:t>
            </w:r>
          </w:p>
        </w:tc>
        <w:tc>
          <w:tcPr>
            <w:tcW w:w="1648" w:type="dxa"/>
            <w:noWrap w:val="0"/>
            <w:vAlign w:val="center"/>
          </w:tcPr>
          <w:p w14:paraId="12816237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纸质/电子</w:t>
            </w:r>
          </w:p>
        </w:tc>
        <w:tc>
          <w:tcPr>
            <w:tcW w:w="921" w:type="dxa"/>
            <w:noWrap w:val="0"/>
            <w:vAlign w:val="center"/>
          </w:tcPr>
          <w:p w14:paraId="2319ACBF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ascii="宋体" w:hAnsi="宋体" w:cs="宋体"/>
              </w:rPr>
              <w:t>1</w:t>
            </w:r>
          </w:p>
        </w:tc>
        <w:tc>
          <w:tcPr>
            <w:tcW w:w="1479" w:type="dxa"/>
            <w:noWrap w:val="0"/>
            <w:vAlign w:val="center"/>
          </w:tcPr>
          <w:p w14:paraId="0EB58DC9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—</w:t>
            </w:r>
          </w:p>
        </w:tc>
      </w:tr>
      <w:tr w14:paraId="3A74E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805" w:type="dxa"/>
            <w:noWrap w:val="0"/>
            <w:vAlign w:val="center"/>
          </w:tcPr>
          <w:p w14:paraId="1158E4A9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身份证明（再交易房涉及买/卖方及其配偶、未成年子女）</w:t>
            </w:r>
          </w:p>
        </w:tc>
        <w:tc>
          <w:tcPr>
            <w:tcW w:w="1678" w:type="dxa"/>
            <w:noWrap w:val="0"/>
            <w:vAlign w:val="center"/>
          </w:tcPr>
          <w:p w14:paraId="2A467204">
            <w:pPr>
              <w:spacing w:line="300" w:lineRule="exact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申请人自备</w:t>
            </w:r>
          </w:p>
        </w:tc>
        <w:tc>
          <w:tcPr>
            <w:tcW w:w="1937" w:type="dxa"/>
            <w:noWrap w:val="0"/>
            <w:vAlign w:val="center"/>
          </w:tcPr>
          <w:p w14:paraId="48B1C2AE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原件和复印件</w:t>
            </w:r>
          </w:p>
        </w:tc>
        <w:tc>
          <w:tcPr>
            <w:tcW w:w="1648" w:type="dxa"/>
            <w:noWrap w:val="0"/>
            <w:vAlign w:val="center"/>
          </w:tcPr>
          <w:p w14:paraId="7EA1BD34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纸质/电子</w:t>
            </w:r>
          </w:p>
        </w:tc>
        <w:tc>
          <w:tcPr>
            <w:tcW w:w="921" w:type="dxa"/>
            <w:noWrap w:val="0"/>
            <w:vAlign w:val="center"/>
          </w:tcPr>
          <w:p w14:paraId="2D994B37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ascii="宋体" w:hAnsi="宋体" w:cs="宋体"/>
              </w:rPr>
              <w:t>1</w:t>
            </w:r>
          </w:p>
        </w:tc>
        <w:tc>
          <w:tcPr>
            <w:tcW w:w="1479" w:type="dxa"/>
            <w:noWrap w:val="0"/>
            <w:vAlign w:val="center"/>
          </w:tcPr>
          <w:p w14:paraId="6FBBC7BF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—</w:t>
            </w:r>
          </w:p>
        </w:tc>
      </w:tr>
      <w:tr w14:paraId="349C2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805" w:type="dxa"/>
            <w:noWrap w:val="0"/>
            <w:vAlign w:val="center"/>
          </w:tcPr>
          <w:p w14:paraId="4AE47D2C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户口簿（本人、配偶、未成年子女）</w:t>
            </w:r>
          </w:p>
        </w:tc>
        <w:tc>
          <w:tcPr>
            <w:tcW w:w="1678" w:type="dxa"/>
            <w:noWrap w:val="0"/>
            <w:vAlign w:val="center"/>
          </w:tcPr>
          <w:p w14:paraId="15396C28">
            <w:pPr>
              <w:spacing w:line="300" w:lineRule="exact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申请人自备</w:t>
            </w:r>
          </w:p>
        </w:tc>
        <w:tc>
          <w:tcPr>
            <w:tcW w:w="1937" w:type="dxa"/>
            <w:noWrap w:val="0"/>
            <w:vAlign w:val="center"/>
          </w:tcPr>
          <w:p w14:paraId="3D53A322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原件和复印件</w:t>
            </w:r>
          </w:p>
        </w:tc>
        <w:tc>
          <w:tcPr>
            <w:tcW w:w="1648" w:type="dxa"/>
            <w:noWrap w:val="0"/>
            <w:vAlign w:val="center"/>
          </w:tcPr>
          <w:p w14:paraId="5B10B22E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纸质/电子</w:t>
            </w:r>
          </w:p>
        </w:tc>
        <w:tc>
          <w:tcPr>
            <w:tcW w:w="921" w:type="dxa"/>
            <w:noWrap w:val="0"/>
            <w:vAlign w:val="center"/>
          </w:tcPr>
          <w:p w14:paraId="7E2301D9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ascii="宋体" w:hAnsi="宋体" w:cs="宋体"/>
              </w:rPr>
              <w:t>1</w:t>
            </w:r>
          </w:p>
        </w:tc>
        <w:tc>
          <w:tcPr>
            <w:tcW w:w="1479" w:type="dxa"/>
            <w:noWrap w:val="0"/>
            <w:vAlign w:val="center"/>
          </w:tcPr>
          <w:p w14:paraId="3FDA3EB9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—</w:t>
            </w:r>
          </w:p>
        </w:tc>
      </w:tr>
      <w:tr w14:paraId="7E2141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805" w:type="dxa"/>
            <w:noWrap w:val="0"/>
            <w:vAlign w:val="center"/>
          </w:tcPr>
          <w:p w14:paraId="1D5DD69D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婚姻状况个人声明及相关佐证材料（如结婚证、离婚证、法院生效司法文书、死亡医学证明等材料）</w:t>
            </w:r>
          </w:p>
        </w:tc>
        <w:tc>
          <w:tcPr>
            <w:tcW w:w="1678" w:type="dxa"/>
            <w:noWrap w:val="0"/>
            <w:vAlign w:val="center"/>
          </w:tcPr>
          <w:p w14:paraId="35D85542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申请人自备</w:t>
            </w:r>
          </w:p>
        </w:tc>
        <w:tc>
          <w:tcPr>
            <w:tcW w:w="1937" w:type="dxa"/>
            <w:noWrap w:val="0"/>
            <w:vAlign w:val="center"/>
          </w:tcPr>
          <w:p w14:paraId="4A009018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原件和复印件</w:t>
            </w:r>
          </w:p>
        </w:tc>
        <w:tc>
          <w:tcPr>
            <w:tcW w:w="1648" w:type="dxa"/>
            <w:noWrap w:val="0"/>
            <w:vAlign w:val="center"/>
          </w:tcPr>
          <w:p w14:paraId="434381B5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纸质/电子</w:t>
            </w:r>
          </w:p>
        </w:tc>
        <w:tc>
          <w:tcPr>
            <w:tcW w:w="921" w:type="dxa"/>
            <w:noWrap w:val="0"/>
            <w:vAlign w:val="center"/>
          </w:tcPr>
          <w:p w14:paraId="29DB15F4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ascii="宋体" w:hAnsi="宋体" w:cs="宋体"/>
              </w:rPr>
              <w:t>1</w:t>
            </w:r>
          </w:p>
        </w:tc>
        <w:tc>
          <w:tcPr>
            <w:tcW w:w="1479" w:type="dxa"/>
            <w:noWrap w:val="0"/>
            <w:vAlign w:val="center"/>
          </w:tcPr>
          <w:p w14:paraId="7CC5E770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—</w:t>
            </w:r>
          </w:p>
        </w:tc>
      </w:tr>
      <w:tr w14:paraId="209436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2805" w:type="dxa"/>
            <w:noWrap w:val="0"/>
            <w:vAlign w:val="center"/>
          </w:tcPr>
          <w:p w14:paraId="7501AF61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首付款证明</w:t>
            </w:r>
          </w:p>
        </w:tc>
        <w:tc>
          <w:tcPr>
            <w:tcW w:w="1678" w:type="dxa"/>
            <w:noWrap w:val="0"/>
            <w:vAlign w:val="center"/>
          </w:tcPr>
          <w:p w14:paraId="788FECF3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申请人自备</w:t>
            </w:r>
          </w:p>
        </w:tc>
        <w:tc>
          <w:tcPr>
            <w:tcW w:w="1937" w:type="dxa"/>
            <w:noWrap w:val="0"/>
            <w:vAlign w:val="center"/>
          </w:tcPr>
          <w:p w14:paraId="1A2865F4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原件和复印件</w:t>
            </w:r>
          </w:p>
        </w:tc>
        <w:tc>
          <w:tcPr>
            <w:tcW w:w="1648" w:type="dxa"/>
            <w:noWrap w:val="0"/>
            <w:vAlign w:val="center"/>
          </w:tcPr>
          <w:p w14:paraId="64BD6AD5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纸质/电子</w:t>
            </w:r>
          </w:p>
        </w:tc>
        <w:tc>
          <w:tcPr>
            <w:tcW w:w="921" w:type="dxa"/>
            <w:noWrap w:val="0"/>
            <w:vAlign w:val="center"/>
          </w:tcPr>
          <w:p w14:paraId="20E8F183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ascii="宋体" w:hAnsi="宋体" w:cs="宋体"/>
              </w:rPr>
              <w:t>1</w:t>
            </w:r>
          </w:p>
        </w:tc>
        <w:tc>
          <w:tcPr>
            <w:tcW w:w="1479" w:type="dxa"/>
            <w:noWrap w:val="0"/>
            <w:vAlign w:val="center"/>
          </w:tcPr>
          <w:p w14:paraId="72E7A6FF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—</w:t>
            </w:r>
          </w:p>
        </w:tc>
      </w:tr>
      <w:tr w14:paraId="39DEEA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  <w:jc w:val="center"/>
        </w:trPr>
        <w:tc>
          <w:tcPr>
            <w:tcW w:w="2805" w:type="dxa"/>
            <w:noWrap w:val="0"/>
            <w:vAlign w:val="center"/>
          </w:tcPr>
          <w:p w14:paraId="61D7D2C1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购房合同相关资料</w:t>
            </w:r>
          </w:p>
        </w:tc>
        <w:tc>
          <w:tcPr>
            <w:tcW w:w="1678" w:type="dxa"/>
            <w:noWrap w:val="0"/>
            <w:vAlign w:val="center"/>
          </w:tcPr>
          <w:p w14:paraId="33449CB8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申请人自备</w:t>
            </w:r>
          </w:p>
        </w:tc>
        <w:tc>
          <w:tcPr>
            <w:tcW w:w="1937" w:type="dxa"/>
            <w:noWrap w:val="0"/>
            <w:vAlign w:val="center"/>
          </w:tcPr>
          <w:p w14:paraId="05A1D447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原件和复印件</w:t>
            </w:r>
          </w:p>
        </w:tc>
        <w:tc>
          <w:tcPr>
            <w:tcW w:w="1648" w:type="dxa"/>
            <w:noWrap w:val="0"/>
            <w:vAlign w:val="center"/>
          </w:tcPr>
          <w:p w14:paraId="18F43F4D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纸质/电子</w:t>
            </w:r>
          </w:p>
        </w:tc>
        <w:tc>
          <w:tcPr>
            <w:tcW w:w="921" w:type="dxa"/>
            <w:noWrap w:val="0"/>
            <w:vAlign w:val="center"/>
          </w:tcPr>
          <w:p w14:paraId="657882AB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ascii="宋体" w:hAnsi="宋体" w:cs="宋体"/>
              </w:rPr>
              <w:t>1</w:t>
            </w:r>
          </w:p>
        </w:tc>
        <w:tc>
          <w:tcPr>
            <w:tcW w:w="1479" w:type="dxa"/>
            <w:noWrap w:val="0"/>
            <w:vAlign w:val="center"/>
          </w:tcPr>
          <w:p w14:paraId="2E3DA121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—</w:t>
            </w:r>
          </w:p>
        </w:tc>
      </w:tr>
      <w:tr w14:paraId="5D4CE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2805" w:type="dxa"/>
            <w:noWrap w:val="0"/>
            <w:vAlign w:val="center"/>
          </w:tcPr>
          <w:p w14:paraId="64E3528A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/>
              </w:rPr>
              <w:t>个人住房房屋信息</w:t>
            </w:r>
          </w:p>
        </w:tc>
        <w:tc>
          <w:tcPr>
            <w:tcW w:w="1678" w:type="dxa"/>
            <w:noWrap w:val="0"/>
            <w:vAlign w:val="center"/>
          </w:tcPr>
          <w:p w14:paraId="6701977D">
            <w:pPr>
              <w:spacing w:line="300" w:lineRule="exact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Arial"/>
              </w:rPr>
              <w:t>申请人自备</w:t>
            </w:r>
          </w:p>
        </w:tc>
        <w:tc>
          <w:tcPr>
            <w:tcW w:w="1937" w:type="dxa"/>
            <w:noWrap w:val="0"/>
            <w:vAlign w:val="center"/>
          </w:tcPr>
          <w:p w14:paraId="45E47F16">
            <w:pPr>
              <w:spacing w:line="300" w:lineRule="exact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原件和复印件</w:t>
            </w:r>
          </w:p>
        </w:tc>
        <w:tc>
          <w:tcPr>
            <w:tcW w:w="1648" w:type="dxa"/>
            <w:noWrap w:val="0"/>
            <w:vAlign w:val="center"/>
          </w:tcPr>
          <w:p w14:paraId="42B1433A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纸质/电子</w:t>
            </w:r>
          </w:p>
        </w:tc>
        <w:tc>
          <w:tcPr>
            <w:tcW w:w="921" w:type="dxa"/>
            <w:noWrap w:val="0"/>
            <w:vAlign w:val="center"/>
          </w:tcPr>
          <w:p w14:paraId="325969BB">
            <w:pPr>
              <w:spacing w:line="300" w:lineRule="exact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Arial" w:eastAsia="Arial"/>
              </w:rPr>
              <w:t>1</w:t>
            </w:r>
          </w:p>
        </w:tc>
        <w:tc>
          <w:tcPr>
            <w:tcW w:w="1479" w:type="dxa"/>
            <w:noWrap w:val="0"/>
            <w:vAlign w:val="center"/>
          </w:tcPr>
          <w:p w14:paraId="6F596CF6">
            <w:pPr>
              <w:spacing w:line="300" w:lineRule="exact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/>
              </w:rPr>
              <w:t>—</w:t>
            </w:r>
          </w:p>
        </w:tc>
      </w:tr>
      <w:tr w14:paraId="676D8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2805" w:type="dxa"/>
            <w:noWrap w:val="0"/>
            <w:vAlign w:val="center"/>
          </w:tcPr>
          <w:p w14:paraId="2BA53266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贷款收款账户资料</w:t>
            </w:r>
          </w:p>
        </w:tc>
        <w:tc>
          <w:tcPr>
            <w:tcW w:w="1678" w:type="dxa"/>
            <w:noWrap w:val="0"/>
            <w:vAlign w:val="center"/>
          </w:tcPr>
          <w:p w14:paraId="4225B64A">
            <w:pPr>
              <w:spacing w:line="300" w:lineRule="exact"/>
              <w:jc w:val="center"/>
              <w:rPr>
                <w:rFonts w:hint="eastAsia" w:ascii="宋体"/>
              </w:rPr>
            </w:pPr>
            <w:r>
              <w:rPr>
                <w:rFonts w:hint="eastAsia" w:ascii="宋体" w:hAnsi="宋体" w:cs="宋体"/>
              </w:rPr>
              <w:t>卖方自备</w:t>
            </w:r>
          </w:p>
        </w:tc>
        <w:tc>
          <w:tcPr>
            <w:tcW w:w="1937" w:type="dxa"/>
            <w:noWrap w:val="0"/>
            <w:vAlign w:val="center"/>
          </w:tcPr>
          <w:p w14:paraId="3D34CDBB">
            <w:pPr>
              <w:spacing w:line="300" w:lineRule="exact"/>
              <w:jc w:val="center"/>
              <w:rPr>
                <w:rFonts w:hint="eastAsia" w:ascii="宋体"/>
              </w:rPr>
            </w:pPr>
            <w:r>
              <w:rPr>
                <w:rFonts w:hint="eastAsia" w:ascii="宋体" w:hAnsi="宋体" w:cs="宋体"/>
              </w:rPr>
              <w:t>原件和复印件</w:t>
            </w:r>
          </w:p>
        </w:tc>
        <w:tc>
          <w:tcPr>
            <w:tcW w:w="1648" w:type="dxa"/>
            <w:noWrap w:val="0"/>
            <w:vAlign w:val="center"/>
          </w:tcPr>
          <w:p w14:paraId="2F0ED0DC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纸质/电子</w:t>
            </w:r>
          </w:p>
        </w:tc>
        <w:tc>
          <w:tcPr>
            <w:tcW w:w="921" w:type="dxa"/>
            <w:noWrap w:val="0"/>
            <w:vAlign w:val="center"/>
          </w:tcPr>
          <w:p w14:paraId="36D9A7FB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ascii="宋体" w:hAnsi="宋体" w:cs="宋体"/>
              </w:rPr>
              <w:t>1</w:t>
            </w:r>
          </w:p>
        </w:tc>
        <w:tc>
          <w:tcPr>
            <w:tcW w:w="1479" w:type="dxa"/>
            <w:noWrap w:val="0"/>
            <w:vAlign w:val="center"/>
          </w:tcPr>
          <w:p w14:paraId="6823002C">
            <w:pPr>
              <w:spacing w:line="300" w:lineRule="exact"/>
              <w:jc w:val="center"/>
              <w:rPr>
                <w:rFonts w:hint="eastAsia" w:ascii="宋体"/>
              </w:rPr>
            </w:pPr>
            <w:r>
              <w:rPr>
                <w:rFonts w:hint="eastAsia" w:ascii="宋体"/>
              </w:rPr>
              <w:t>—</w:t>
            </w:r>
          </w:p>
        </w:tc>
      </w:tr>
      <w:tr w14:paraId="05670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2805" w:type="dxa"/>
            <w:noWrap w:val="0"/>
            <w:vAlign w:val="center"/>
          </w:tcPr>
          <w:p w14:paraId="4E588376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贷款还款账户资料</w:t>
            </w:r>
          </w:p>
        </w:tc>
        <w:tc>
          <w:tcPr>
            <w:tcW w:w="1678" w:type="dxa"/>
            <w:noWrap w:val="0"/>
            <w:vAlign w:val="center"/>
          </w:tcPr>
          <w:p w14:paraId="591EE6AB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申请人自备</w:t>
            </w:r>
          </w:p>
        </w:tc>
        <w:tc>
          <w:tcPr>
            <w:tcW w:w="1937" w:type="dxa"/>
            <w:noWrap w:val="0"/>
            <w:vAlign w:val="center"/>
          </w:tcPr>
          <w:p w14:paraId="2DD4A2C8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原件和复印件</w:t>
            </w:r>
          </w:p>
        </w:tc>
        <w:tc>
          <w:tcPr>
            <w:tcW w:w="1648" w:type="dxa"/>
            <w:noWrap w:val="0"/>
            <w:vAlign w:val="center"/>
          </w:tcPr>
          <w:p w14:paraId="2096ABDE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纸质/电子</w:t>
            </w:r>
          </w:p>
        </w:tc>
        <w:tc>
          <w:tcPr>
            <w:tcW w:w="921" w:type="dxa"/>
            <w:noWrap w:val="0"/>
            <w:vAlign w:val="center"/>
          </w:tcPr>
          <w:p w14:paraId="0B8A56AA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ascii="宋体" w:hAnsi="宋体" w:cs="宋体"/>
              </w:rPr>
              <w:t>1</w:t>
            </w:r>
          </w:p>
        </w:tc>
        <w:tc>
          <w:tcPr>
            <w:tcW w:w="1479" w:type="dxa"/>
            <w:noWrap w:val="0"/>
            <w:vAlign w:val="center"/>
          </w:tcPr>
          <w:p w14:paraId="6687E178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—</w:t>
            </w:r>
          </w:p>
        </w:tc>
      </w:tr>
      <w:tr w14:paraId="228693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10468" w:type="dxa"/>
            <w:gridSpan w:val="6"/>
            <w:noWrap w:val="0"/>
            <w:vAlign w:val="center"/>
          </w:tcPr>
          <w:p w14:paraId="25151641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黑体" w:hAnsi="黑体" w:eastAsia="黑体" w:cs="黑体"/>
              </w:rPr>
              <w:t>非必要材料</w:t>
            </w:r>
          </w:p>
        </w:tc>
      </w:tr>
      <w:tr w14:paraId="303CB5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2805" w:type="dxa"/>
            <w:noWrap w:val="0"/>
            <w:vAlign w:val="center"/>
          </w:tcPr>
          <w:p w14:paraId="03E02D0A">
            <w:pPr>
              <w:spacing w:line="300" w:lineRule="exact"/>
              <w:jc w:val="center"/>
              <w:rPr>
                <w:rFonts w:hint="eastAsia" w:ascii="宋体"/>
              </w:rPr>
            </w:pPr>
            <w:r>
              <w:rPr>
                <w:rFonts w:hint="eastAsia" w:ascii="宋体" w:hAnsi="宋体" w:cs="宋体"/>
              </w:rPr>
              <w:t>不动产登记证明（预告登记）</w:t>
            </w:r>
          </w:p>
        </w:tc>
        <w:tc>
          <w:tcPr>
            <w:tcW w:w="1678" w:type="dxa"/>
            <w:noWrap w:val="0"/>
            <w:vAlign w:val="center"/>
          </w:tcPr>
          <w:p w14:paraId="6C2BFD14">
            <w:pPr>
              <w:spacing w:line="300" w:lineRule="exact"/>
              <w:jc w:val="center"/>
              <w:rPr>
                <w:rFonts w:hint="eastAsia" w:ascii="宋体"/>
              </w:rPr>
            </w:pPr>
            <w:r>
              <w:rPr>
                <w:rFonts w:hint="eastAsia" w:ascii="宋体" w:hAnsi="宋体" w:cs="宋体"/>
              </w:rPr>
              <w:t>申请人自备</w:t>
            </w:r>
          </w:p>
        </w:tc>
        <w:tc>
          <w:tcPr>
            <w:tcW w:w="1937" w:type="dxa"/>
            <w:noWrap w:val="0"/>
            <w:vAlign w:val="center"/>
          </w:tcPr>
          <w:p w14:paraId="7D70D6DB">
            <w:pPr>
              <w:spacing w:line="300" w:lineRule="exact"/>
              <w:jc w:val="center"/>
              <w:rPr>
                <w:rFonts w:hint="eastAsia" w:ascii="宋体"/>
              </w:rPr>
            </w:pPr>
            <w:r>
              <w:rPr>
                <w:rFonts w:hint="eastAsia" w:ascii="宋体" w:hAnsi="宋体" w:cs="宋体"/>
              </w:rPr>
              <w:t>原件和复印件</w:t>
            </w:r>
          </w:p>
        </w:tc>
        <w:tc>
          <w:tcPr>
            <w:tcW w:w="1648" w:type="dxa"/>
            <w:noWrap w:val="0"/>
            <w:vAlign w:val="center"/>
          </w:tcPr>
          <w:p w14:paraId="4B2C6D83">
            <w:pPr>
              <w:spacing w:line="300" w:lineRule="exact"/>
              <w:jc w:val="center"/>
              <w:rPr>
                <w:rFonts w:hint="eastAsia" w:ascii="宋体"/>
              </w:rPr>
            </w:pPr>
            <w:r>
              <w:rPr>
                <w:rFonts w:hint="eastAsia" w:ascii="宋体" w:hAnsi="宋体" w:cs="宋体"/>
              </w:rPr>
              <w:t>纸质/电子</w:t>
            </w:r>
          </w:p>
        </w:tc>
        <w:tc>
          <w:tcPr>
            <w:tcW w:w="921" w:type="dxa"/>
            <w:noWrap w:val="0"/>
            <w:vAlign w:val="center"/>
          </w:tcPr>
          <w:p w14:paraId="731EE18B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ascii="宋体" w:hAnsi="宋体" w:cs="宋体"/>
              </w:rPr>
              <w:t>1</w:t>
            </w:r>
          </w:p>
        </w:tc>
        <w:tc>
          <w:tcPr>
            <w:tcW w:w="1479" w:type="dxa"/>
            <w:noWrap w:val="0"/>
            <w:vAlign w:val="center"/>
          </w:tcPr>
          <w:p w14:paraId="2B05C862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—</w:t>
            </w:r>
          </w:p>
        </w:tc>
      </w:tr>
      <w:tr w14:paraId="13BD6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10468" w:type="dxa"/>
            <w:gridSpan w:val="6"/>
            <w:noWrap w:val="0"/>
            <w:vAlign w:val="center"/>
          </w:tcPr>
          <w:p w14:paraId="2F82E05D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黑体" w:hAnsi="黑体" w:eastAsia="黑体" w:cs="黑体"/>
              </w:rPr>
              <w:t>通过部门间数据共享，免于提供的材料</w:t>
            </w:r>
          </w:p>
        </w:tc>
      </w:tr>
      <w:tr w14:paraId="4DAF95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2805" w:type="dxa"/>
            <w:noWrap w:val="0"/>
            <w:vAlign w:val="center"/>
          </w:tcPr>
          <w:p w14:paraId="1AF1F49B">
            <w:pPr>
              <w:spacing w:line="300" w:lineRule="exact"/>
              <w:jc w:val="center"/>
              <w:rPr>
                <w:rFonts w:hint="eastAsia" w:ascii="宋体"/>
              </w:rPr>
            </w:pPr>
            <w:r>
              <w:rPr>
                <w:rFonts w:hint="eastAsia" w:ascii="宋体"/>
              </w:rPr>
              <w:t>个人住房房屋信息</w:t>
            </w:r>
          </w:p>
        </w:tc>
        <w:tc>
          <w:tcPr>
            <w:tcW w:w="1678" w:type="dxa"/>
            <w:noWrap w:val="0"/>
            <w:vAlign w:val="center"/>
          </w:tcPr>
          <w:p w14:paraId="5721DB3E">
            <w:pPr>
              <w:spacing w:line="300" w:lineRule="exact"/>
              <w:jc w:val="center"/>
              <w:rPr>
                <w:rFonts w:hint="eastAsia" w:ascii="宋体" w:hAnsi="Arial"/>
              </w:rPr>
            </w:pPr>
            <w:r>
              <w:rPr>
                <w:rFonts w:hint="eastAsia" w:ascii="宋体" w:hAnsi="Arial"/>
              </w:rPr>
              <w:t>住房和城乡建设部门</w:t>
            </w:r>
          </w:p>
        </w:tc>
        <w:tc>
          <w:tcPr>
            <w:tcW w:w="1937" w:type="dxa"/>
            <w:noWrap w:val="0"/>
            <w:vAlign w:val="center"/>
          </w:tcPr>
          <w:p w14:paraId="1FF05B07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共享数据</w:t>
            </w:r>
          </w:p>
        </w:tc>
        <w:tc>
          <w:tcPr>
            <w:tcW w:w="1648" w:type="dxa"/>
            <w:noWrap w:val="0"/>
            <w:vAlign w:val="center"/>
          </w:tcPr>
          <w:p w14:paraId="5C834B97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纸质/电子</w:t>
            </w:r>
          </w:p>
        </w:tc>
        <w:tc>
          <w:tcPr>
            <w:tcW w:w="921" w:type="dxa"/>
            <w:noWrap w:val="0"/>
            <w:vAlign w:val="center"/>
          </w:tcPr>
          <w:p w14:paraId="76EC73A2">
            <w:pPr>
              <w:spacing w:line="300" w:lineRule="exact"/>
              <w:jc w:val="center"/>
              <w:rPr>
                <w:rFonts w:ascii="宋体" w:hAnsi="Arial" w:eastAsia="Arial"/>
              </w:rPr>
            </w:pPr>
            <w:r>
              <w:rPr>
                <w:rFonts w:hint="eastAsia" w:ascii="宋体" w:hAnsi="Arial" w:eastAsia="Arial"/>
              </w:rPr>
              <w:t>1</w:t>
            </w:r>
          </w:p>
        </w:tc>
        <w:tc>
          <w:tcPr>
            <w:tcW w:w="1479" w:type="dxa"/>
            <w:noWrap w:val="0"/>
            <w:vAlign w:val="center"/>
          </w:tcPr>
          <w:p w14:paraId="1A022624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/>
              </w:rPr>
              <w:t>—</w:t>
            </w:r>
          </w:p>
        </w:tc>
      </w:tr>
      <w:tr w14:paraId="35C17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2805" w:type="dxa"/>
            <w:noWrap w:val="0"/>
            <w:vAlign w:val="center"/>
          </w:tcPr>
          <w:p w14:paraId="55F78BD2">
            <w:pPr>
              <w:spacing w:line="300" w:lineRule="exact"/>
              <w:jc w:val="center"/>
              <w:rPr>
                <w:rFonts w:hint="eastAsia" w:ascii="宋体"/>
              </w:rPr>
            </w:pPr>
            <w:r>
              <w:rPr>
                <w:rFonts w:hint="eastAsia" w:ascii="宋体"/>
              </w:rPr>
              <w:t>个人征信报告</w:t>
            </w:r>
          </w:p>
        </w:tc>
        <w:tc>
          <w:tcPr>
            <w:tcW w:w="1678" w:type="dxa"/>
            <w:noWrap w:val="0"/>
            <w:vAlign w:val="center"/>
          </w:tcPr>
          <w:p w14:paraId="4B9B68A8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金融监管部门/人民银行</w:t>
            </w:r>
          </w:p>
        </w:tc>
        <w:tc>
          <w:tcPr>
            <w:tcW w:w="1937" w:type="dxa"/>
            <w:noWrap w:val="0"/>
            <w:vAlign w:val="center"/>
          </w:tcPr>
          <w:p w14:paraId="311C5863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原件和复印件</w:t>
            </w:r>
          </w:p>
        </w:tc>
        <w:tc>
          <w:tcPr>
            <w:tcW w:w="1648" w:type="dxa"/>
            <w:noWrap w:val="0"/>
            <w:vAlign w:val="center"/>
          </w:tcPr>
          <w:p w14:paraId="5184802E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纸质/电子</w:t>
            </w:r>
          </w:p>
        </w:tc>
        <w:tc>
          <w:tcPr>
            <w:tcW w:w="921" w:type="dxa"/>
            <w:noWrap w:val="0"/>
            <w:vAlign w:val="center"/>
          </w:tcPr>
          <w:p w14:paraId="6E040799">
            <w:pPr>
              <w:spacing w:line="300" w:lineRule="exact"/>
              <w:jc w:val="center"/>
              <w:rPr>
                <w:rFonts w:hint="eastAsia" w:ascii="宋体"/>
              </w:rPr>
            </w:pPr>
            <w:r>
              <w:rPr>
                <w:rFonts w:ascii="宋体" w:hAnsi="宋体" w:cs="宋体"/>
              </w:rPr>
              <w:t>1</w:t>
            </w:r>
          </w:p>
        </w:tc>
        <w:tc>
          <w:tcPr>
            <w:tcW w:w="1479" w:type="dxa"/>
            <w:noWrap w:val="0"/>
            <w:vAlign w:val="center"/>
          </w:tcPr>
          <w:p w14:paraId="6F0EB82E">
            <w:pPr>
              <w:spacing w:line="300" w:lineRule="exact"/>
              <w:jc w:val="center"/>
              <w:rPr>
                <w:rFonts w:hint="eastAsia" w:ascii="宋体"/>
              </w:rPr>
            </w:pPr>
            <w:r>
              <w:rPr>
                <w:rFonts w:hint="eastAsia" w:ascii="宋体"/>
              </w:rPr>
              <w:t>—</w:t>
            </w:r>
          </w:p>
        </w:tc>
      </w:tr>
      <w:tr w14:paraId="493F7B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2805" w:type="dxa"/>
            <w:noWrap w:val="0"/>
            <w:vAlign w:val="center"/>
          </w:tcPr>
          <w:p w14:paraId="3FD3C60B">
            <w:pPr>
              <w:spacing w:line="300" w:lineRule="exact"/>
              <w:jc w:val="center"/>
              <w:rPr>
                <w:rFonts w:hint="eastAsia" w:ascii="宋体"/>
              </w:rPr>
            </w:pPr>
            <w:r>
              <w:rPr>
                <w:rFonts w:hint="eastAsia" w:ascii="宋体" w:hAnsi="宋体" w:cs="宋体"/>
              </w:rPr>
              <w:t>不动产登记信息</w:t>
            </w:r>
          </w:p>
        </w:tc>
        <w:tc>
          <w:tcPr>
            <w:tcW w:w="1678" w:type="dxa"/>
            <w:noWrap w:val="0"/>
            <w:vAlign w:val="center"/>
          </w:tcPr>
          <w:p w14:paraId="4C59E856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自然资源主管部门</w:t>
            </w:r>
          </w:p>
        </w:tc>
        <w:tc>
          <w:tcPr>
            <w:tcW w:w="1937" w:type="dxa"/>
            <w:noWrap w:val="0"/>
            <w:vAlign w:val="center"/>
          </w:tcPr>
          <w:p w14:paraId="6C6A5A8D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共享数据</w:t>
            </w:r>
          </w:p>
        </w:tc>
        <w:tc>
          <w:tcPr>
            <w:tcW w:w="1648" w:type="dxa"/>
            <w:noWrap w:val="0"/>
            <w:vAlign w:val="center"/>
          </w:tcPr>
          <w:p w14:paraId="05872EAF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纸质/电子</w:t>
            </w:r>
          </w:p>
        </w:tc>
        <w:tc>
          <w:tcPr>
            <w:tcW w:w="921" w:type="dxa"/>
            <w:noWrap w:val="0"/>
            <w:vAlign w:val="center"/>
          </w:tcPr>
          <w:p w14:paraId="7A112540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</w:t>
            </w:r>
          </w:p>
        </w:tc>
        <w:tc>
          <w:tcPr>
            <w:tcW w:w="1479" w:type="dxa"/>
            <w:noWrap w:val="0"/>
            <w:vAlign w:val="center"/>
          </w:tcPr>
          <w:p w14:paraId="3D311BDD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/>
              </w:rPr>
              <w:t>—</w:t>
            </w:r>
          </w:p>
        </w:tc>
      </w:tr>
      <w:tr w14:paraId="6DABAC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2805" w:type="dxa"/>
            <w:noWrap w:val="0"/>
            <w:vAlign w:val="center"/>
          </w:tcPr>
          <w:p w14:paraId="7E844CFB">
            <w:pPr>
              <w:spacing w:line="300" w:lineRule="exact"/>
              <w:jc w:val="center"/>
              <w:rPr>
                <w:rFonts w:hint="eastAsia" w:ascii="宋体"/>
              </w:rPr>
            </w:pPr>
            <w:r>
              <w:rPr>
                <w:rFonts w:hint="eastAsia" w:ascii="宋体"/>
              </w:rPr>
              <w:t>再交易房过户前的不动产权证书</w:t>
            </w:r>
          </w:p>
        </w:tc>
        <w:tc>
          <w:tcPr>
            <w:tcW w:w="1678" w:type="dxa"/>
            <w:noWrap w:val="0"/>
            <w:vAlign w:val="center"/>
          </w:tcPr>
          <w:p w14:paraId="372A148D">
            <w:pPr>
              <w:spacing w:line="300" w:lineRule="exact"/>
              <w:jc w:val="center"/>
              <w:rPr>
                <w:rFonts w:hint="eastAsia" w:ascii="宋体"/>
              </w:rPr>
            </w:pPr>
            <w:r>
              <w:rPr>
                <w:rFonts w:hint="eastAsia" w:ascii="宋体" w:hAnsi="宋体" w:cs="宋体"/>
              </w:rPr>
              <w:t>自然资源主管部门</w:t>
            </w:r>
          </w:p>
        </w:tc>
        <w:tc>
          <w:tcPr>
            <w:tcW w:w="1937" w:type="dxa"/>
            <w:noWrap w:val="0"/>
            <w:vAlign w:val="center"/>
          </w:tcPr>
          <w:p w14:paraId="21892B92">
            <w:pPr>
              <w:spacing w:line="300" w:lineRule="exact"/>
              <w:jc w:val="center"/>
              <w:rPr>
                <w:rFonts w:hint="eastAsia" w:ascii="宋体"/>
              </w:rPr>
            </w:pPr>
            <w:r>
              <w:rPr>
                <w:rFonts w:hint="eastAsia" w:ascii="宋体" w:hAnsi="宋体" w:cs="宋体"/>
              </w:rPr>
              <w:t>共享数据</w:t>
            </w:r>
          </w:p>
        </w:tc>
        <w:tc>
          <w:tcPr>
            <w:tcW w:w="1648" w:type="dxa"/>
            <w:noWrap w:val="0"/>
            <w:vAlign w:val="center"/>
          </w:tcPr>
          <w:p w14:paraId="478C3FC0">
            <w:pPr>
              <w:spacing w:line="300" w:lineRule="exact"/>
              <w:jc w:val="center"/>
              <w:rPr>
                <w:rFonts w:hint="eastAsia" w:ascii="宋体"/>
              </w:rPr>
            </w:pPr>
            <w:r>
              <w:rPr>
                <w:rFonts w:hint="eastAsia" w:ascii="宋体" w:hAnsi="宋体" w:cs="宋体"/>
              </w:rPr>
              <w:t>纸质/电子</w:t>
            </w:r>
          </w:p>
        </w:tc>
        <w:tc>
          <w:tcPr>
            <w:tcW w:w="921" w:type="dxa"/>
            <w:noWrap w:val="0"/>
            <w:vAlign w:val="center"/>
          </w:tcPr>
          <w:p w14:paraId="4E61B165">
            <w:pPr>
              <w:spacing w:line="300" w:lineRule="exact"/>
              <w:jc w:val="center"/>
              <w:rPr>
                <w:rFonts w:hint="eastAsia" w:ascii="宋体"/>
              </w:rPr>
            </w:pPr>
            <w:r>
              <w:rPr>
                <w:rFonts w:ascii="宋体" w:hAnsi="宋体" w:cs="宋体"/>
              </w:rPr>
              <w:t>1</w:t>
            </w:r>
          </w:p>
        </w:tc>
        <w:tc>
          <w:tcPr>
            <w:tcW w:w="1479" w:type="dxa"/>
            <w:noWrap w:val="0"/>
            <w:vAlign w:val="center"/>
          </w:tcPr>
          <w:p w14:paraId="493195C0">
            <w:pPr>
              <w:spacing w:line="300" w:lineRule="exact"/>
              <w:jc w:val="center"/>
              <w:rPr>
                <w:rFonts w:hint="eastAsia" w:ascii="宋体"/>
              </w:rPr>
            </w:pPr>
            <w:r>
              <w:rPr>
                <w:rFonts w:hint="eastAsia" w:ascii="宋体"/>
              </w:rPr>
              <w:t>—</w:t>
            </w:r>
          </w:p>
        </w:tc>
      </w:tr>
    </w:tbl>
    <w:p w14:paraId="59E228DF">
      <w:pPr>
        <w:pStyle w:val="2"/>
        <w:ind w:firstLine="0" w:firstLineChars="0"/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 w14:paraId="6A8DC39B">
      <w:pPr>
        <w:spacing w:line="600" w:lineRule="exact"/>
        <w:outlineLvl w:val="0"/>
      </w:pPr>
      <w:r>
        <w:rPr>
          <w:rFonts w:ascii="Times New Roman" w:hAnsi="Times New Roman" w:eastAsia="黑体"/>
          <w:sz w:val="32"/>
        </w:rPr>
        <w:t>附件</w:t>
      </w:r>
      <w:r>
        <w:rPr>
          <w:rFonts w:hint="eastAsia" w:ascii="Times New Roman" w:hAnsi="Times New Roman" w:eastAsia="黑体"/>
          <w:sz w:val="32"/>
        </w:rPr>
        <w:t>3</w:t>
      </w:r>
    </w:p>
    <w:p w14:paraId="30B47C9D">
      <w:pPr>
        <w:pStyle w:val="2"/>
        <w:ind w:firstLine="0" w:firstLineChars="0"/>
      </w:pPr>
    </w:p>
    <w:p w14:paraId="30C2128A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住房公积金个人住房贷款购房“一件事”</w:t>
      </w:r>
    </w:p>
    <w:p w14:paraId="6D39D9D3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jc w:val="center"/>
        <w:textAlignment w:val="baseline"/>
        <w:outlineLvl w:val="0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操作指南</w:t>
      </w:r>
    </w:p>
    <w:p w14:paraId="4500506A">
      <w:pPr>
        <w:widowControl/>
        <w:jc w:val="center"/>
        <w:rPr>
          <w:rFonts w:hint="eastAsia" w:ascii="仿宋_GB2312" w:hAnsi="仿宋_GB2312" w:eastAsia="仿宋_GB2312" w:cs="仿宋_GB2312"/>
          <w:kern w:val="0"/>
          <w:sz w:val="31"/>
          <w:szCs w:val="31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1"/>
          <w:szCs w:val="31"/>
          <w:lang w:bidi="ar"/>
        </w:rPr>
        <w:t>（供工作人员使用）</w:t>
      </w:r>
    </w:p>
    <w:p w14:paraId="3F54F7E6">
      <w:pPr>
        <w:pStyle w:val="2"/>
        <w:ind w:firstLine="640"/>
        <w:rPr>
          <w:rFonts w:hint="eastAsia"/>
        </w:rPr>
      </w:pPr>
      <w:r>
        <w:rPr>
          <w:rFonts w:hint="eastAsia"/>
        </w:rPr>
        <w:t>一、业务流程图</w:t>
      </w:r>
    </w:p>
    <w:p w14:paraId="47EF4F62">
      <w:pPr>
        <w:pStyle w:val="2"/>
        <w:ind w:firstLine="643"/>
        <w:rPr>
          <w:rFonts w:ascii="楷体" w:hAnsi="楷体" w:eastAsia="楷体" w:cs="楷体"/>
          <w:b/>
          <w:bCs/>
        </w:rPr>
      </w:pPr>
      <w:r>
        <w:rPr>
          <w:rFonts w:hint="eastAsia" w:ascii="楷体" w:hAnsi="楷体" w:eastAsia="楷体" w:cs="楷体"/>
          <w:b/>
          <w:bCs/>
        </w:rPr>
        <w:t>（一）新房未办理首次登记—线下业务流程图</w:t>
      </w:r>
    </w:p>
    <w:p w14:paraId="41152D28">
      <w:pPr>
        <w:jc w:val="center"/>
        <w:rPr>
          <w:rFonts w:ascii="宋体" w:hAnsi="宋体" w:cs="宋体"/>
          <w:snapToGrid w:val="0"/>
          <w:kern w:val="0"/>
          <w:sz w:val="24"/>
          <w:lang w:bidi="ar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3930015" cy="4909185"/>
            <wp:effectExtent l="0" t="0" r="13335" b="57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49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A9C4A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ind w:firstLine="643" w:firstLineChars="200"/>
        <w:textAlignment w:val="baseline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（二）新房已办理首次登记—线下业务流程图</w:t>
      </w:r>
    </w:p>
    <w:p w14:paraId="5823B736">
      <w:pPr>
        <w:pStyle w:val="2"/>
        <w:ind w:firstLine="0" w:firstLineChars="0"/>
      </w:pPr>
    </w:p>
    <w:p w14:paraId="0E49E13C"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241290" cy="4518660"/>
            <wp:effectExtent l="0" t="0" r="16510" b="1524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A8B15">
      <w:pPr>
        <w:rPr>
          <w:rFonts w:ascii="宋体" w:hAnsi="宋体" w:cs="宋体"/>
          <w:snapToGrid w:val="0"/>
          <w:kern w:val="0"/>
          <w:sz w:val="24"/>
          <w:lang w:bidi="ar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 w14:paraId="4013AC0B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ind w:firstLine="643" w:firstLineChars="200"/>
        <w:textAlignment w:val="baseline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（三）再交易房—线上业务流程图</w:t>
      </w:r>
    </w:p>
    <w:p w14:paraId="54676C38">
      <w:pPr>
        <w:pStyle w:val="2"/>
        <w:spacing w:line="360" w:lineRule="auto"/>
        <w:ind w:firstLine="0" w:firstLineChars="0"/>
        <w:jc w:val="center"/>
        <w:rPr>
          <w:rFonts w:hint="eastAsia" w:ascii="华文楷体" w:hAnsi="华文楷体" w:eastAsia="华文楷体" w:cs="华文楷体"/>
          <w:b/>
          <w:bCs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ascii="华文楷体" w:hAnsi="华文楷体" w:eastAsia="华文楷体" w:cs="华文楷体"/>
          <w:b/>
          <w:bCs/>
        </w:rPr>
        <w:drawing>
          <wp:inline distT="0" distB="0" distL="114300" distR="114300">
            <wp:extent cx="5215890" cy="8006715"/>
            <wp:effectExtent l="0" t="0" r="0" b="0"/>
            <wp:docPr id="1" name="图片 3" descr="C:/Users/admin/Desktop/个人贷款购房一件事业务流程图（再交易房线上）V0.4.png个人贷款购房一件事业务流程图（再交易房线上）V0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C:/Users/admin/Desktop/个人贷款购房一件事业务流程图（再交易房线上）V0.4.png个人贷款购房一件事业务流程图（再交易房线上）V0.4"/>
                    <pic:cNvPicPr>
                      <a:picLocks noChangeAspect="1"/>
                    </pic:cNvPicPr>
                  </pic:nvPicPr>
                  <pic:blipFill>
                    <a:blip r:embed="rId10"/>
                    <a:srcRect l="72" r="72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7605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ind w:firstLine="643" w:firstLineChars="200"/>
        <w:textAlignment w:val="baseline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（四）再交易房—线下业务流程图</w:t>
      </w:r>
    </w:p>
    <w:p w14:paraId="06446CD1">
      <w:pPr>
        <w:pStyle w:val="2"/>
        <w:ind w:firstLine="640"/>
      </w:pPr>
    </w:p>
    <w:p w14:paraId="190D57C4"/>
    <w:p w14:paraId="2967D396"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5321300" cy="4665980"/>
            <wp:effectExtent l="0" t="0" r="12700" b="1270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F0288">
      <w:pPr>
        <w:jc w:val="left"/>
        <w:rPr>
          <w:rFonts w:ascii="宋体" w:hAnsi="宋体" w:cs="宋体"/>
          <w:snapToGrid w:val="0"/>
          <w:kern w:val="0"/>
          <w:sz w:val="24"/>
          <w:lang w:bidi="ar"/>
        </w:rPr>
        <w:sectPr>
          <w:pgSz w:w="11906" w:h="16838"/>
          <w:pgMar w:top="1440" w:right="1800" w:bottom="1440" w:left="1800" w:header="851" w:footer="1417" w:gutter="0"/>
          <w:pgNumType w:fmt="decimal"/>
          <w:cols w:space="720" w:num="1"/>
          <w:docGrid w:type="lines" w:linePitch="312" w:charSpace="0"/>
        </w:sectPr>
      </w:pPr>
    </w:p>
    <w:p w14:paraId="5FC7BDE1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ind w:firstLine="640" w:firstLineChars="200"/>
        <w:textAlignment w:val="baseline"/>
        <w:outlineLvl w:val="0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二、查询事项</w:t>
      </w:r>
    </w:p>
    <w:p w14:paraId="2D4589B5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ind w:firstLine="640" w:firstLineChars="200"/>
        <w:textAlignment w:val="baseline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指职工申请“住房公积金个人住房贷款购房”时，需要实时查询以下信息：</w:t>
      </w:r>
    </w:p>
    <w:p w14:paraId="2E943A06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ind w:firstLine="643" w:firstLineChars="200"/>
        <w:textAlignment w:val="baseline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（一）房屋交易合同网签备案信息查询</w:t>
      </w:r>
    </w:p>
    <w:p w14:paraId="461DBD4D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ind w:firstLine="640" w:firstLineChars="200"/>
        <w:textAlignment w:val="baseline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查询房屋业务</w:t>
      </w:r>
      <w:r>
        <w:rPr>
          <w:rFonts w:hint="eastAsia" w:ascii="仿宋" w:hAnsi="仿宋" w:eastAsia="仿宋" w:cs="仿宋"/>
          <w:spacing w:val="-20"/>
          <w:sz w:val="32"/>
          <w:szCs w:val="32"/>
        </w:rPr>
        <w:t>编号、预售许可证号</w:t>
      </w:r>
      <w:r>
        <w:rPr>
          <w:rFonts w:hint="eastAsia" w:ascii="仿宋" w:hAnsi="仿宋" w:eastAsia="仿宋" w:cs="仿宋"/>
          <w:sz w:val="32"/>
          <w:szCs w:val="32"/>
        </w:rPr>
        <w:t>、合同编号、合同备案号、网签类型、网签备案时间、房屋代码、房屋性质、房屋地址（楼栋单元、楼层、房号）、房屋结构、规划用途、建筑面积、套内面积、公摊面积、合计面积、成交金额、出卖人名称、出卖人证件类型、出卖人证件号码、买受人名称、买受人证件类型、买受人证件号码、买受人份额、共同买受人以及份额、项目名称，交易时间等信息。</w:t>
      </w:r>
    </w:p>
    <w:p w14:paraId="787A84A7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ind w:firstLine="643" w:firstLineChars="200"/>
        <w:textAlignment w:val="baseline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（二）个人身份信息查询</w:t>
      </w:r>
    </w:p>
    <w:p w14:paraId="53C9ABE3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ind w:firstLine="640" w:firstLineChars="200"/>
        <w:textAlignment w:val="baseline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实名认证、户口簿电子证照共享（户口簿电子证照主页）、提供在线实人认证的功能。</w:t>
      </w:r>
    </w:p>
    <w:p w14:paraId="6AC00B74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ind w:firstLine="643" w:firstLineChars="200"/>
        <w:textAlignment w:val="baseline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（三）个人婚姻信息查询</w:t>
      </w:r>
    </w:p>
    <w:p w14:paraId="21934692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ind w:firstLine="640" w:firstLineChars="200"/>
        <w:textAlignment w:val="baseline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查询婚姻登记类型、登记日期、登记证字号、男方姓名、女方姓名</w:t>
      </w:r>
      <w:r>
        <w:rPr>
          <w:rFonts w:hint="eastAsia" w:ascii="仿宋" w:hAnsi="仿宋" w:eastAsia="仿宋" w:cs="仿宋"/>
          <w:spacing w:val="-20"/>
          <w:sz w:val="32"/>
          <w:szCs w:val="32"/>
        </w:rPr>
        <w:t>、身份类别（男）、身份</w:t>
      </w:r>
      <w:r>
        <w:rPr>
          <w:rFonts w:hint="eastAsia" w:ascii="仿宋" w:hAnsi="仿宋" w:eastAsia="仿宋" w:cs="仿宋"/>
          <w:spacing w:val="-11"/>
          <w:sz w:val="32"/>
          <w:szCs w:val="32"/>
        </w:rPr>
        <w:t>类别（女</w:t>
      </w:r>
      <w:r>
        <w:rPr>
          <w:rFonts w:hint="eastAsia" w:ascii="仿宋" w:hAnsi="仿宋" w:eastAsia="仿宋" w:cs="仿宋"/>
          <w:sz w:val="32"/>
          <w:szCs w:val="32"/>
        </w:rPr>
        <w:t>）、身份证件类型（男）、身份证件类型（女）、国籍（男）、国籍（女）、男方出生日期、女方</w:t>
      </w:r>
      <w:r>
        <w:rPr>
          <w:rFonts w:hint="eastAsia" w:ascii="仿宋" w:hAnsi="仿宋" w:eastAsia="仿宋" w:cs="仿宋"/>
          <w:spacing w:val="-10"/>
          <w:sz w:val="32"/>
          <w:szCs w:val="32"/>
        </w:rPr>
        <w:t>出生日期、男方证件</w:t>
      </w:r>
      <w:r>
        <w:rPr>
          <w:rFonts w:hint="eastAsia" w:ascii="仿宋" w:hAnsi="仿宋" w:eastAsia="仿宋" w:cs="仿宋"/>
          <w:sz w:val="32"/>
          <w:szCs w:val="32"/>
        </w:rPr>
        <w:t>号、女方证件号、男方户籍地址、女方户籍地址、登记机关等信息。</w:t>
      </w:r>
    </w:p>
    <w:p w14:paraId="03B309D3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ind w:firstLine="643" w:firstLineChars="200"/>
        <w:textAlignment w:val="baseline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（四）征信信息查询</w:t>
      </w:r>
    </w:p>
    <w:p w14:paraId="5B645896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ind w:firstLine="640" w:firstLineChars="200"/>
        <w:textAlignment w:val="baseline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查询申请人《个人信用报告》。</w:t>
      </w:r>
    </w:p>
    <w:p w14:paraId="2B7EDDFF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ind w:firstLine="643" w:firstLineChars="200"/>
        <w:textAlignment w:val="baseline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（五）个人不动产登记信息查询</w:t>
      </w:r>
    </w:p>
    <w:p w14:paraId="6707A114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ind w:firstLine="640" w:firstLineChars="200"/>
        <w:textAlignment w:val="baseline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查询申请人及家庭成员名下不动产登记信息。</w:t>
      </w:r>
    </w:p>
    <w:p w14:paraId="46E93792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ind w:firstLine="640" w:firstLineChars="200"/>
        <w:textAlignment w:val="baseline"/>
        <w:outlineLvl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三、具体事项</w:t>
      </w:r>
    </w:p>
    <w:p w14:paraId="74BE76FE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ind w:firstLine="643" w:firstLineChars="200"/>
        <w:textAlignment w:val="baseline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（一）贷款审批</w:t>
      </w:r>
    </w:p>
    <w:p w14:paraId="3D7CB514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ind w:firstLine="640" w:firstLineChars="200"/>
        <w:textAlignment w:val="baseline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各公积金中心根据公积金缴存情况、信用记录、贷款用途及还款能力等因素，评估借款申请人的贷款资格与条件，核实其收入稳定性及相应的还款能力，并在9个工作日内完成贷款申请的审批流程。</w:t>
      </w:r>
    </w:p>
    <w:p w14:paraId="77C7042E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ind w:firstLine="643" w:firstLineChars="200"/>
        <w:textAlignment w:val="baseline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（二）借款合同面签</w:t>
      </w:r>
    </w:p>
    <w:p w14:paraId="52D11FA6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ind w:firstLine="640" w:firstLineChars="200"/>
        <w:textAlignment w:val="baseline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贷款审批通过后，申请人按照约定时间，携带相关证件及资料，核对合同条款，并在确认无误后签字。贷款机构应在1个工作日完成面签工作。</w:t>
      </w:r>
    </w:p>
    <w:p w14:paraId="68E91645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ind w:firstLine="643" w:firstLineChars="200"/>
        <w:textAlignment w:val="baseline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（三）不动产登记</w:t>
      </w:r>
    </w:p>
    <w:p w14:paraId="4C34DE05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ind w:firstLine="640" w:firstLineChars="200"/>
        <w:textAlignment w:val="baseline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不动产登记机构依申请受理抵押登记业务，需在5个工作日内办结，并共享办理结果。</w:t>
      </w:r>
    </w:p>
    <w:p w14:paraId="227CD99F">
      <w:pPr>
        <w:pStyle w:val="2"/>
        <w:ind w:firstLine="0" w:firstLineChars="0"/>
        <w:rPr>
          <w:rFonts w:hint="eastAsia"/>
        </w:rPr>
        <w:sectPr>
          <w:footerReference r:id="rId5" w:type="first"/>
          <w:footerReference r:id="rId4" w:type="default"/>
          <w:pgSz w:w="11906" w:h="16838"/>
          <w:pgMar w:top="2098" w:right="1474" w:bottom="1134" w:left="1417" w:header="851" w:footer="1417" w:gutter="0"/>
          <w:pgNumType w:fmt="decimal"/>
          <w:cols w:space="720" w:num="1"/>
          <w:titlePg/>
          <w:docGrid w:type="lines" w:linePitch="312" w:charSpace="0"/>
        </w:sectPr>
      </w:pPr>
    </w:p>
    <w:p w14:paraId="27A8CD59">
      <w:pPr>
        <w:spacing w:line="600" w:lineRule="exact"/>
        <w:outlineLvl w:val="0"/>
      </w:pPr>
      <w:r>
        <w:rPr>
          <w:rFonts w:ascii="Times New Roman" w:hAnsi="Times New Roman" w:eastAsia="黑体"/>
          <w:sz w:val="32"/>
        </w:rPr>
        <w:t>附件</w:t>
      </w:r>
      <w:r>
        <w:rPr>
          <w:rFonts w:hint="eastAsia" w:ascii="Times New Roman" w:hAnsi="Times New Roman" w:eastAsia="黑体"/>
          <w:sz w:val="32"/>
        </w:rPr>
        <w:t>4</w:t>
      </w:r>
    </w:p>
    <w:p w14:paraId="36E1C7CC">
      <w:pPr>
        <w:pStyle w:val="2"/>
        <w:ind w:firstLine="0" w:firstLineChars="0"/>
      </w:pPr>
    </w:p>
    <w:p w14:paraId="2F6B0155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住房公积金个人住房贷款购房“一件事”</w:t>
      </w:r>
    </w:p>
    <w:p w14:paraId="070FA505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办事指南</w:t>
      </w:r>
    </w:p>
    <w:p w14:paraId="5629B08C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textAlignment w:val="baseline"/>
        <w:outlineLvl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一、办理流程</w:t>
      </w:r>
    </w:p>
    <w:p w14:paraId="10D4ECD0">
      <w:pPr>
        <w:pStyle w:val="2"/>
        <w:ind w:firstLine="640"/>
      </w:pPr>
    </w:p>
    <w:p w14:paraId="0DDDE317">
      <w:pPr>
        <w:jc w:val="center"/>
        <w:sectPr>
          <w:footerReference r:id="rId6" w:type="default"/>
          <w:pgSz w:w="11906" w:h="16838"/>
          <w:pgMar w:top="1440" w:right="1800" w:bottom="1440" w:left="1800" w:header="851" w:footer="1417" w:gutter="0"/>
          <w:pgNumType w:fmt="decimal"/>
          <w:cols w:space="720" w:num="1"/>
          <w:docGrid w:type="lines" w:linePitch="312" w:charSpace="0"/>
        </w:sect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drawing>
          <wp:inline distT="0" distB="0" distL="114300" distR="114300">
            <wp:extent cx="2959735" cy="5969000"/>
            <wp:effectExtent l="0" t="0" r="12065" b="12700"/>
            <wp:docPr id="9" name="图片 5" descr="微信图片_2024122009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微信图片_202412200925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05715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textAlignment w:val="baseline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二、办事指南</w:t>
      </w:r>
    </w:p>
    <w:p w14:paraId="6663BE81">
      <w:pPr>
        <w:pStyle w:val="2"/>
        <w:ind w:firstLine="0" w:firstLineChars="0"/>
      </w:pPr>
    </w:p>
    <w:tbl>
      <w:tblPr>
        <w:tblStyle w:val="6"/>
        <w:tblW w:w="104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56"/>
        <w:gridCol w:w="135"/>
        <w:gridCol w:w="1830"/>
        <w:gridCol w:w="1271"/>
        <w:gridCol w:w="1184"/>
        <w:gridCol w:w="981"/>
        <w:gridCol w:w="1561"/>
        <w:gridCol w:w="1768"/>
      </w:tblGrid>
      <w:tr w14:paraId="4EA2E4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10454" w:type="dxa"/>
            <w:gridSpan w:val="9"/>
            <w:noWrap w:val="0"/>
            <w:vAlign w:val="center"/>
          </w:tcPr>
          <w:p w14:paraId="54A80DC9">
            <w:pPr>
              <w:spacing w:line="300" w:lineRule="exact"/>
              <w:jc w:val="center"/>
              <w:rPr>
                <w:rFonts w:ascii="????_GB2312" w:hAnsi="????_GB2312" w:cs="????_GB2312"/>
              </w:rPr>
            </w:pPr>
            <w:r>
              <w:rPr>
                <w:rFonts w:hint="eastAsia" w:ascii="黑体" w:hAnsi="黑体" w:eastAsia="黑体" w:cs="黑体"/>
              </w:rPr>
              <w:t>住房公积金个人住房贷款购房“一件事”</w:t>
            </w:r>
          </w:p>
        </w:tc>
      </w:tr>
      <w:tr w14:paraId="7CF76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1859" w:type="dxa"/>
            <w:gridSpan w:val="3"/>
            <w:noWrap w:val="0"/>
            <w:vAlign w:val="center"/>
          </w:tcPr>
          <w:p w14:paraId="21A0B097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牵头部门</w:t>
            </w:r>
          </w:p>
        </w:tc>
        <w:tc>
          <w:tcPr>
            <w:tcW w:w="3101" w:type="dxa"/>
            <w:gridSpan w:val="2"/>
            <w:noWrap w:val="0"/>
            <w:vAlign w:val="center"/>
          </w:tcPr>
          <w:p w14:paraId="1FF4492B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住房城乡建设厅、各公积金中心</w:t>
            </w:r>
          </w:p>
        </w:tc>
        <w:tc>
          <w:tcPr>
            <w:tcW w:w="1184" w:type="dxa"/>
            <w:noWrap w:val="0"/>
            <w:vAlign w:val="center"/>
          </w:tcPr>
          <w:p w14:paraId="695C4982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联办机构</w:t>
            </w:r>
          </w:p>
        </w:tc>
        <w:tc>
          <w:tcPr>
            <w:tcW w:w="4310" w:type="dxa"/>
            <w:gridSpan w:val="3"/>
            <w:noWrap w:val="0"/>
            <w:vAlign w:val="center"/>
          </w:tcPr>
          <w:p w14:paraId="69D1B210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公安、民政、自然资源、人民银行、金融监管等部门</w:t>
            </w:r>
          </w:p>
        </w:tc>
      </w:tr>
      <w:tr w14:paraId="5C185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859" w:type="dxa"/>
            <w:gridSpan w:val="3"/>
            <w:noWrap w:val="0"/>
            <w:vAlign w:val="center"/>
          </w:tcPr>
          <w:p w14:paraId="649466AD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服务对象</w:t>
            </w:r>
          </w:p>
        </w:tc>
        <w:tc>
          <w:tcPr>
            <w:tcW w:w="3101" w:type="dxa"/>
            <w:gridSpan w:val="2"/>
            <w:noWrap w:val="0"/>
            <w:vAlign w:val="center"/>
          </w:tcPr>
          <w:p w14:paraId="25641E52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自然人</w:t>
            </w:r>
          </w:p>
        </w:tc>
        <w:tc>
          <w:tcPr>
            <w:tcW w:w="1184" w:type="dxa"/>
            <w:noWrap w:val="0"/>
            <w:vAlign w:val="center"/>
          </w:tcPr>
          <w:p w14:paraId="391F1731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办件类型</w:t>
            </w:r>
          </w:p>
        </w:tc>
        <w:tc>
          <w:tcPr>
            <w:tcW w:w="4310" w:type="dxa"/>
            <w:gridSpan w:val="3"/>
            <w:noWrap w:val="0"/>
            <w:vAlign w:val="center"/>
          </w:tcPr>
          <w:p w14:paraId="68F9BFF3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承诺件</w:t>
            </w:r>
          </w:p>
        </w:tc>
      </w:tr>
      <w:tr w14:paraId="7D1EF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4960" w:type="dxa"/>
            <w:gridSpan w:val="5"/>
            <w:noWrap w:val="0"/>
            <w:vAlign w:val="center"/>
          </w:tcPr>
          <w:p w14:paraId="7FE7D46A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咨询方式</w:t>
            </w:r>
          </w:p>
        </w:tc>
        <w:tc>
          <w:tcPr>
            <w:tcW w:w="5494" w:type="dxa"/>
            <w:gridSpan w:val="4"/>
            <w:noWrap w:val="0"/>
            <w:vAlign w:val="center"/>
          </w:tcPr>
          <w:p w14:paraId="355E16C3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电话：当地区号-12329/12345</w:t>
            </w:r>
          </w:p>
        </w:tc>
      </w:tr>
      <w:tr w14:paraId="62C1AB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10454" w:type="dxa"/>
            <w:gridSpan w:val="9"/>
            <w:noWrap w:val="0"/>
            <w:vAlign w:val="center"/>
          </w:tcPr>
          <w:p w14:paraId="73DFBCE2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黑体" w:hAnsi="黑体" w:eastAsia="黑体" w:cs="黑体"/>
              </w:rPr>
              <w:t>联办效能</w:t>
            </w:r>
          </w:p>
        </w:tc>
      </w:tr>
      <w:tr w14:paraId="46972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1859" w:type="dxa"/>
            <w:gridSpan w:val="3"/>
            <w:noWrap w:val="0"/>
            <w:vAlign w:val="center"/>
          </w:tcPr>
          <w:p w14:paraId="22B501F1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单办件</w:t>
            </w:r>
          </w:p>
          <w:p w14:paraId="3461E62C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办理时间</w:t>
            </w:r>
          </w:p>
        </w:tc>
        <w:tc>
          <w:tcPr>
            <w:tcW w:w="3101" w:type="dxa"/>
            <w:gridSpan w:val="2"/>
            <w:noWrap w:val="0"/>
            <w:vAlign w:val="center"/>
          </w:tcPr>
          <w:p w14:paraId="2725958B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约80个工作日（贷款审批15个工作日，转移、抵押登记各30个工作日，房地产交易税费申报5个工作日）</w:t>
            </w:r>
          </w:p>
        </w:tc>
        <w:tc>
          <w:tcPr>
            <w:tcW w:w="1184" w:type="dxa"/>
            <w:noWrap w:val="0"/>
            <w:vAlign w:val="center"/>
          </w:tcPr>
          <w:p w14:paraId="12B1AA18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一事联办</w:t>
            </w:r>
          </w:p>
          <w:p w14:paraId="21F991B0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办理时间</w:t>
            </w:r>
          </w:p>
        </w:tc>
        <w:tc>
          <w:tcPr>
            <w:tcW w:w="4310" w:type="dxa"/>
            <w:gridSpan w:val="3"/>
            <w:noWrap w:val="0"/>
            <w:vAlign w:val="center"/>
          </w:tcPr>
          <w:p w14:paraId="7E301E10">
            <w:pPr>
              <w:spacing w:line="300" w:lineRule="exact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14个工作日（贷款受理到审批10个工作日、抵押登记4个工作日）</w:t>
            </w:r>
          </w:p>
          <w:p w14:paraId="189EE56D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不动产转移登记、房地产交易税费申报转外办理</w:t>
            </w:r>
          </w:p>
        </w:tc>
      </w:tr>
      <w:tr w14:paraId="55F62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5" w:hRule="atLeast"/>
          <w:jc w:val="center"/>
        </w:trPr>
        <w:tc>
          <w:tcPr>
            <w:tcW w:w="1859" w:type="dxa"/>
            <w:gridSpan w:val="3"/>
            <w:noWrap w:val="0"/>
            <w:vAlign w:val="center"/>
          </w:tcPr>
          <w:p w14:paraId="1A2D8FF1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单办件</w:t>
            </w:r>
          </w:p>
          <w:p w14:paraId="7C23519B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跑动次数</w:t>
            </w:r>
          </w:p>
        </w:tc>
        <w:tc>
          <w:tcPr>
            <w:tcW w:w="3101" w:type="dxa"/>
            <w:gridSpan w:val="2"/>
            <w:noWrap w:val="0"/>
            <w:vAlign w:val="center"/>
          </w:tcPr>
          <w:p w14:paraId="0B44FE8A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3次跑动（贷款申请1-2次，抵押登记1次）</w:t>
            </w:r>
          </w:p>
        </w:tc>
        <w:tc>
          <w:tcPr>
            <w:tcW w:w="1184" w:type="dxa"/>
            <w:noWrap w:val="0"/>
            <w:vAlign w:val="center"/>
          </w:tcPr>
          <w:p w14:paraId="18BE17DE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一事联办</w:t>
            </w:r>
          </w:p>
          <w:p w14:paraId="253F249B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跑动次数</w:t>
            </w:r>
          </w:p>
        </w:tc>
        <w:tc>
          <w:tcPr>
            <w:tcW w:w="4310" w:type="dxa"/>
            <w:gridSpan w:val="3"/>
            <w:noWrap w:val="0"/>
            <w:vAlign w:val="center"/>
          </w:tcPr>
          <w:p w14:paraId="5BB63D8E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1次跑动</w:t>
            </w:r>
          </w:p>
        </w:tc>
      </w:tr>
      <w:tr w14:paraId="008477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859" w:type="dxa"/>
            <w:gridSpan w:val="3"/>
            <w:noWrap w:val="0"/>
            <w:vAlign w:val="center"/>
          </w:tcPr>
          <w:p w14:paraId="165D6668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单办件</w:t>
            </w:r>
          </w:p>
          <w:p w14:paraId="640F74FA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递交材料</w:t>
            </w:r>
          </w:p>
        </w:tc>
        <w:tc>
          <w:tcPr>
            <w:tcW w:w="3101" w:type="dxa"/>
            <w:gridSpan w:val="2"/>
            <w:noWrap w:val="0"/>
            <w:vAlign w:val="center"/>
          </w:tcPr>
          <w:p w14:paraId="354C8B13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ascii="宋体" w:hAnsi="宋体" w:cs="宋体"/>
              </w:rPr>
              <w:t>2</w:t>
            </w:r>
            <w:r>
              <w:rPr>
                <w:rFonts w:hint="eastAsia" w:ascii="宋体" w:hAnsi="宋体" w:cs="宋体"/>
              </w:rPr>
              <w:t>2份材料</w:t>
            </w:r>
          </w:p>
        </w:tc>
        <w:tc>
          <w:tcPr>
            <w:tcW w:w="1184" w:type="dxa"/>
            <w:noWrap w:val="0"/>
            <w:vAlign w:val="center"/>
          </w:tcPr>
          <w:p w14:paraId="4217CE21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一事联办</w:t>
            </w:r>
          </w:p>
          <w:p w14:paraId="05D5D1FC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递交材料</w:t>
            </w:r>
          </w:p>
        </w:tc>
        <w:tc>
          <w:tcPr>
            <w:tcW w:w="4310" w:type="dxa"/>
            <w:gridSpan w:val="3"/>
            <w:noWrap w:val="0"/>
            <w:vAlign w:val="center"/>
          </w:tcPr>
          <w:p w14:paraId="3D75263D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10份材料（根据数据共享查询情况）</w:t>
            </w:r>
          </w:p>
        </w:tc>
      </w:tr>
      <w:tr w14:paraId="77C7B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1859" w:type="dxa"/>
            <w:gridSpan w:val="3"/>
            <w:noWrap w:val="0"/>
            <w:vAlign w:val="center"/>
          </w:tcPr>
          <w:p w14:paraId="265A84C2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单办件</w:t>
            </w:r>
          </w:p>
          <w:p w14:paraId="6188DD9C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办理环节</w:t>
            </w:r>
          </w:p>
        </w:tc>
        <w:tc>
          <w:tcPr>
            <w:tcW w:w="3101" w:type="dxa"/>
            <w:gridSpan w:val="2"/>
            <w:noWrap w:val="0"/>
            <w:vAlign w:val="center"/>
          </w:tcPr>
          <w:p w14:paraId="25A0123F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24个环节</w:t>
            </w:r>
          </w:p>
        </w:tc>
        <w:tc>
          <w:tcPr>
            <w:tcW w:w="1184" w:type="dxa"/>
            <w:noWrap w:val="0"/>
            <w:vAlign w:val="center"/>
          </w:tcPr>
          <w:p w14:paraId="7924A066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一事联办</w:t>
            </w:r>
          </w:p>
          <w:p w14:paraId="03EDC408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办理环节</w:t>
            </w:r>
          </w:p>
        </w:tc>
        <w:tc>
          <w:tcPr>
            <w:tcW w:w="4310" w:type="dxa"/>
            <w:gridSpan w:val="3"/>
            <w:noWrap w:val="0"/>
            <w:vAlign w:val="center"/>
          </w:tcPr>
          <w:p w14:paraId="360BF85C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10个环节</w:t>
            </w:r>
          </w:p>
        </w:tc>
      </w:tr>
      <w:tr w14:paraId="51660E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10454" w:type="dxa"/>
            <w:gridSpan w:val="9"/>
            <w:noWrap w:val="0"/>
            <w:vAlign w:val="center"/>
          </w:tcPr>
          <w:p w14:paraId="355D67C7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黑体" w:hAnsi="黑体" w:eastAsia="黑体" w:cs="黑体"/>
              </w:rPr>
              <w:t>基本信息</w:t>
            </w:r>
          </w:p>
        </w:tc>
      </w:tr>
      <w:tr w14:paraId="6D4E5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  <w:jc w:val="center"/>
        </w:trPr>
        <w:tc>
          <w:tcPr>
            <w:tcW w:w="1668" w:type="dxa"/>
            <w:noWrap w:val="0"/>
            <w:vAlign w:val="center"/>
          </w:tcPr>
          <w:p w14:paraId="550866FC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事项名称</w:t>
            </w:r>
          </w:p>
        </w:tc>
        <w:tc>
          <w:tcPr>
            <w:tcW w:w="3292" w:type="dxa"/>
            <w:gridSpan w:val="4"/>
            <w:noWrap w:val="0"/>
            <w:vAlign w:val="center"/>
          </w:tcPr>
          <w:p w14:paraId="752A09B9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住房公积金个人住房贷款购房</w:t>
            </w:r>
          </w:p>
        </w:tc>
        <w:tc>
          <w:tcPr>
            <w:tcW w:w="1184" w:type="dxa"/>
            <w:noWrap w:val="0"/>
            <w:vAlign w:val="center"/>
          </w:tcPr>
          <w:p w14:paraId="4B21255A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事项类型</w:t>
            </w:r>
          </w:p>
        </w:tc>
        <w:tc>
          <w:tcPr>
            <w:tcW w:w="981" w:type="dxa"/>
            <w:noWrap w:val="0"/>
            <w:vAlign w:val="center"/>
          </w:tcPr>
          <w:p w14:paraId="00C067D6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承诺件</w:t>
            </w:r>
          </w:p>
        </w:tc>
        <w:tc>
          <w:tcPr>
            <w:tcW w:w="1561" w:type="dxa"/>
            <w:noWrap w:val="0"/>
            <w:vAlign w:val="center"/>
          </w:tcPr>
          <w:p w14:paraId="4638F68E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服务对象</w:t>
            </w:r>
          </w:p>
        </w:tc>
        <w:tc>
          <w:tcPr>
            <w:tcW w:w="1768" w:type="dxa"/>
            <w:noWrap w:val="0"/>
            <w:vAlign w:val="center"/>
          </w:tcPr>
          <w:p w14:paraId="7828EA43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自然人</w:t>
            </w:r>
          </w:p>
        </w:tc>
      </w:tr>
      <w:tr w14:paraId="03501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1668" w:type="dxa"/>
            <w:noWrap w:val="0"/>
            <w:vAlign w:val="center"/>
          </w:tcPr>
          <w:p w14:paraId="018B4DA4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办件类型</w:t>
            </w:r>
          </w:p>
        </w:tc>
        <w:tc>
          <w:tcPr>
            <w:tcW w:w="3292" w:type="dxa"/>
            <w:gridSpan w:val="4"/>
            <w:noWrap w:val="0"/>
            <w:vAlign w:val="center"/>
          </w:tcPr>
          <w:p w14:paraId="288D9A39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承诺件</w:t>
            </w:r>
          </w:p>
        </w:tc>
        <w:tc>
          <w:tcPr>
            <w:tcW w:w="1184" w:type="dxa"/>
            <w:noWrap w:val="0"/>
            <w:vAlign w:val="center"/>
          </w:tcPr>
          <w:p w14:paraId="1C3F8490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到场</w:t>
            </w:r>
          </w:p>
          <w:p w14:paraId="005F1586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次数</w:t>
            </w:r>
          </w:p>
        </w:tc>
        <w:tc>
          <w:tcPr>
            <w:tcW w:w="981" w:type="dxa"/>
            <w:noWrap w:val="0"/>
            <w:vAlign w:val="center"/>
          </w:tcPr>
          <w:p w14:paraId="7487F3B7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1</w:t>
            </w:r>
            <w:r>
              <w:rPr>
                <w:rFonts w:ascii="宋体" w:hAnsi="宋体" w:cs="宋体"/>
              </w:rPr>
              <w:t xml:space="preserve"> </w:t>
            </w:r>
            <w:r>
              <w:rPr>
                <w:rFonts w:hint="eastAsia" w:ascii="宋体" w:hAnsi="宋体" w:cs="宋体"/>
              </w:rPr>
              <w:t>次</w:t>
            </w:r>
          </w:p>
        </w:tc>
        <w:tc>
          <w:tcPr>
            <w:tcW w:w="1561" w:type="dxa"/>
            <w:noWrap w:val="0"/>
            <w:vAlign w:val="center"/>
          </w:tcPr>
          <w:p w14:paraId="270B1744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必须现场办理原因说明</w:t>
            </w:r>
          </w:p>
        </w:tc>
        <w:tc>
          <w:tcPr>
            <w:tcW w:w="1768" w:type="dxa"/>
            <w:noWrap w:val="0"/>
            <w:vAlign w:val="center"/>
          </w:tcPr>
          <w:p w14:paraId="7738F7ED">
            <w:pPr>
              <w:spacing w:line="300" w:lineRule="exact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贷款面签</w:t>
            </w:r>
          </w:p>
        </w:tc>
      </w:tr>
      <w:tr w14:paraId="0B758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1668" w:type="dxa"/>
            <w:noWrap w:val="0"/>
            <w:vAlign w:val="center"/>
          </w:tcPr>
          <w:p w14:paraId="51910835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权力来源</w:t>
            </w:r>
          </w:p>
        </w:tc>
        <w:tc>
          <w:tcPr>
            <w:tcW w:w="3292" w:type="dxa"/>
            <w:gridSpan w:val="4"/>
            <w:noWrap w:val="0"/>
            <w:vAlign w:val="center"/>
          </w:tcPr>
          <w:p w14:paraId="0BD6761B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法定本级行使</w:t>
            </w:r>
          </w:p>
        </w:tc>
        <w:tc>
          <w:tcPr>
            <w:tcW w:w="1184" w:type="dxa"/>
            <w:noWrap w:val="0"/>
            <w:vAlign w:val="center"/>
          </w:tcPr>
          <w:p w14:paraId="5605B8AD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承诺办结时限</w:t>
            </w:r>
          </w:p>
        </w:tc>
        <w:tc>
          <w:tcPr>
            <w:tcW w:w="981" w:type="dxa"/>
            <w:noWrap w:val="0"/>
            <w:vAlign w:val="center"/>
          </w:tcPr>
          <w:p w14:paraId="6EE3568B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ascii="宋体" w:hAnsi="宋体" w:cs="宋体"/>
              </w:rPr>
              <w:t>1</w:t>
            </w:r>
            <w:r>
              <w:rPr>
                <w:rFonts w:hint="eastAsia" w:ascii="宋体" w:hAnsi="宋体" w:cs="宋体"/>
              </w:rPr>
              <w:t>4个</w:t>
            </w:r>
          </w:p>
          <w:p w14:paraId="5FAFD436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工作日</w:t>
            </w:r>
          </w:p>
        </w:tc>
        <w:tc>
          <w:tcPr>
            <w:tcW w:w="1561" w:type="dxa"/>
            <w:noWrap w:val="0"/>
            <w:vAlign w:val="center"/>
          </w:tcPr>
          <w:p w14:paraId="7CBBB360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法定办结时限</w:t>
            </w:r>
          </w:p>
        </w:tc>
        <w:tc>
          <w:tcPr>
            <w:tcW w:w="1768" w:type="dxa"/>
            <w:noWrap w:val="0"/>
            <w:vAlign w:val="center"/>
          </w:tcPr>
          <w:p w14:paraId="5DC0383C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80个</w:t>
            </w:r>
          </w:p>
          <w:p w14:paraId="571B8F96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工作日</w:t>
            </w:r>
          </w:p>
        </w:tc>
      </w:tr>
      <w:tr w14:paraId="2E36D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atLeast"/>
          <w:jc w:val="center"/>
        </w:trPr>
        <w:tc>
          <w:tcPr>
            <w:tcW w:w="1668" w:type="dxa"/>
            <w:noWrap w:val="0"/>
            <w:vAlign w:val="center"/>
          </w:tcPr>
          <w:p w14:paraId="18FB47D9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适用对象说明</w:t>
            </w:r>
          </w:p>
        </w:tc>
        <w:tc>
          <w:tcPr>
            <w:tcW w:w="3292" w:type="dxa"/>
            <w:gridSpan w:val="4"/>
            <w:noWrap w:val="0"/>
            <w:vAlign w:val="center"/>
          </w:tcPr>
          <w:p w14:paraId="1B6E772E">
            <w:pPr>
              <w:spacing w:line="300" w:lineRule="exact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住房公积金缴存人，在购买自住住房时，可以向住房公积金管理中心申请住房公积金贷款</w:t>
            </w:r>
          </w:p>
        </w:tc>
        <w:tc>
          <w:tcPr>
            <w:tcW w:w="1184" w:type="dxa"/>
            <w:noWrap w:val="0"/>
            <w:vAlign w:val="center"/>
          </w:tcPr>
          <w:p w14:paraId="1F699EB1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行使层级</w:t>
            </w:r>
          </w:p>
        </w:tc>
        <w:tc>
          <w:tcPr>
            <w:tcW w:w="981" w:type="dxa"/>
            <w:noWrap w:val="0"/>
            <w:vAlign w:val="center"/>
          </w:tcPr>
          <w:p w14:paraId="41E6CB2D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市级、县级</w:t>
            </w:r>
          </w:p>
        </w:tc>
        <w:tc>
          <w:tcPr>
            <w:tcW w:w="1561" w:type="dxa"/>
            <w:noWrap w:val="0"/>
            <w:vAlign w:val="center"/>
          </w:tcPr>
          <w:p w14:paraId="57D59220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事项审查类型</w:t>
            </w:r>
          </w:p>
        </w:tc>
        <w:tc>
          <w:tcPr>
            <w:tcW w:w="1768" w:type="dxa"/>
            <w:noWrap w:val="0"/>
            <w:vAlign w:val="center"/>
          </w:tcPr>
          <w:p w14:paraId="7259EB24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串并联办理</w:t>
            </w:r>
          </w:p>
        </w:tc>
      </w:tr>
      <w:tr w14:paraId="2D826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3" w:hRule="atLeast"/>
          <w:jc w:val="center"/>
        </w:trPr>
        <w:tc>
          <w:tcPr>
            <w:tcW w:w="1668" w:type="dxa"/>
            <w:noWrap w:val="0"/>
            <w:vAlign w:val="center"/>
          </w:tcPr>
          <w:p w14:paraId="11B5A117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涉及的</w:t>
            </w:r>
          </w:p>
          <w:p w14:paraId="5ADDFD26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内容</w:t>
            </w:r>
          </w:p>
        </w:tc>
        <w:tc>
          <w:tcPr>
            <w:tcW w:w="3292" w:type="dxa"/>
            <w:gridSpan w:val="4"/>
            <w:noWrap w:val="0"/>
            <w:vAlign w:val="center"/>
          </w:tcPr>
          <w:p w14:paraId="6737B770">
            <w:pPr>
              <w:spacing w:line="300" w:lineRule="exact"/>
              <w:jc w:val="left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房屋交易合同网签备案；个人身份信息、户籍信息；婚姻信息；征信信息；贷款审批；借款合同面签；不动产抵押登记等</w:t>
            </w:r>
          </w:p>
        </w:tc>
        <w:tc>
          <w:tcPr>
            <w:tcW w:w="2165" w:type="dxa"/>
            <w:gridSpan w:val="2"/>
            <w:noWrap w:val="0"/>
            <w:vAlign w:val="center"/>
          </w:tcPr>
          <w:p w14:paraId="4391080F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实施主体性质</w:t>
            </w:r>
          </w:p>
        </w:tc>
        <w:tc>
          <w:tcPr>
            <w:tcW w:w="3329" w:type="dxa"/>
            <w:gridSpan w:val="2"/>
            <w:noWrap w:val="0"/>
            <w:vAlign w:val="center"/>
          </w:tcPr>
          <w:p w14:paraId="2EC9DD51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法定</w:t>
            </w:r>
          </w:p>
          <w:p w14:paraId="4E983B31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机关</w:t>
            </w:r>
          </w:p>
        </w:tc>
      </w:tr>
      <w:tr w14:paraId="6BB9B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0454" w:type="dxa"/>
            <w:gridSpan w:val="9"/>
            <w:noWrap w:val="0"/>
            <w:vAlign w:val="center"/>
          </w:tcPr>
          <w:p w14:paraId="67303CFC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黑体" w:hAnsi="黑体" w:eastAsia="黑体" w:cs="黑体"/>
              </w:rPr>
              <w:t>受理条件</w:t>
            </w:r>
          </w:p>
        </w:tc>
      </w:tr>
      <w:tr w14:paraId="0203E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1" w:hRule="atLeast"/>
          <w:jc w:val="center"/>
        </w:trPr>
        <w:tc>
          <w:tcPr>
            <w:tcW w:w="10454" w:type="dxa"/>
            <w:gridSpan w:val="9"/>
            <w:noWrap w:val="0"/>
            <w:vAlign w:val="center"/>
          </w:tcPr>
          <w:p w14:paraId="520A1C81">
            <w:pPr>
              <w:spacing w:line="300" w:lineRule="exact"/>
              <w:rPr>
                <w:rFonts w:hint="eastAsia"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一件事受理条件</w:t>
            </w:r>
          </w:p>
          <w:p w14:paraId="542A4B63">
            <w:pPr>
              <w:spacing w:line="300" w:lineRule="exact"/>
              <w:rPr>
                <w:rFonts w:ascii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“贷款审批”事项的受理条件如下：</w:t>
            </w:r>
          </w:p>
          <w:p w14:paraId="330F46C6">
            <w:pPr>
              <w:spacing w:line="300" w:lineRule="exact"/>
              <w:rPr>
                <w:rFonts w:ascii="宋体"/>
              </w:rPr>
            </w:pPr>
            <w:r>
              <w:rPr>
                <w:rFonts w:ascii="宋体" w:hAnsi="宋体" w:cs="宋体"/>
              </w:rPr>
              <w:t>1.</w:t>
            </w:r>
            <w:r>
              <w:rPr>
                <w:rFonts w:hint="eastAsia" w:ascii="宋体" w:hAnsi="宋体" w:cs="宋体"/>
              </w:rPr>
              <w:t>具有完全民事行为能力的自然人；</w:t>
            </w:r>
          </w:p>
          <w:p w14:paraId="21C3AEB8">
            <w:pPr>
              <w:spacing w:line="300" w:lineRule="exact"/>
              <w:rPr>
                <w:rFonts w:ascii="宋体"/>
              </w:rPr>
            </w:pPr>
            <w:r>
              <w:rPr>
                <w:rFonts w:ascii="宋体" w:hAnsi="宋体" w:cs="宋体"/>
              </w:rPr>
              <w:t>2.</w:t>
            </w:r>
            <w:r>
              <w:rPr>
                <w:rFonts w:hint="eastAsia" w:ascii="宋体" w:hAnsi="宋体" w:cs="宋体"/>
              </w:rPr>
              <w:t>具有合法的有效身份证件；</w:t>
            </w:r>
          </w:p>
          <w:p w14:paraId="697C800D">
            <w:pPr>
              <w:spacing w:line="300" w:lineRule="exact"/>
              <w:rPr>
                <w:rFonts w:ascii="宋体"/>
              </w:rPr>
            </w:pPr>
            <w:r>
              <w:rPr>
                <w:rFonts w:ascii="宋体" w:hAnsi="宋体" w:cs="宋体"/>
              </w:rPr>
              <w:t>3.</w:t>
            </w:r>
            <w:r>
              <w:rPr>
                <w:rFonts w:hint="eastAsia" w:ascii="宋体" w:hAnsi="宋体" w:cs="宋体"/>
              </w:rPr>
              <w:t>借款申请人住房公积金连续、足额、正常缴存满</w:t>
            </w:r>
            <w:r>
              <w:rPr>
                <w:rFonts w:ascii="宋体" w:hAnsi="宋体" w:cs="宋体"/>
              </w:rPr>
              <w:t>6</w:t>
            </w:r>
            <w:r>
              <w:rPr>
                <w:rFonts w:hint="eastAsia" w:ascii="宋体" w:hAnsi="宋体" w:cs="宋体"/>
              </w:rPr>
              <w:t>个月；</w:t>
            </w:r>
          </w:p>
          <w:p w14:paraId="5D0A50B6">
            <w:pPr>
              <w:spacing w:line="300" w:lineRule="exact"/>
              <w:rPr>
                <w:rFonts w:ascii="宋体"/>
              </w:rPr>
            </w:pPr>
            <w:r>
              <w:rPr>
                <w:rFonts w:ascii="宋体" w:hAnsi="宋体" w:cs="宋体"/>
              </w:rPr>
              <w:t>4.</w:t>
            </w:r>
            <w:r>
              <w:rPr>
                <w:rFonts w:hint="eastAsia" w:ascii="宋体" w:hAnsi="宋体" w:cs="宋体"/>
              </w:rPr>
              <w:t>具有稳定合法的经济收入来源和偿还贷款本息的能力，信用良好，无影响贷款偿还能力的债务；</w:t>
            </w:r>
          </w:p>
          <w:p w14:paraId="773E758F">
            <w:pPr>
              <w:spacing w:line="300" w:lineRule="exact"/>
              <w:rPr>
                <w:rFonts w:ascii="宋体"/>
              </w:rPr>
            </w:pPr>
            <w:r>
              <w:rPr>
                <w:rFonts w:ascii="宋体" w:hAnsi="宋体" w:cs="宋体"/>
              </w:rPr>
              <w:t>5.</w:t>
            </w:r>
            <w:r>
              <w:rPr>
                <w:rFonts w:hint="eastAsia" w:ascii="宋体" w:hAnsi="宋体" w:cs="宋体"/>
              </w:rPr>
              <w:t>购买首套住房或第二套改善性住房，能够支付不低于国家规定比例的首付款；</w:t>
            </w:r>
          </w:p>
          <w:p w14:paraId="3F96CF9E">
            <w:pPr>
              <w:spacing w:line="300" w:lineRule="exact"/>
              <w:rPr>
                <w:rFonts w:ascii="宋体"/>
              </w:rPr>
            </w:pPr>
            <w:r>
              <w:rPr>
                <w:rFonts w:ascii="宋体" w:hAnsi="宋体" w:cs="宋体"/>
              </w:rPr>
              <w:t>6.</w:t>
            </w:r>
            <w:r>
              <w:rPr>
                <w:rFonts w:hint="eastAsia" w:ascii="宋体" w:hAnsi="宋体" w:cs="宋体"/>
              </w:rPr>
              <w:t>符合申请贷款地住房公积金贷款房屋套数和贷款次数认定标准；</w:t>
            </w:r>
          </w:p>
          <w:p w14:paraId="6E99EB0C">
            <w:pPr>
              <w:spacing w:line="300" w:lineRule="exact"/>
              <w:rPr>
                <w:rFonts w:ascii="宋体"/>
              </w:rPr>
            </w:pPr>
            <w:r>
              <w:rPr>
                <w:rFonts w:ascii="宋体" w:hAnsi="宋体" w:cs="宋体"/>
              </w:rPr>
              <w:t>7.</w:t>
            </w:r>
            <w:r>
              <w:rPr>
                <w:rFonts w:hint="eastAsia" w:ascii="宋体" w:hAnsi="宋体" w:cs="宋体"/>
              </w:rPr>
              <w:t>提供符合住房公积金管理中心规定的个人住房贷款担保方式；</w:t>
            </w:r>
          </w:p>
          <w:p w14:paraId="4C2D3363">
            <w:pPr>
              <w:spacing w:line="300" w:lineRule="exact"/>
              <w:rPr>
                <w:rFonts w:ascii="宋体"/>
              </w:rPr>
            </w:pPr>
            <w:r>
              <w:rPr>
                <w:rFonts w:ascii="宋体" w:hAnsi="宋体" w:cs="宋体"/>
              </w:rPr>
              <w:t>8.</w:t>
            </w:r>
            <w:r>
              <w:rPr>
                <w:rFonts w:hint="eastAsia" w:ascii="宋体" w:hAnsi="宋体" w:cs="宋体"/>
              </w:rPr>
              <w:t>家庭无未结清的住房公积金个人住房贷款。</w:t>
            </w:r>
          </w:p>
          <w:p w14:paraId="73BE7BA9">
            <w:pPr>
              <w:spacing w:line="300" w:lineRule="exact"/>
              <w:rPr>
                <w:rFonts w:ascii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“不动产登记”事项的受理条件如下：</w:t>
            </w:r>
          </w:p>
          <w:p w14:paraId="36211822">
            <w:pPr>
              <w:pStyle w:val="4"/>
              <w:suppressAutoHyphens w:val="0"/>
              <w:spacing w:after="0" w:line="300" w:lineRule="exac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1.申请登记事项在本不动产登记机构的登记职责范围内；</w:t>
            </w:r>
          </w:p>
          <w:p w14:paraId="3F4EAED5">
            <w:pPr>
              <w:pStyle w:val="4"/>
              <w:suppressAutoHyphens w:val="0"/>
              <w:spacing w:after="0" w:line="300" w:lineRule="exac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2.申请材料齐全、符合法定形式；</w:t>
            </w:r>
          </w:p>
          <w:p w14:paraId="782F39C3">
            <w:pPr>
              <w:pStyle w:val="4"/>
              <w:suppressAutoHyphens w:val="0"/>
              <w:spacing w:after="0" w:line="300" w:lineRule="exac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3.申请人与依法应提交的申请材料记载的主体一致；</w:t>
            </w:r>
          </w:p>
          <w:p w14:paraId="20BE4277">
            <w:pPr>
              <w:pStyle w:val="4"/>
              <w:suppressAutoHyphens w:val="0"/>
              <w:spacing w:after="0" w:line="300" w:lineRule="exac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4.申请登记的不动产权利与登记原因材料记载的不动产权利一致；</w:t>
            </w:r>
          </w:p>
          <w:p w14:paraId="74474F4E">
            <w:pPr>
              <w:pStyle w:val="4"/>
              <w:suppressAutoHyphens w:val="0"/>
              <w:spacing w:after="0" w:line="300" w:lineRule="exac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5.申请内容与询问记录不冲突。</w:t>
            </w:r>
          </w:p>
        </w:tc>
      </w:tr>
      <w:tr w14:paraId="7E2C1D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10454" w:type="dxa"/>
            <w:gridSpan w:val="9"/>
            <w:noWrap w:val="0"/>
            <w:vAlign w:val="center"/>
          </w:tcPr>
          <w:p w14:paraId="7BA243D8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黑体" w:hAnsi="黑体" w:eastAsia="黑体" w:cs="黑体"/>
              </w:rPr>
              <w:t>法定依据</w:t>
            </w:r>
          </w:p>
        </w:tc>
      </w:tr>
      <w:tr w14:paraId="511E6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vMerge w:val="restart"/>
            <w:noWrap w:val="0"/>
            <w:vAlign w:val="center"/>
          </w:tcPr>
          <w:p w14:paraId="2C0DC68A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住房公积金个人住房贷款</w:t>
            </w:r>
          </w:p>
        </w:tc>
        <w:tc>
          <w:tcPr>
            <w:tcW w:w="2021" w:type="dxa"/>
            <w:gridSpan w:val="3"/>
            <w:noWrap w:val="0"/>
            <w:vAlign w:val="center"/>
          </w:tcPr>
          <w:p w14:paraId="14B1400B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法律法规名称</w:t>
            </w:r>
          </w:p>
        </w:tc>
        <w:tc>
          <w:tcPr>
            <w:tcW w:w="6765" w:type="dxa"/>
            <w:gridSpan w:val="5"/>
            <w:noWrap w:val="0"/>
            <w:vAlign w:val="center"/>
          </w:tcPr>
          <w:p w14:paraId="634EFD13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《住房公积金管理条例》</w:t>
            </w:r>
          </w:p>
        </w:tc>
      </w:tr>
      <w:tr w14:paraId="70D76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68" w:type="dxa"/>
            <w:vMerge w:val="continue"/>
            <w:noWrap w:val="0"/>
            <w:vAlign w:val="center"/>
          </w:tcPr>
          <w:p w14:paraId="199D446A">
            <w:pPr>
              <w:spacing w:line="300" w:lineRule="exact"/>
              <w:jc w:val="center"/>
              <w:rPr>
                <w:rFonts w:ascii="宋体"/>
              </w:rPr>
            </w:pPr>
          </w:p>
        </w:tc>
        <w:tc>
          <w:tcPr>
            <w:tcW w:w="2021" w:type="dxa"/>
            <w:gridSpan w:val="3"/>
            <w:noWrap w:val="0"/>
            <w:vAlign w:val="center"/>
          </w:tcPr>
          <w:p w14:paraId="1CA1C4C1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颁发</w:t>
            </w:r>
          </w:p>
          <w:p w14:paraId="055C038B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机关</w:t>
            </w:r>
          </w:p>
        </w:tc>
        <w:tc>
          <w:tcPr>
            <w:tcW w:w="6765" w:type="dxa"/>
            <w:gridSpan w:val="5"/>
            <w:noWrap w:val="0"/>
            <w:vAlign w:val="center"/>
          </w:tcPr>
          <w:p w14:paraId="28950A4D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国务院</w:t>
            </w:r>
          </w:p>
        </w:tc>
      </w:tr>
      <w:tr w14:paraId="58556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  <w:jc w:val="center"/>
        </w:trPr>
        <w:tc>
          <w:tcPr>
            <w:tcW w:w="1668" w:type="dxa"/>
            <w:vMerge w:val="continue"/>
            <w:noWrap w:val="0"/>
            <w:vAlign w:val="center"/>
          </w:tcPr>
          <w:p w14:paraId="6075F865">
            <w:pPr>
              <w:spacing w:line="300" w:lineRule="exact"/>
              <w:jc w:val="center"/>
              <w:rPr>
                <w:rFonts w:ascii="宋体"/>
              </w:rPr>
            </w:pPr>
          </w:p>
        </w:tc>
        <w:tc>
          <w:tcPr>
            <w:tcW w:w="2021" w:type="dxa"/>
            <w:gridSpan w:val="3"/>
            <w:noWrap w:val="0"/>
            <w:vAlign w:val="center"/>
          </w:tcPr>
          <w:p w14:paraId="2057923B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实施</w:t>
            </w:r>
          </w:p>
          <w:p w14:paraId="4DB705DC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日期</w:t>
            </w:r>
          </w:p>
        </w:tc>
        <w:tc>
          <w:tcPr>
            <w:tcW w:w="6765" w:type="dxa"/>
            <w:gridSpan w:val="5"/>
            <w:noWrap w:val="0"/>
            <w:vAlign w:val="center"/>
          </w:tcPr>
          <w:p w14:paraId="5E0EAA64">
            <w:pPr>
              <w:spacing w:line="300" w:lineRule="exact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（</w:t>
            </w:r>
            <w:r>
              <w:rPr>
                <w:rFonts w:ascii="宋体" w:hAnsi="宋体" w:cs="宋体"/>
              </w:rPr>
              <w:t>1999</w:t>
            </w:r>
            <w:r>
              <w:rPr>
                <w:rFonts w:hint="eastAsia" w:ascii="宋体" w:hAnsi="宋体" w:cs="宋体"/>
              </w:rPr>
              <w:t>年</w:t>
            </w:r>
            <w:r>
              <w:rPr>
                <w:rFonts w:ascii="宋体" w:hAnsi="宋体" w:cs="宋体"/>
              </w:rPr>
              <w:t>4</w:t>
            </w:r>
            <w:r>
              <w:rPr>
                <w:rFonts w:hint="eastAsia" w:ascii="宋体" w:hAnsi="宋体" w:cs="宋体"/>
              </w:rPr>
              <w:t>月</w:t>
            </w:r>
            <w:r>
              <w:rPr>
                <w:rFonts w:ascii="宋体" w:hAnsi="宋体" w:cs="宋体"/>
              </w:rPr>
              <w:t>3</w:t>
            </w:r>
            <w:r>
              <w:rPr>
                <w:rFonts w:hint="eastAsia" w:ascii="宋体" w:hAnsi="宋体" w:cs="宋体"/>
              </w:rPr>
              <w:t>日中华人民共和国国务院令第</w:t>
            </w:r>
            <w:r>
              <w:rPr>
                <w:rFonts w:ascii="宋体" w:hAnsi="宋体" w:cs="宋体"/>
              </w:rPr>
              <w:t>262</w:t>
            </w:r>
            <w:r>
              <w:rPr>
                <w:rFonts w:hint="eastAsia" w:ascii="宋体" w:hAnsi="宋体" w:cs="宋体"/>
              </w:rPr>
              <w:t>号发布　根据</w:t>
            </w:r>
            <w:r>
              <w:rPr>
                <w:rFonts w:ascii="宋体" w:hAnsi="宋体" w:cs="宋体"/>
              </w:rPr>
              <w:t>2002</w:t>
            </w:r>
            <w:r>
              <w:rPr>
                <w:rFonts w:hint="eastAsia" w:ascii="宋体" w:hAnsi="宋体" w:cs="宋体"/>
              </w:rPr>
              <w:t>年</w:t>
            </w:r>
            <w:r>
              <w:rPr>
                <w:rFonts w:ascii="宋体" w:hAnsi="宋体" w:cs="宋体"/>
              </w:rPr>
              <w:t>3</w:t>
            </w:r>
            <w:r>
              <w:rPr>
                <w:rFonts w:hint="eastAsia" w:ascii="宋体" w:hAnsi="宋体" w:cs="宋体"/>
              </w:rPr>
              <w:t>月</w:t>
            </w:r>
            <w:r>
              <w:rPr>
                <w:rFonts w:ascii="宋体" w:hAnsi="宋体" w:cs="宋体"/>
              </w:rPr>
              <w:t>24</w:t>
            </w:r>
            <w:r>
              <w:rPr>
                <w:rFonts w:hint="eastAsia" w:ascii="宋体" w:hAnsi="宋体" w:cs="宋体"/>
              </w:rPr>
              <w:t>日《国务院关于修改</w:t>
            </w:r>
            <w:r>
              <w:rPr>
                <w:rFonts w:ascii="宋体" w:hAnsi="宋体" w:cs="宋体"/>
              </w:rPr>
              <w:t xml:space="preserve"> </w:t>
            </w:r>
            <w:r>
              <w:rPr>
                <w:rFonts w:hint="eastAsia" w:ascii="宋体" w:hAnsi="宋体" w:cs="宋体"/>
                <w:lang w:eastAsia="zh-CN"/>
              </w:rPr>
              <w:t>〈</w:t>
            </w:r>
            <w:r>
              <w:rPr>
                <w:rFonts w:hint="eastAsia" w:ascii="宋体" w:hAnsi="宋体" w:cs="宋体"/>
              </w:rPr>
              <w:t>住房公积金管理条例</w:t>
            </w:r>
            <w:r>
              <w:rPr>
                <w:rFonts w:hint="eastAsia" w:ascii="宋体" w:hAnsi="宋体" w:cs="宋体"/>
                <w:lang w:eastAsia="zh-CN"/>
              </w:rPr>
              <w:t>〉</w:t>
            </w:r>
            <w:r>
              <w:rPr>
                <w:rFonts w:ascii="宋体" w:hAnsi="宋体" w:cs="宋体"/>
              </w:rPr>
              <w:t xml:space="preserve"> </w:t>
            </w:r>
            <w:r>
              <w:rPr>
                <w:rFonts w:hint="eastAsia" w:ascii="宋体" w:hAnsi="宋体" w:cs="宋体"/>
              </w:rPr>
              <w:t>的决定》和</w:t>
            </w:r>
            <w:r>
              <w:rPr>
                <w:rFonts w:ascii="宋体" w:hAnsi="宋体" w:cs="宋体"/>
              </w:rPr>
              <w:t>2019</w:t>
            </w:r>
            <w:r>
              <w:rPr>
                <w:rFonts w:hint="eastAsia" w:ascii="宋体" w:hAnsi="宋体" w:cs="宋体"/>
              </w:rPr>
              <w:t>年</w:t>
            </w:r>
            <w:r>
              <w:rPr>
                <w:rFonts w:ascii="宋体" w:hAnsi="宋体" w:cs="宋体"/>
              </w:rPr>
              <w:t>3</w:t>
            </w:r>
            <w:r>
              <w:rPr>
                <w:rFonts w:hint="eastAsia" w:ascii="宋体" w:hAnsi="宋体" w:cs="宋体"/>
              </w:rPr>
              <w:t>月</w:t>
            </w:r>
            <w:r>
              <w:rPr>
                <w:rFonts w:ascii="宋体" w:hAnsi="宋体" w:cs="宋体"/>
              </w:rPr>
              <w:t>24</w:t>
            </w:r>
            <w:r>
              <w:rPr>
                <w:rFonts w:hint="eastAsia" w:ascii="宋体" w:hAnsi="宋体" w:cs="宋体"/>
              </w:rPr>
              <w:t>日《国务院关于修改部分行政法规的决定》修订）</w:t>
            </w:r>
          </w:p>
        </w:tc>
      </w:tr>
      <w:tr w14:paraId="454156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668" w:type="dxa"/>
            <w:vMerge w:val="continue"/>
            <w:noWrap w:val="0"/>
            <w:vAlign w:val="center"/>
          </w:tcPr>
          <w:p w14:paraId="4CB45200">
            <w:pPr>
              <w:spacing w:line="300" w:lineRule="exact"/>
              <w:jc w:val="center"/>
              <w:rPr>
                <w:rFonts w:ascii="宋体"/>
              </w:rPr>
            </w:pPr>
          </w:p>
        </w:tc>
        <w:tc>
          <w:tcPr>
            <w:tcW w:w="2021" w:type="dxa"/>
            <w:gridSpan w:val="3"/>
            <w:noWrap w:val="0"/>
            <w:vAlign w:val="center"/>
          </w:tcPr>
          <w:p w14:paraId="655A9B55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条款</w:t>
            </w:r>
          </w:p>
          <w:p w14:paraId="78DBDAB7">
            <w:pPr>
              <w:spacing w:line="300" w:lineRule="exact"/>
              <w:jc w:val="center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内容</w:t>
            </w:r>
          </w:p>
        </w:tc>
        <w:tc>
          <w:tcPr>
            <w:tcW w:w="6765" w:type="dxa"/>
            <w:gridSpan w:val="5"/>
            <w:noWrap w:val="0"/>
            <w:vAlign w:val="center"/>
          </w:tcPr>
          <w:p w14:paraId="1C62F3C5">
            <w:pPr>
              <w:spacing w:line="300" w:lineRule="exact"/>
              <w:jc w:val="left"/>
              <w:rPr>
                <w:rFonts w:ascii="宋体"/>
              </w:rPr>
            </w:pPr>
            <w:r>
              <w:rPr>
                <w:rFonts w:hint="eastAsia" w:ascii="宋体" w:hAnsi="宋体" w:cs="宋体"/>
              </w:rPr>
              <w:t>第二十六条　缴存住房公积金的职工，在购买、建造、翻建、大修自住住房时，可以向住房公积金管理中心申请住房公积金贷款。</w:t>
            </w:r>
          </w:p>
        </w:tc>
      </w:tr>
      <w:tr w14:paraId="768E0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10454" w:type="dxa"/>
            <w:gridSpan w:val="9"/>
            <w:noWrap w:val="0"/>
            <w:vAlign w:val="center"/>
          </w:tcPr>
          <w:p w14:paraId="73B7274C">
            <w:pPr>
              <w:spacing w:line="300" w:lineRule="exact"/>
              <w:jc w:val="center"/>
              <w:rPr>
                <w:rFonts w:ascii="宋体" w:hAnsi="宋体" w:cs="宋体"/>
              </w:rPr>
            </w:pPr>
            <w:r>
              <w:rPr>
                <w:rFonts w:hint="eastAsia" w:ascii="黑体" w:hAnsi="黑体" w:eastAsia="黑体" w:cs="黑体"/>
              </w:rPr>
              <w:t>服务成效</w:t>
            </w:r>
          </w:p>
        </w:tc>
      </w:tr>
      <w:tr w14:paraId="08B9F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9" w:hRule="atLeast"/>
          <w:jc w:val="center"/>
        </w:trPr>
        <w:tc>
          <w:tcPr>
            <w:tcW w:w="1724" w:type="dxa"/>
            <w:gridSpan w:val="2"/>
            <w:noWrap w:val="0"/>
            <w:vAlign w:val="center"/>
          </w:tcPr>
          <w:p w14:paraId="2DB29806">
            <w:pPr>
              <w:spacing w:line="300" w:lineRule="exact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减时间</w:t>
            </w:r>
          </w:p>
        </w:tc>
        <w:tc>
          <w:tcPr>
            <w:tcW w:w="8730" w:type="dxa"/>
            <w:gridSpan w:val="7"/>
            <w:noWrap w:val="0"/>
            <w:vAlign w:val="center"/>
          </w:tcPr>
          <w:p w14:paraId="181AAD2F">
            <w:pPr>
              <w:spacing w:line="300" w:lineRule="exact"/>
              <w:jc w:val="lef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通过“一网受理”，多部门协同办理，减少群众等待时间，事项累积办理时间将</w:t>
            </w:r>
            <w:r>
              <w:rPr>
                <w:rFonts w:hint="eastAsia" w:ascii="宋体" w:hAnsi="宋体" w:cs="宋体"/>
                <w:lang w:val="en-US" w:eastAsia="zh-CN"/>
              </w:rPr>
              <w:t>由</w:t>
            </w:r>
            <w:r>
              <w:rPr>
                <w:rFonts w:hint="eastAsia" w:ascii="宋体" w:hAnsi="宋体" w:cs="宋体"/>
              </w:rPr>
              <w:t>80个工作日减少至不超过14个工作日。</w:t>
            </w:r>
          </w:p>
        </w:tc>
      </w:tr>
      <w:tr w14:paraId="0D864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1724" w:type="dxa"/>
            <w:gridSpan w:val="2"/>
            <w:noWrap w:val="0"/>
            <w:vAlign w:val="center"/>
          </w:tcPr>
          <w:p w14:paraId="4316EF42">
            <w:pPr>
              <w:spacing w:line="300" w:lineRule="exact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减跑动</w:t>
            </w:r>
          </w:p>
        </w:tc>
        <w:tc>
          <w:tcPr>
            <w:tcW w:w="8730" w:type="dxa"/>
            <w:gridSpan w:val="7"/>
            <w:noWrap w:val="0"/>
            <w:vAlign w:val="center"/>
          </w:tcPr>
          <w:p w14:paraId="75A3DA63">
            <w:pPr>
              <w:spacing w:line="300" w:lineRule="exact"/>
              <w:jc w:val="lef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通过协同办理、全流程办理，申请人不用不同部门跑，跑动次数大大减少，跑动次数由3次减少至“最多跑1次”。</w:t>
            </w:r>
          </w:p>
        </w:tc>
      </w:tr>
      <w:tr w14:paraId="3AFBB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1724" w:type="dxa"/>
            <w:gridSpan w:val="2"/>
            <w:noWrap w:val="0"/>
            <w:vAlign w:val="center"/>
          </w:tcPr>
          <w:p w14:paraId="58FEBB96">
            <w:pPr>
              <w:spacing w:line="300" w:lineRule="exact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减材料</w:t>
            </w:r>
          </w:p>
        </w:tc>
        <w:tc>
          <w:tcPr>
            <w:tcW w:w="8730" w:type="dxa"/>
            <w:gridSpan w:val="7"/>
            <w:noWrap w:val="0"/>
            <w:vAlign w:val="center"/>
          </w:tcPr>
          <w:p w14:paraId="7BA2A69F">
            <w:pPr>
              <w:spacing w:line="300" w:lineRule="exact"/>
              <w:jc w:val="lef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通过“多表合一，一表申报”，并结合数据共享和电子证照应用，大幅精简需要提交的证明材料，相同的不重复提交，一般情况下申请人需要提交的证明材料从22份减至10份。</w:t>
            </w:r>
          </w:p>
        </w:tc>
      </w:tr>
      <w:tr w14:paraId="05D19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1724" w:type="dxa"/>
            <w:gridSpan w:val="2"/>
            <w:noWrap w:val="0"/>
            <w:vAlign w:val="center"/>
          </w:tcPr>
          <w:p w14:paraId="5523CBC6">
            <w:pPr>
              <w:spacing w:line="300" w:lineRule="exact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减环节</w:t>
            </w:r>
          </w:p>
        </w:tc>
        <w:tc>
          <w:tcPr>
            <w:tcW w:w="8730" w:type="dxa"/>
            <w:gridSpan w:val="7"/>
            <w:noWrap w:val="0"/>
            <w:vAlign w:val="center"/>
          </w:tcPr>
          <w:p w14:paraId="3F59782D">
            <w:pPr>
              <w:spacing w:line="300" w:lineRule="exact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通过整合办事事项，重塑办事流程，申请人办事环节由目前的24个业务环节减少至10个环节。</w:t>
            </w:r>
          </w:p>
        </w:tc>
      </w:tr>
    </w:tbl>
    <w:p w14:paraId="7506DEBC"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Microsoft Yi Baiti">
    <w:panose1 w:val="03000500000000000000"/>
    <w:charset w:val="00"/>
    <w:family w:val="script"/>
    <w:pitch w:val="default"/>
    <w:sig w:usb0="80000003" w:usb1="00010402" w:usb2="00080002" w:usb3="00000000" w:csb0="00000001" w:csb1="00000000"/>
  </w:font>
  <w:font w:name="????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838212">
    <w:pPr>
      <w:pStyle w:val="3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6285D2">
                          <w:pPr>
                            <w:pStyle w:val="3"/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1fWDnscBAACZAwAADgAAAAAAAAABACAAAAAeAQAAZHJzL2Uyb0RvYy54&#10;bWxQSwUGAAAAAAYABgBZAQAAVw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36285D2">
                    <w:pPr>
                      <w:pStyle w:val="3"/>
                      <w:rPr>
                        <w:rFonts w:ascii="Times New Roman" w:hAnsi="Times New Roman" w:eastAsia="仿宋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仿宋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eastAsia="仿宋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eastAsia="仿宋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仿宋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eastAsia="仿宋"/>
                        <w:sz w:val="28"/>
                        <w:szCs w:val="28"/>
                      </w:rPr>
                      <w:t>3</w:t>
                    </w:r>
                    <w:r>
                      <w:rPr>
                        <w:rFonts w:ascii="Times New Roman" w:hAnsi="Times New Roman" w:eastAsia="仿宋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 w:eastAsia="仿宋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B70A71">
    <w:pPr>
      <w:spacing w:line="190" w:lineRule="auto"/>
      <w:ind w:left="7699"/>
      <w:rPr>
        <w:rFonts w:ascii="Microsoft Yi Baiti" w:hAnsi="Microsoft Yi Baiti" w:eastAsia="Microsoft Yi Baiti" w:cs="Microsoft Yi Baiti"/>
        <w:sz w:val="27"/>
        <w:szCs w:val="27"/>
      </w:rPr>
    </w:pPr>
    <w:r>
      <w:rPr>
        <w:sz w:val="27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3DBE8E">
                          <w:pPr>
                            <w:pStyle w:val="3"/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  <w:t>22</w:t>
                          </w:r>
                          <w:r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QIElW9IBAACiAwAADgAAAAAAAAABACAAAAAfAQAA&#10;ZHJzL2Uyb0RvYy54bWxQSwUGAAAAAAYABgBZAQAAYwUAAAAA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F3DBE8E">
                    <w:pPr>
                      <w:pStyle w:val="3"/>
                      <w:rPr>
                        <w:rFonts w:ascii="Times New Roman" w:hAnsi="Times New Roman" w:eastAsia="仿宋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仿宋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eastAsia="仿宋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eastAsia="仿宋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仿宋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eastAsia="仿宋"/>
                        <w:sz w:val="28"/>
                        <w:szCs w:val="28"/>
                      </w:rPr>
                      <w:t>22</w:t>
                    </w:r>
                    <w:r>
                      <w:rPr>
                        <w:rFonts w:ascii="Times New Roman" w:hAnsi="Times New Roman" w:eastAsia="仿宋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 w:eastAsia="仿宋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3AB735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C4BDAF">
                          <w:pPr>
                            <w:pStyle w:val="3"/>
                            <w:rPr>
                              <w:rFonts w:hint="default" w:ascii="Times New Roman" w:hAnsi="Times New Roman" w:eastAsia="仿宋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eastAsia="仿宋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eastAsia="仿宋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仿宋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仿宋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仿宋" w:cs="Times New Roman"/>
                              <w:sz w:val="28"/>
                              <w:szCs w:val="28"/>
                            </w:rPr>
                            <w:t>21</w:t>
                          </w:r>
                          <w:r>
                            <w:rPr>
                              <w:rFonts w:hint="default" w:ascii="Times New Roman" w:hAnsi="Times New Roman" w:eastAsia="仿宋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eastAsia="仿宋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+UJskBAACZ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UX5QmyQEAAJk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3C4BDAF">
                    <w:pPr>
                      <w:pStyle w:val="3"/>
                      <w:rPr>
                        <w:rFonts w:hint="default" w:ascii="Times New Roman" w:hAnsi="Times New Roman" w:eastAsia="仿宋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eastAsia="仿宋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eastAsia="仿宋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仿宋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仿宋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仿宋" w:cs="Times New Roman"/>
                        <w:sz w:val="28"/>
                        <w:szCs w:val="28"/>
                      </w:rPr>
                      <w:t>21</w:t>
                    </w:r>
                    <w:r>
                      <w:rPr>
                        <w:rFonts w:hint="default" w:ascii="Times New Roman" w:hAnsi="Times New Roman" w:eastAsia="仿宋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eastAsia="仿宋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99D426">
    <w:pPr>
      <w:spacing w:line="190" w:lineRule="auto"/>
      <w:ind w:left="7699"/>
      <w:rPr>
        <w:rFonts w:ascii="Microsoft Yi Baiti" w:hAnsi="Microsoft Yi Baiti" w:eastAsia="Microsoft Yi Baiti" w:cs="Microsoft Yi Baiti"/>
        <w:sz w:val="27"/>
        <w:szCs w:val="27"/>
      </w:rPr>
    </w:pPr>
    <w:r>
      <w:rPr>
        <w:sz w:val="27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58969B">
                          <w:pPr>
                            <w:pStyle w:val="3"/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  <w:t>23</w:t>
                          </w:r>
                          <w:r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eastAsia="仿宋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etibotIBAACiAwAADgAAAAAAAAABACAAAAAfAQAA&#10;ZHJzL2Uyb0RvYy54bWxQSwUGAAAAAAYABgBZAQAAYwUAAAAA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658969B">
                    <w:pPr>
                      <w:pStyle w:val="3"/>
                      <w:rPr>
                        <w:rFonts w:ascii="Times New Roman" w:hAnsi="Times New Roman" w:eastAsia="仿宋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仿宋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eastAsia="仿宋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eastAsia="仿宋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仿宋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eastAsia="仿宋"/>
                        <w:sz w:val="28"/>
                        <w:szCs w:val="28"/>
                      </w:rPr>
                      <w:t>23</w:t>
                    </w:r>
                    <w:r>
                      <w:rPr>
                        <w:rFonts w:ascii="Times New Roman" w:hAnsi="Times New Roman" w:eastAsia="仿宋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 w:eastAsia="仿宋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72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99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overflowPunct w:val="0"/>
      <w:spacing w:line="578" w:lineRule="exact"/>
      <w:ind w:firstLine="880" w:firstLineChars="200"/>
      <w:outlineLvl w:val="1"/>
    </w:pPr>
    <w:rPr>
      <w:rFonts w:ascii="黑体" w:hAnsi="黑体" w:eastAsia="黑体" w:cs="黑体"/>
      <w:sz w:val="32"/>
      <w:szCs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Body Text 2"/>
    <w:basedOn w:val="1"/>
    <w:qFormat/>
    <w:uiPriority w:val="99"/>
    <w:pPr>
      <w:suppressAutoHyphens/>
      <w:spacing w:after="120" w:line="480" w:lineRule="auto"/>
    </w:pPr>
  </w:style>
  <w:style w:type="paragraph" w:styleId="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2025-01-06T09:24:28Z</dcterms:created>
  <dc:creator>yangtiantian</dc:creator>
  <cp:lastModifiedBy>biu</cp:lastModifiedBy>
  <dcterms:modified xsi:type="dcterms:W3CDTF">2025-01-06T09:24:33Z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eyJoZGlkIjoiNTJhYzMwOWFmYjQyOThlOTJlYWY1YmYzNTlhZjM0ZjkiLCJ1c2VySWQiOiIzNTE4MzA5ODMifQ==</vt:lpwstr>
  </property>
  <property fmtid="{D5CDD505-2E9C-101B-9397-08002B2CF9AE}" pid="4" name="ICV">
    <vt:lpwstr>A54E8EE3D0104505B5953D36D495ED16_12</vt:lpwstr>
  </property>
</Properties>
</file>