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</w:t>
      </w:r>
      <w:r>
        <w:rPr>
          <w:rFonts w:ascii="仿宋_GB2312" w:hAnsi="仿宋_GB2312" w:eastAsia="仿宋_GB2312"/>
          <w:sz w:val="28"/>
          <w:szCs w:val="28"/>
        </w:rPr>
        <w:t>6</w:t>
      </w:r>
      <w:r>
        <w:rPr>
          <w:rFonts w:hint="eastAsia" w:ascii="仿宋_GB2312" w:hAnsi="仿宋_GB2312" w:eastAsia="仿宋_GB2312"/>
          <w:sz w:val="28"/>
          <w:szCs w:val="28"/>
        </w:rPr>
        <w:t>：</w:t>
      </w:r>
    </w:p>
    <w:p>
      <w:pPr>
        <w:ind w:firstLine="1767" w:firstLineChars="55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锦安家园申购</w:t>
      </w:r>
      <w:r>
        <w:rPr>
          <w:rFonts w:ascii="仿宋_GB2312" w:hAnsi="仿宋_GB2312" w:eastAsia="仿宋_GB2312"/>
          <w:b/>
          <w:sz w:val="32"/>
          <w:szCs w:val="32"/>
        </w:rPr>
        <w:t>家庭</w:t>
      </w:r>
      <w:r>
        <w:rPr>
          <w:rFonts w:hint="eastAsia" w:ascii="仿宋_GB2312" w:hAnsi="仿宋_GB2312" w:eastAsia="仿宋_GB2312"/>
          <w:b/>
          <w:sz w:val="32"/>
          <w:szCs w:val="32"/>
        </w:rPr>
        <w:t>第四轮递补</w:t>
      </w:r>
      <w:r>
        <w:rPr>
          <w:rFonts w:ascii="仿宋_GB2312" w:hAnsi="仿宋_GB2312" w:eastAsia="仿宋_GB2312"/>
          <w:b/>
          <w:sz w:val="32"/>
          <w:szCs w:val="32"/>
        </w:rPr>
        <w:t>选房到场时间表</w:t>
      </w:r>
      <w:r>
        <w:rPr>
          <w:rFonts w:hint="eastAsia" w:ascii="仿宋_GB2312" w:hAnsi="仿宋_GB2312" w:eastAsia="仿宋_GB2312"/>
          <w:b/>
          <w:sz w:val="32"/>
          <w:szCs w:val="32"/>
        </w:rPr>
        <w:t xml:space="preserve">  </w:t>
      </w:r>
    </w:p>
    <w:p>
      <w:pPr>
        <w:ind w:left="420" w:firstLine="420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 w:eastAsia="宋体"/>
          <w:sz w:val="22"/>
          <w:szCs w:val="22"/>
        </w:rPr>
        <w:t>（申购家庭应按选房到场时间表中通知的选房开始时间提前30分钟到场等候选房）</w:t>
      </w:r>
    </w:p>
    <w:tbl>
      <w:tblPr>
        <w:tblStyle w:val="5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197"/>
        <w:gridCol w:w="1767"/>
        <w:gridCol w:w="2201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95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  <w:szCs w:val="22"/>
              </w:rPr>
              <w:t>选房日期</w:t>
            </w:r>
          </w:p>
        </w:tc>
        <w:tc>
          <w:tcPr>
            <w:tcW w:w="219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选房家庭组别</w:t>
            </w:r>
          </w:p>
        </w:tc>
        <w:tc>
          <w:tcPr>
            <w:tcW w:w="176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  <w:szCs w:val="22"/>
              </w:rPr>
              <w:t>选房</w:t>
            </w: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开始</w:t>
            </w:r>
            <w:r>
              <w:rPr>
                <w:rFonts w:ascii="宋体" w:hAnsi="宋体" w:eastAsia="宋体"/>
                <w:b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2201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  <w:szCs w:val="22"/>
              </w:rPr>
              <w:t>选房顺序号范围</w:t>
            </w:r>
          </w:p>
        </w:tc>
        <w:tc>
          <w:tcPr>
            <w:tcW w:w="2563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5" w:type="dxa"/>
            <w:vMerge w:val="restart"/>
            <w:shd w:val="clear" w:color="000000" w:fill="auto"/>
            <w:vAlign w:val="center"/>
          </w:tcPr>
          <w:p>
            <w:pPr>
              <w:spacing w:line="500" w:lineRule="exact"/>
              <w:ind w:firstLine="110" w:firstLineChars="5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2023</w:t>
            </w:r>
            <w:r>
              <w:rPr>
                <w:rFonts w:ascii="宋体" w:hAnsi="宋体" w:eastAsia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2</w:t>
            </w:r>
            <w:r>
              <w:rPr>
                <w:rFonts w:ascii="宋体" w:hAnsi="宋体" w:eastAsia="宋体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2</w:t>
            </w:r>
            <w:r>
              <w:rPr>
                <w:rFonts w:ascii="宋体" w:hAnsi="宋体" w:eastAsia="宋体"/>
                <w:sz w:val="22"/>
                <w:szCs w:val="22"/>
              </w:rPr>
              <w:t>8日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97" w:type="dxa"/>
            <w:vMerge w:val="restart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2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非京籍家庭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2"/>
                <w:szCs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76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9:00</w:t>
            </w:r>
          </w:p>
        </w:tc>
        <w:tc>
          <w:tcPr>
            <w:tcW w:w="2201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3311</w:t>
            </w:r>
            <w:r>
              <w:rPr>
                <w:rFonts w:ascii="宋体" w:hAnsi="宋体" w:eastAsia="宋体"/>
                <w:sz w:val="22"/>
                <w:szCs w:val="22"/>
              </w:rPr>
              <w:t>-3360</w:t>
            </w:r>
          </w:p>
        </w:tc>
        <w:tc>
          <w:tcPr>
            <w:tcW w:w="2563" w:type="dxa"/>
            <w:vMerge w:val="restart"/>
            <w:shd w:val="clear" w:color="000000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bCs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各号段中购房资格和就业情况审核不通过的家庭，不在本次选房范围内。</w:t>
            </w:r>
          </w:p>
          <w:p>
            <w:pPr>
              <w:jc w:val="left"/>
              <w:textAlignment w:val="center"/>
              <w:rPr>
                <w:rFonts w:ascii="宋体" w:hAnsi="宋体" w:eastAsia="宋体"/>
                <w:bCs/>
                <w:sz w:val="22"/>
                <w:szCs w:val="22"/>
              </w:rPr>
            </w:pPr>
          </w:p>
          <w:p>
            <w:pPr>
              <w:jc w:val="left"/>
              <w:textAlignment w:val="center"/>
              <w:rPr>
                <w:rFonts w:ascii="宋体" w:hAnsi="宋体" w:eastAsia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各申购家庭请随时关注北京市方圆公证处开发的“公证选房”App软件，可在线查询实时选房情况。如房源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售罄，我司将及时通知</w:t>
            </w:r>
            <w:r>
              <w:rPr>
                <w:rFonts w:hint="eastAsia" w:ascii="宋体" w:hAnsi="宋体" w:eastAsia="宋体"/>
                <w:bCs/>
                <w:sz w:val="22"/>
                <w:szCs w:val="22"/>
                <w:lang w:eastAsia="zh-CN"/>
              </w:rPr>
              <w:t>后续</w:t>
            </w: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申购家庭无需到场。</w:t>
            </w:r>
          </w:p>
          <w:p>
            <w:pPr>
              <w:jc w:val="left"/>
              <w:textAlignment w:val="center"/>
              <w:rPr>
                <w:rFonts w:ascii="宋体" w:hAnsi="宋体" w:eastAsia="宋体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pacing w:line="5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5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97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76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</w:t>
            </w:r>
            <w:r>
              <w:rPr>
                <w:rFonts w:ascii="宋体" w:hAnsi="宋体" w:eastAsia="宋体"/>
                <w:sz w:val="22"/>
                <w:szCs w:val="22"/>
              </w:rPr>
              <w:t>:00</w:t>
            </w:r>
          </w:p>
        </w:tc>
        <w:tc>
          <w:tcPr>
            <w:tcW w:w="2201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3361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-</w:t>
            </w:r>
            <w:r>
              <w:rPr>
                <w:rFonts w:ascii="宋体" w:hAnsi="宋体" w:eastAsia="宋体"/>
                <w:sz w:val="22"/>
                <w:szCs w:val="22"/>
              </w:rPr>
              <w:t>3460</w:t>
            </w:r>
          </w:p>
        </w:tc>
        <w:tc>
          <w:tcPr>
            <w:tcW w:w="2563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5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97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76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11</w:t>
            </w:r>
            <w:r>
              <w:rPr>
                <w:rFonts w:ascii="宋体" w:hAnsi="宋体" w:eastAsia="宋体"/>
                <w:sz w:val="22"/>
                <w:szCs w:val="22"/>
              </w:rPr>
              <w:t>:00</w:t>
            </w:r>
          </w:p>
        </w:tc>
        <w:tc>
          <w:tcPr>
            <w:tcW w:w="2201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3461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-</w:t>
            </w:r>
            <w:r>
              <w:rPr>
                <w:rFonts w:ascii="宋体" w:hAnsi="宋体" w:eastAsia="宋体"/>
                <w:sz w:val="22"/>
                <w:szCs w:val="22"/>
              </w:rPr>
              <w:t>3630</w:t>
            </w:r>
          </w:p>
        </w:tc>
        <w:tc>
          <w:tcPr>
            <w:tcW w:w="2563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5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9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休息</w:t>
            </w:r>
          </w:p>
        </w:tc>
        <w:tc>
          <w:tcPr>
            <w:tcW w:w="3968" w:type="dxa"/>
            <w:gridSpan w:val="2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12:00-13:00</w:t>
            </w:r>
          </w:p>
        </w:tc>
        <w:tc>
          <w:tcPr>
            <w:tcW w:w="2563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5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197" w:type="dxa"/>
            <w:vMerge w:val="restart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京籍家庭</w:t>
            </w:r>
          </w:p>
        </w:tc>
        <w:tc>
          <w:tcPr>
            <w:tcW w:w="176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13:00</w:t>
            </w:r>
          </w:p>
        </w:tc>
        <w:tc>
          <w:tcPr>
            <w:tcW w:w="2201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14039-</w:t>
            </w:r>
            <w:r>
              <w:rPr>
                <w:rFonts w:ascii="宋体" w:hAnsi="宋体" w:eastAsia="宋体"/>
                <w:sz w:val="22"/>
                <w:szCs w:val="22"/>
              </w:rPr>
              <w:t>14088</w:t>
            </w:r>
          </w:p>
        </w:tc>
        <w:tc>
          <w:tcPr>
            <w:tcW w:w="2563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95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197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76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4</w:t>
            </w:r>
            <w:r>
              <w:rPr>
                <w:rFonts w:ascii="宋体" w:hAnsi="宋体" w:eastAsia="宋体"/>
                <w:sz w:val="22"/>
                <w:szCs w:val="22"/>
              </w:rPr>
              <w:t>:00</w:t>
            </w:r>
          </w:p>
        </w:tc>
        <w:tc>
          <w:tcPr>
            <w:tcW w:w="2201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14089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-</w:t>
            </w:r>
            <w:r>
              <w:rPr>
                <w:rFonts w:ascii="宋体" w:hAnsi="宋体" w:eastAsia="宋体"/>
                <w:sz w:val="22"/>
                <w:szCs w:val="22"/>
              </w:rPr>
              <w:t>14188</w:t>
            </w:r>
          </w:p>
        </w:tc>
        <w:tc>
          <w:tcPr>
            <w:tcW w:w="2563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5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197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76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5</w:t>
            </w:r>
            <w:r>
              <w:rPr>
                <w:rFonts w:ascii="宋体" w:hAnsi="宋体" w:eastAsia="宋体"/>
                <w:sz w:val="22"/>
                <w:szCs w:val="22"/>
              </w:rPr>
              <w:t>:00</w:t>
            </w:r>
          </w:p>
        </w:tc>
        <w:tc>
          <w:tcPr>
            <w:tcW w:w="2201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14189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-</w:t>
            </w:r>
            <w:r>
              <w:rPr>
                <w:rFonts w:ascii="宋体" w:hAnsi="宋体" w:eastAsia="宋体"/>
                <w:sz w:val="22"/>
                <w:szCs w:val="22"/>
              </w:rPr>
              <w:t>14338</w:t>
            </w:r>
          </w:p>
        </w:tc>
        <w:tc>
          <w:tcPr>
            <w:tcW w:w="2563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5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197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76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16:00</w:t>
            </w:r>
          </w:p>
        </w:tc>
        <w:tc>
          <w:tcPr>
            <w:tcW w:w="2201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14339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-</w:t>
            </w:r>
            <w:r>
              <w:rPr>
                <w:rFonts w:ascii="宋体" w:hAnsi="宋体" w:eastAsia="宋体"/>
                <w:sz w:val="22"/>
                <w:szCs w:val="22"/>
              </w:rPr>
              <w:t>14538</w:t>
            </w:r>
          </w:p>
        </w:tc>
        <w:tc>
          <w:tcPr>
            <w:tcW w:w="2563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95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197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767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17:00</w:t>
            </w:r>
          </w:p>
        </w:tc>
        <w:tc>
          <w:tcPr>
            <w:tcW w:w="2201" w:type="dxa"/>
            <w:shd w:val="clear" w:color="000000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14539-14838</w:t>
            </w:r>
          </w:p>
        </w:tc>
        <w:tc>
          <w:tcPr>
            <w:tcW w:w="2563" w:type="dxa"/>
            <w:vMerge w:val="continue"/>
            <w:shd w:val="clear" w:color="000000" w:fill="auto"/>
            <w:vAlign w:val="center"/>
          </w:tcPr>
          <w:p>
            <w:pPr>
              <w:spacing w:line="500" w:lineRule="exact"/>
              <w:jc w:val="left"/>
            </w:pPr>
          </w:p>
        </w:tc>
      </w:tr>
    </w:tbl>
    <w:p>
      <w:pPr>
        <w:spacing w:line="500" w:lineRule="exact"/>
      </w:pPr>
    </w:p>
    <w:sectPr>
      <w:pgSz w:w="11906" w:h="16838"/>
      <w:pgMar w:top="567" w:right="39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OGUyNDQyM2UxZWIzYzRkZGU0ZWI5OGVlOWI2OWMifQ=="/>
  </w:docVars>
  <w:rsids>
    <w:rsidRoot w:val="00172A27"/>
    <w:rsid w:val="00007FCF"/>
    <w:rsid w:val="00081E92"/>
    <w:rsid w:val="000B2F12"/>
    <w:rsid w:val="000C2A17"/>
    <w:rsid w:val="000D521D"/>
    <w:rsid w:val="000F1FA4"/>
    <w:rsid w:val="00110B7E"/>
    <w:rsid w:val="00143D68"/>
    <w:rsid w:val="00172A27"/>
    <w:rsid w:val="00180489"/>
    <w:rsid w:val="001B1F13"/>
    <w:rsid w:val="00284E2C"/>
    <w:rsid w:val="002A6F1B"/>
    <w:rsid w:val="002C1DA0"/>
    <w:rsid w:val="002E409C"/>
    <w:rsid w:val="002F6793"/>
    <w:rsid w:val="00320061"/>
    <w:rsid w:val="003345B2"/>
    <w:rsid w:val="0034472B"/>
    <w:rsid w:val="00395382"/>
    <w:rsid w:val="003D03CA"/>
    <w:rsid w:val="003F0F8C"/>
    <w:rsid w:val="003F215A"/>
    <w:rsid w:val="003F73EF"/>
    <w:rsid w:val="004030A0"/>
    <w:rsid w:val="0040535E"/>
    <w:rsid w:val="00420CB1"/>
    <w:rsid w:val="00423309"/>
    <w:rsid w:val="00450670"/>
    <w:rsid w:val="004622EC"/>
    <w:rsid w:val="004A3D84"/>
    <w:rsid w:val="004F3A52"/>
    <w:rsid w:val="00505DDC"/>
    <w:rsid w:val="00580A48"/>
    <w:rsid w:val="00581CB9"/>
    <w:rsid w:val="0058215C"/>
    <w:rsid w:val="005A18CD"/>
    <w:rsid w:val="005F1402"/>
    <w:rsid w:val="00646A14"/>
    <w:rsid w:val="006657E2"/>
    <w:rsid w:val="00673BF6"/>
    <w:rsid w:val="0068129B"/>
    <w:rsid w:val="006D245E"/>
    <w:rsid w:val="00715140"/>
    <w:rsid w:val="00724502"/>
    <w:rsid w:val="007338FC"/>
    <w:rsid w:val="0074616D"/>
    <w:rsid w:val="00753637"/>
    <w:rsid w:val="0079224E"/>
    <w:rsid w:val="007A6C82"/>
    <w:rsid w:val="007B6D1B"/>
    <w:rsid w:val="007D28AA"/>
    <w:rsid w:val="007D72BF"/>
    <w:rsid w:val="00810F85"/>
    <w:rsid w:val="00840B32"/>
    <w:rsid w:val="00850360"/>
    <w:rsid w:val="008728BF"/>
    <w:rsid w:val="008737D2"/>
    <w:rsid w:val="008745A0"/>
    <w:rsid w:val="00895ACF"/>
    <w:rsid w:val="00911DC8"/>
    <w:rsid w:val="009404F0"/>
    <w:rsid w:val="009679DC"/>
    <w:rsid w:val="009832D4"/>
    <w:rsid w:val="0099288A"/>
    <w:rsid w:val="00997D46"/>
    <w:rsid w:val="00A00710"/>
    <w:rsid w:val="00A04779"/>
    <w:rsid w:val="00A238EC"/>
    <w:rsid w:val="00A65F81"/>
    <w:rsid w:val="00A7235A"/>
    <w:rsid w:val="00A74CEE"/>
    <w:rsid w:val="00AC6225"/>
    <w:rsid w:val="00AC6A35"/>
    <w:rsid w:val="00B01C4A"/>
    <w:rsid w:val="00B12637"/>
    <w:rsid w:val="00B169EC"/>
    <w:rsid w:val="00B177F7"/>
    <w:rsid w:val="00B6338B"/>
    <w:rsid w:val="00B83738"/>
    <w:rsid w:val="00B91266"/>
    <w:rsid w:val="00B950A4"/>
    <w:rsid w:val="00B95EC6"/>
    <w:rsid w:val="00BA10F0"/>
    <w:rsid w:val="00BB4603"/>
    <w:rsid w:val="00BC5A7F"/>
    <w:rsid w:val="00BD5B48"/>
    <w:rsid w:val="00C15390"/>
    <w:rsid w:val="00C61589"/>
    <w:rsid w:val="00C77CCD"/>
    <w:rsid w:val="00CE5DF2"/>
    <w:rsid w:val="00D502E9"/>
    <w:rsid w:val="00DB7D29"/>
    <w:rsid w:val="00DD44FB"/>
    <w:rsid w:val="00DF3289"/>
    <w:rsid w:val="00DF5D3A"/>
    <w:rsid w:val="00E307DE"/>
    <w:rsid w:val="00E63709"/>
    <w:rsid w:val="00E86C25"/>
    <w:rsid w:val="00E92527"/>
    <w:rsid w:val="00EB3CEF"/>
    <w:rsid w:val="00ED583B"/>
    <w:rsid w:val="00EF0981"/>
    <w:rsid w:val="00EF5205"/>
    <w:rsid w:val="00F06A67"/>
    <w:rsid w:val="00F132B6"/>
    <w:rsid w:val="00F25435"/>
    <w:rsid w:val="00F35603"/>
    <w:rsid w:val="00F4607A"/>
    <w:rsid w:val="00F63B08"/>
    <w:rsid w:val="00F72D88"/>
    <w:rsid w:val="00F75862"/>
    <w:rsid w:val="00FA6C8E"/>
    <w:rsid w:val="00FB204E"/>
    <w:rsid w:val="00FB21DD"/>
    <w:rsid w:val="116969F9"/>
    <w:rsid w:val="14A64372"/>
    <w:rsid w:val="1504300B"/>
    <w:rsid w:val="1FB469B4"/>
    <w:rsid w:val="51E4786C"/>
    <w:rsid w:val="597F5522"/>
    <w:rsid w:val="65F86411"/>
    <w:rsid w:val="69073BD4"/>
    <w:rsid w:val="6F5A1B83"/>
    <w:rsid w:val="7A5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7">
    <w:name w:val="列表段落1"/>
    <w:basedOn w:val="1"/>
    <w:qFormat/>
    <w:uiPriority w:val="99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6EEDD-8010-4B29-A998-34C91C49C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</Words>
  <Characters>342</Characters>
  <Lines>2</Lines>
  <Paragraphs>1</Paragraphs>
  <TotalTime>1</TotalTime>
  <ScaleCrop>false</ScaleCrop>
  <LinksUpToDate>false</LinksUpToDate>
  <CharactersWithSpaces>400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2018-12-06T08:58:00Z</dcterms:created>
  <dc:creator>Administrator</dc:creator>
  <cp:lastModifiedBy>000</cp:lastModifiedBy>
  <cp:lastPrinted>2019-10-22T11:23:00Z</cp:lastPrinted>
  <dcterms:modified xsi:type="dcterms:W3CDTF">2023-02-21T07:45:24Z</dcterms:modified>
  <dc:title>附件2：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4D3E7D1F6F33411D979FFB0D0EDF8B1A</vt:lpwstr>
  </property>
</Properties>
</file>