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黑体简体"/>
          <w:sz w:val="32"/>
          <w:szCs w:val="32"/>
        </w:rPr>
      </w:pPr>
      <w:bookmarkStart w:id="0" w:name="_GoBack"/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-476250</wp:posOffset>
                </wp:positionV>
                <wp:extent cx="782955" cy="487045"/>
                <wp:effectExtent l="4445" t="5080" r="1270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5pt;margin-top:-37.5pt;height:38.35pt;width:61.65pt;z-index:251664384;mso-width-relative:page;mso-height-relative:page;" fillcolor="#FFFFFF" filled="t" stroked="t" coordsize="21600,21600" o:gfxdata="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za&#10;iL7XAAAACQEAAA8AAAAAAAAAAQAgAAAAIgAAAGRycy9kb3ducmV2LnhtbFBLAQIUABQAAAAIAIdO&#10;4kBrBsKB6wEAAOcDAAAOAAAAAAAAAAEAIAAAACYBAABkcnMvZTJvRG9jLnhtbFBLBQYAAAAABgAG&#10;AFkBAACD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/>
          <w:sz w:val="44"/>
          <w:szCs w:val="36"/>
        </w:rPr>
        <w:t>中国消防救援学院招收青年学生面试表</w:t>
      </w:r>
    </w:p>
    <w:bookmarkEnd w:id="0"/>
    <w:tbl>
      <w:tblPr>
        <w:tblStyle w:val="3"/>
        <w:tblpPr w:leftFromText="180" w:rightFromText="180" w:vertAnchor="page" w:horzAnchor="margin" w:tblpXSpec="center" w:tblpY="2809"/>
        <w:tblW w:w="83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961"/>
        <w:gridCol w:w="1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报考动机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 w:val="24"/>
              </w:rPr>
              <w:t>由考生填写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考生签名：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  <w:p>
            <w:pPr>
              <w:spacing w:line="360" w:lineRule="exact"/>
              <w:ind w:firstLine="2640" w:firstLineChars="110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ascii="Times New Roman" w:hAnsi="Times New Roman" w:eastAsia="方正黑体简体"/>
                <w:sz w:val="28"/>
              </w:rPr>
              <w:t>面试部分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　　容</w:t>
            </w:r>
          </w:p>
        </w:tc>
        <w:tc>
          <w:tcPr>
            <w:tcW w:w="6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　　　　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报考动机</w:t>
            </w:r>
          </w:p>
        </w:tc>
        <w:tc>
          <w:tcPr>
            <w:tcW w:w="6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语言表达</w:t>
            </w:r>
          </w:p>
        </w:tc>
        <w:tc>
          <w:tcPr>
            <w:tcW w:w="6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形象气质</w:t>
            </w:r>
          </w:p>
        </w:tc>
        <w:tc>
          <w:tcPr>
            <w:tcW w:w="6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逻辑思维</w:t>
            </w:r>
          </w:p>
        </w:tc>
        <w:tc>
          <w:tcPr>
            <w:tcW w:w="6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行为反应</w:t>
            </w:r>
          </w:p>
        </w:tc>
        <w:tc>
          <w:tcPr>
            <w:tcW w:w="6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    他</w:t>
            </w:r>
          </w:p>
        </w:tc>
        <w:tc>
          <w:tcPr>
            <w:tcW w:w="6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面试结论</w:t>
            </w:r>
          </w:p>
        </w:tc>
        <w:tc>
          <w:tcPr>
            <w:tcW w:w="642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面试组人员（签名）：</w:t>
            </w: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</w:tbl>
    <w:p>
      <w:pPr>
        <w:spacing w:line="4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</w:t>
      </w:r>
    </w:p>
    <w:p>
      <w:pPr>
        <w:spacing w:line="620" w:lineRule="exact"/>
        <w:ind w:firstLine="539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7082790</wp:posOffset>
                </wp:positionV>
                <wp:extent cx="5785485" cy="743585"/>
                <wp:effectExtent l="4445" t="5080" r="20320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48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left="1080" w:hanging="1080" w:hangingChars="450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说明：</w:t>
                            </w:r>
                          </w:p>
                          <w:p>
                            <w:pPr>
                              <w:spacing w:line="320" w:lineRule="exact"/>
                              <w:ind w:left="1080" w:hanging="1080" w:hangingChars="450"/>
                              <w:rPr>
                                <w:rFonts w:asci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.面试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项内容有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项不合格，则面试结论为不合格。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.面试如不合格，面试工作人员必须注明具体理由。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557.7pt;height:58.55pt;width:455.55pt;z-index:251665408;mso-width-relative:margin;mso-height-relative:margin;" coordsize="21600,21600" o:gfxdata="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kpauPZAAAADAEAAA8AAAAAAAAAAQAgAAAAIgAAAGRycy9kb3ducmV2LnhtbFBLAQIUABQAAAAI&#10;AIdO4kDEpuIX7AEAAOgDAAAOAAAAAAAAAAEAIAAAACgBAABkcnMvZTJvRG9jLnhtbFBLBQYAAAAA&#10;BgAGAFkBAACG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ind w:left="1080" w:hanging="1080" w:hangingChars="450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说明：</w:t>
                      </w:r>
                    </w:p>
                    <w:p>
                      <w:pPr>
                        <w:spacing w:line="320" w:lineRule="exact"/>
                        <w:ind w:left="1080" w:hanging="1080" w:hangingChars="450"/>
                        <w:rPr>
                          <w:rFonts w:ascii="宋体" w:cs="宋体"/>
                          <w:sz w:val="24"/>
                        </w:rPr>
                      </w:pPr>
                      <w:r>
                        <w:rPr>
                          <w:rFonts w:ascii="宋体" w:hAnsi="宋体" w:cs="宋体"/>
                          <w:sz w:val="24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sz w:val="24"/>
                        </w:rPr>
                        <w:t>.面试</w:t>
                      </w:r>
                      <w:r>
                        <w:rPr>
                          <w:rFonts w:ascii="宋体" w:hAnsi="宋体" w:cs="宋体"/>
                          <w:sz w:val="24"/>
                        </w:rPr>
                        <w:t>6</w:t>
                      </w:r>
                      <w:r>
                        <w:rPr>
                          <w:rFonts w:hint="eastAsia" w:ascii="宋体" w:hAnsi="宋体" w:cs="宋体"/>
                          <w:sz w:val="24"/>
                        </w:rPr>
                        <w:t>项内容有</w:t>
                      </w:r>
                      <w:r>
                        <w:rPr>
                          <w:rFonts w:ascii="宋体" w:hAnsi="宋体" w:cs="宋体"/>
                          <w:sz w:val="24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sz w:val="24"/>
                        </w:rPr>
                        <w:t>项不合格，则面试结论为不合格。</w:t>
                      </w:r>
                    </w:p>
                    <w:p>
                      <w:pPr>
                        <w:spacing w:line="320" w:lineRule="exact"/>
                        <w:rPr>
                          <w:rFonts w:ascii="宋体" w:cs="宋体"/>
                          <w:sz w:val="24"/>
                        </w:rPr>
                      </w:pPr>
                      <w:r>
                        <w:rPr>
                          <w:rFonts w:ascii="宋体" w:hAnsi="宋体" w:cs="宋体"/>
                          <w:sz w:val="24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sz w:val="24"/>
                        </w:rPr>
                        <w:t>.面试如不合格，面试工作人员必须注明具体理由。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B12F8"/>
    <w:rsid w:val="216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2022-06-03T09:37:00Z</dcterms:created>
  <dc:creator>lenovo</dc:creator>
  <cp:lastModifiedBy>lenovo</cp:lastModifiedBy>
  <dcterms:modified xsi:type="dcterms:W3CDTF">2022-06-03T09:39:10Z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