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B13" w:rsidRPr="00C26B13" w:rsidRDefault="00C26B13" w:rsidP="00C26B13">
      <w:pPr>
        <w:adjustRightInd w:val="0"/>
        <w:snapToGrid w:val="0"/>
        <w:spacing w:line="560" w:lineRule="exact"/>
        <w:ind w:rightChars="-27" w:right="-55" w:firstLineChars="116" w:firstLine="410"/>
        <w:jc w:val="center"/>
        <w:rPr>
          <w:rFonts w:ascii="方正小标宋_GBK" w:eastAsia="方正小标宋_GBK" w:hAnsi="华文中宋" w:cs="Times New Roman"/>
          <w:sz w:val="36"/>
          <w:szCs w:val="36"/>
        </w:rPr>
      </w:pPr>
      <w:r w:rsidRPr="00C26B13">
        <w:rPr>
          <w:rFonts w:ascii="方正小标宋_GBK" w:eastAsia="方正小标宋_GBK" w:hAnsi="华文中宋" w:cs="Times New Roman" w:hint="eastAsia"/>
          <w:sz w:val="36"/>
          <w:szCs w:val="36"/>
        </w:rPr>
        <w:t>电子邮件业务办理申请表</w:t>
      </w:r>
    </w:p>
    <w:tbl>
      <w:tblPr>
        <w:tblW w:w="13180" w:type="dxa"/>
        <w:jc w:val="center"/>
        <w:tblLayout w:type="fixed"/>
        <w:tblLook w:val="0000" w:firstRow="0" w:lastRow="0" w:firstColumn="0" w:lastColumn="0" w:noHBand="0" w:noVBand="0"/>
      </w:tblPr>
      <w:tblGrid>
        <w:gridCol w:w="1280"/>
        <w:gridCol w:w="2160"/>
        <w:gridCol w:w="1260"/>
        <w:gridCol w:w="3563"/>
        <w:gridCol w:w="993"/>
        <w:gridCol w:w="3924"/>
      </w:tblGrid>
      <w:tr w:rsidR="00C26B13" w:rsidRPr="00C26B13" w:rsidTr="00E07F72">
        <w:trPr>
          <w:trHeight w:val="509"/>
          <w:jc w:val="center"/>
        </w:trPr>
        <w:tc>
          <w:tcPr>
            <w:tcW w:w="1280" w:type="dxa"/>
            <w:tcBorders>
              <w:top w:val="single" w:sz="12" w:space="0" w:color="auto"/>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姓名</w:t>
            </w:r>
          </w:p>
        </w:tc>
        <w:tc>
          <w:tcPr>
            <w:tcW w:w="2160" w:type="dxa"/>
            <w:tcBorders>
              <w:top w:val="single" w:sz="12" w:space="0" w:color="auto"/>
              <w:left w:val="nil"/>
              <w:bottom w:val="single" w:sz="4" w:space="0" w:color="auto"/>
              <w:right w:val="single" w:sz="4" w:space="0" w:color="000000"/>
            </w:tcBorders>
            <w:vAlign w:val="center"/>
          </w:tcPr>
          <w:p w:rsidR="00C26B13" w:rsidRPr="00C26B13" w:rsidRDefault="00C26B13" w:rsidP="00C26B13">
            <w:pPr>
              <w:widowControl/>
              <w:spacing w:line="240" w:lineRule="exact"/>
              <w:jc w:val="center"/>
              <w:rPr>
                <w:rFonts w:ascii="宋体" w:eastAsia="宋体" w:hAnsi="宋体" w:cs="宋体"/>
                <w:sz w:val="18"/>
                <w:szCs w:val="18"/>
              </w:rPr>
            </w:pPr>
          </w:p>
        </w:tc>
        <w:tc>
          <w:tcPr>
            <w:tcW w:w="1260" w:type="dxa"/>
            <w:tcBorders>
              <w:top w:val="single" w:sz="12" w:space="0" w:color="auto"/>
              <w:left w:val="nil"/>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身份证号</w:t>
            </w:r>
          </w:p>
        </w:tc>
        <w:tc>
          <w:tcPr>
            <w:tcW w:w="3563" w:type="dxa"/>
            <w:tcBorders>
              <w:top w:val="single" w:sz="12" w:space="0" w:color="auto"/>
              <w:left w:val="nil"/>
              <w:bottom w:val="single" w:sz="4" w:space="0" w:color="auto"/>
              <w:right w:val="single" w:sz="4" w:space="0" w:color="000000"/>
            </w:tcBorders>
            <w:vAlign w:val="center"/>
          </w:tcPr>
          <w:p w:rsidR="00C26B13" w:rsidRPr="00C26B13" w:rsidRDefault="00C26B13" w:rsidP="00C26B13">
            <w:pPr>
              <w:widowControl/>
              <w:spacing w:line="240" w:lineRule="exact"/>
              <w:jc w:val="center"/>
              <w:rPr>
                <w:rFonts w:ascii="宋体" w:eastAsia="宋体" w:hAnsi="宋体" w:cs="宋体"/>
                <w:sz w:val="18"/>
                <w:szCs w:val="18"/>
              </w:rPr>
            </w:pPr>
          </w:p>
        </w:tc>
        <w:tc>
          <w:tcPr>
            <w:tcW w:w="993" w:type="dxa"/>
            <w:tcBorders>
              <w:top w:val="single" w:sz="12" w:space="0" w:color="auto"/>
              <w:left w:val="nil"/>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联系电话</w:t>
            </w:r>
          </w:p>
        </w:tc>
        <w:tc>
          <w:tcPr>
            <w:tcW w:w="3924" w:type="dxa"/>
            <w:tcBorders>
              <w:top w:val="single" w:sz="12" w:space="0" w:color="auto"/>
              <w:left w:val="nil"/>
              <w:bottom w:val="single" w:sz="4" w:space="0" w:color="auto"/>
              <w:right w:val="single" w:sz="12" w:space="0" w:color="000000"/>
            </w:tcBorders>
            <w:vAlign w:val="center"/>
          </w:tcPr>
          <w:p w:rsidR="00C26B13" w:rsidRPr="00C26B13" w:rsidRDefault="00C26B13" w:rsidP="00C26B13">
            <w:pPr>
              <w:widowControl/>
              <w:spacing w:line="240" w:lineRule="exact"/>
              <w:rPr>
                <w:rFonts w:ascii="宋体" w:eastAsia="宋体" w:hAnsi="宋体" w:cs="宋体"/>
                <w:sz w:val="18"/>
                <w:szCs w:val="18"/>
              </w:rPr>
            </w:pPr>
            <w:r w:rsidRPr="00C26B13">
              <w:rPr>
                <w:rFonts w:ascii="宋体" w:eastAsia="宋体" w:hAnsi="宋体" w:cs="宋体" w:hint="eastAsia"/>
                <w:sz w:val="18"/>
                <w:szCs w:val="18"/>
              </w:rPr>
              <w:t xml:space="preserve">　</w:t>
            </w:r>
          </w:p>
        </w:tc>
      </w:tr>
      <w:tr w:rsidR="00C26B13" w:rsidRPr="00C26B13" w:rsidTr="00E07F72">
        <w:trPr>
          <w:trHeight w:val="579"/>
          <w:jc w:val="center"/>
        </w:trPr>
        <w:tc>
          <w:tcPr>
            <w:tcW w:w="1280" w:type="dxa"/>
            <w:vMerge w:val="restart"/>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rPr>
                <w:rFonts w:ascii="宋体" w:eastAsia="宋体" w:hAnsi="宋体" w:cs="宋体"/>
                <w:sz w:val="18"/>
                <w:szCs w:val="18"/>
              </w:rPr>
            </w:pPr>
            <w:r w:rsidRPr="00C26B13">
              <w:rPr>
                <w:rFonts w:ascii="宋体" w:eastAsia="宋体" w:hAnsi="宋体" w:cs="宋体" w:hint="eastAsia"/>
                <w:sz w:val="18"/>
                <w:szCs w:val="18"/>
              </w:rPr>
              <w:t>友情提醒：</w:t>
            </w:r>
          </w:p>
        </w:tc>
        <w:tc>
          <w:tcPr>
            <w:tcW w:w="11900" w:type="dxa"/>
            <w:gridSpan w:val="5"/>
            <w:vMerge w:val="restart"/>
            <w:tcBorders>
              <w:top w:val="single" w:sz="4" w:space="0" w:color="auto"/>
              <w:left w:val="single" w:sz="4" w:space="0" w:color="auto"/>
              <w:bottom w:val="single" w:sz="4" w:space="0" w:color="000000"/>
              <w:right w:val="single" w:sz="12" w:space="0" w:color="000000"/>
            </w:tcBorders>
            <w:vAlign w:val="center"/>
          </w:tcPr>
          <w:p w:rsidR="00C26B13" w:rsidRPr="00C26B13" w:rsidRDefault="00C26B13" w:rsidP="003C1441">
            <w:pPr>
              <w:widowControl/>
              <w:spacing w:line="240" w:lineRule="exact"/>
              <w:rPr>
                <w:rFonts w:ascii="宋体" w:eastAsia="宋体" w:hAnsi="宋体" w:cs="宋体"/>
                <w:sz w:val="18"/>
                <w:szCs w:val="18"/>
              </w:rPr>
            </w:pPr>
            <w:r w:rsidRPr="00C26B13">
              <w:rPr>
                <w:rFonts w:ascii="宋体" w:eastAsia="宋体" w:hAnsi="宋体" w:cs="宋体" w:hint="eastAsia"/>
                <w:sz w:val="18"/>
                <w:szCs w:val="18"/>
              </w:rPr>
              <w:t>1、请将填写好的《电子邮件业务申请表》及业务需求人身份证正面图片以邮件的方式发至中心公众邮箱； 2目前中心暂时只办理以下</w:t>
            </w:r>
            <w:r w:rsidR="003C1441">
              <w:rPr>
                <w:rFonts w:ascii="宋体" w:eastAsia="宋体" w:hAnsi="宋体" w:cs="宋体" w:hint="eastAsia"/>
                <w:sz w:val="18"/>
                <w:szCs w:val="18"/>
              </w:rPr>
              <w:t>8项</w:t>
            </w:r>
            <w:bookmarkStart w:id="0" w:name="_GoBack"/>
            <w:bookmarkEnd w:id="0"/>
            <w:r w:rsidRPr="00C26B13">
              <w:rPr>
                <w:rFonts w:ascii="宋体" w:eastAsia="宋体" w:hAnsi="宋体" w:cs="宋体" w:hint="eastAsia"/>
                <w:sz w:val="18"/>
                <w:szCs w:val="18"/>
              </w:rPr>
              <w:t>电子邮件业务，因此请您参考《电子邮件办理清单》中的项目，并进行勾选，详细</w:t>
            </w:r>
            <w:proofErr w:type="gramStart"/>
            <w:r w:rsidRPr="00C26B13">
              <w:rPr>
                <w:rFonts w:ascii="宋体" w:eastAsia="宋体" w:hAnsi="宋体" w:cs="宋体" w:hint="eastAsia"/>
                <w:sz w:val="18"/>
                <w:szCs w:val="18"/>
              </w:rPr>
              <w:t>描述您</w:t>
            </w:r>
            <w:proofErr w:type="gramEnd"/>
            <w:r w:rsidRPr="00C26B13">
              <w:rPr>
                <w:rFonts w:ascii="宋体" w:eastAsia="宋体" w:hAnsi="宋体" w:cs="宋体" w:hint="eastAsia"/>
                <w:sz w:val="18"/>
                <w:szCs w:val="18"/>
              </w:rPr>
              <w:t>的业务需求； 3、中心在正式收到邮件</w:t>
            </w:r>
            <w:r w:rsidR="003C1441">
              <w:rPr>
                <w:rFonts w:ascii="宋体" w:eastAsia="宋体" w:hAnsi="宋体" w:cs="宋体" w:hint="eastAsia"/>
                <w:sz w:val="18"/>
                <w:szCs w:val="18"/>
              </w:rPr>
              <w:t>后将尽快完成业务办理，业务办理完成后将以邮件</w:t>
            </w:r>
            <w:r w:rsidRPr="00C26B13">
              <w:rPr>
                <w:rFonts w:ascii="宋体" w:eastAsia="宋体" w:hAnsi="宋体" w:cs="宋体" w:hint="eastAsia"/>
                <w:sz w:val="18"/>
                <w:szCs w:val="18"/>
              </w:rPr>
              <w:t xml:space="preserve">的方式回复您； </w:t>
            </w:r>
            <w:r w:rsidR="003C1441">
              <w:rPr>
                <w:rFonts w:ascii="宋体" w:eastAsia="宋体" w:hAnsi="宋体" w:cs="宋体" w:hint="eastAsia"/>
                <w:sz w:val="18"/>
                <w:szCs w:val="18"/>
              </w:rPr>
              <w:t>4</w:t>
            </w:r>
            <w:r w:rsidRPr="00C26B13">
              <w:rPr>
                <w:rFonts w:ascii="宋体" w:eastAsia="宋体" w:hAnsi="宋体" w:cs="宋体" w:hint="eastAsia"/>
                <w:sz w:val="18"/>
                <w:szCs w:val="18"/>
              </w:rPr>
              <w:t>、电子邮件业务办理是中心在疫情防控期间为方便群众办事采取的便民举措。申请人需要保证业务办理均为本人，提供的信息和材料准确无误。如存在隐瞒或者弄虚作假情形，将承担相应责任。</w:t>
            </w:r>
          </w:p>
        </w:tc>
      </w:tr>
      <w:tr w:rsidR="00C26B13" w:rsidRPr="00C26B13" w:rsidTr="00E07F72">
        <w:trPr>
          <w:trHeight w:val="416"/>
          <w:jc w:val="center"/>
        </w:trPr>
        <w:tc>
          <w:tcPr>
            <w:tcW w:w="1280" w:type="dxa"/>
            <w:vMerge/>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rPr>
                <w:rFonts w:ascii="宋体" w:eastAsia="宋体" w:hAnsi="宋体" w:cs="宋体"/>
                <w:sz w:val="18"/>
                <w:szCs w:val="18"/>
              </w:rPr>
            </w:pPr>
          </w:p>
        </w:tc>
        <w:tc>
          <w:tcPr>
            <w:tcW w:w="11900" w:type="dxa"/>
            <w:gridSpan w:val="5"/>
            <w:vMerge/>
            <w:tcBorders>
              <w:top w:val="single" w:sz="4" w:space="0" w:color="auto"/>
              <w:left w:val="single" w:sz="4" w:space="0" w:color="auto"/>
              <w:bottom w:val="single" w:sz="4" w:space="0" w:color="000000"/>
              <w:right w:val="single" w:sz="12" w:space="0" w:color="000000"/>
            </w:tcBorders>
            <w:vAlign w:val="center"/>
          </w:tcPr>
          <w:p w:rsidR="00C26B13" w:rsidRPr="00C26B13" w:rsidRDefault="00C26B13" w:rsidP="00C26B13">
            <w:pPr>
              <w:widowControl/>
              <w:spacing w:line="240" w:lineRule="exact"/>
              <w:rPr>
                <w:rFonts w:ascii="宋体" w:eastAsia="宋体" w:hAnsi="宋体" w:cs="宋体"/>
                <w:sz w:val="18"/>
                <w:szCs w:val="18"/>
              </w:rPr>
            </w:pPr>
          </w:p>
        </w:tc>
      </w:tr>
      <w:tr w:rsidR="00C26B13" w:rsidRPr="00C26B13" w:rsidTr="00C26B13">
        <w:trPr>
          <w:trHeight w:val="282"/>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rPr>
                <w:rFonts w:ascii="宋体" w:eastAsia="宋体" w:hAnsi="宋体" w:cs="宋体"/>
                <w:sz w:val="18"/>
                <w:szCs w:val="18"/>
              </w:rPr>
            </w:pPr>
            <w:r w:rsidRPr="00C26B13">
              <w:rPr>
                <w:rFonts w:ascii="宋体" w:eastAsia="宋体" w:hAnsi="宋体" w:cs="宋体" w:hint="eastAsia"/>
                <w:sz w:val="18"/>
                <w:szCs w:val="18"/>
              </w:rPr>
              <w:t>业务需求描述</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C26B13" w:rsidP="00C26B13">
            <w:pPr>
              <w:widowControl/>
              <w:spacing w:line="240" w:lineRule="exact"/>
              <w:rPr>
                <w:rFonts w:ascii="宋体" w:eastAsia="宋体" w:hAnsi="宋体" w:cs="宋体"/>
                <w:sz w:val="18"/>
                <w:szCs w:val="18"/>
              </w:rPr>
            </w:pPr>
            <w:r w:rsidRPr="00C26B13">
              <w:rPr>
                <w:rFonts w:ascii="宋体" w:eastAsia="宋体" w:hAnsi="宋体" w:cs="宋体" w:hint="eastAsia"/>
                <w:sz w:val="18"/>
                <w:szCs w:val="18"/>
              </w:rPr>
              <w:t xml:space="preserve">　</w:t>
            </w:r>
          </w:p>
        </w:tc>
      </w:tr>
      <w:tr w:rsidR="00C26B13" w:rsidRPr="00C26B13" w:rsidTr="00E07F72">
        <w:trPr>
          <w:trHeight w:val="28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rPr>
                <w:rFonts w:ascii="宋体" w:eastAsia="宋体" w:hAnsi="宋体" w:cs="宋体"/>
                <w:sz w:val="18"/>
                <w:szCs w:val="18"/>
              </w:rPr>
            </w:pPr>
            <w:proofErr w:type="gramStart"/>
            <w:r w:rsidRPr="00C26B13">
              <w:rPr>
                <w:rFonts w:ascii="宋体" w:eastAsia="宋体" w:hAnsi="宋体" w:cs="宋体" w:hint="eastAsia"/>
                <w:sz w:val="18"/>
                <w:szCs w:val="18"/>
              </w:rPr>
              <w:t>勾选栏</w:t>
            </w:r>
            <w:proofErr w:type="gramEnd"/>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C26B13" w:rsidP="00C26B13">
            <w:pPr>
              <w:widowControl/>
              <w:spacing w:line="240" w:lineRule="exact"/>
              <w:rPr>
                <w:rFonts w:ascii="宋体" w:eastAsia="宋体" w:hAnsi="宋体" w:cs="宋体"/>
                <w:sz w:val="18"/>
                <w:szCs w:val="18"/>
              </w:rPr>
            </w:pPr>
            <w:r w:rsidRPr="00C26B13">
              <w:rPr>
                <w:rFonts w:ascii="宋体" w:eastAsia="宋体" w:hAnsi="宋体" w:cs="宋体" w:hint="eastAsia"/>
                <w:sz w:val="18"/>
                <w:szCs w:val="18"/>
              </w:rPr>
              <w:t>电子邮件办理清单：</w:t>
            </w:r>
          </w:p>
        </w:tc>
      </w:tr>
      <w:tr w:rsidR="00C26B13" w:rsidRPr="00C26B13" w:rsidTr="00E07F72">
        <w:trPr>
          <w:trHeight w:val="28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C26B13" w:rsidP="00C26B13">
            <w:pPr>
              <w:widowControl/>
              <w:spacing w:line="240" w:lineRule="exact"/>
              <w:rPr>
                <w:rFonts w:ascii="宋体" w:eastAsia="宋体" w:hAnsi="宋体" w:cs="宋体"/>
                <w:sz w:val="18"/>
                <w:szCs w:val="18"/>
              </w:rPr>
            </w:pPr>
            <w:r w:rsidRPr="00C26B13">
              <w:rPr>
                <w:rFonts w:ascii="宋体" w:eastAsia="宋体" w:hAnsi="宋体" w:cs="宋体" w:hint="eastAsia"/>
                <w:sz w:val="18"/>
                <w:szCs w:val="18"/>
              </w:rPr>
              <w:t>1、医疗账户增资情况查询、办理。（建议关注无锡</w:t>
            </w:r>
            <w:proofErr w:type="gramStart"/>
            <w:r w:rsidRPr="00C26B13">
              <w:rPr>
                <w:rFonts w:ascii="宋体" w:eastAsia="宋体" w:hAnsi="宋体" w:cs="宋体" w:hint="eastAsia"/>
                <w:sz w:val="18"/>
                <w:szCs w:val="18"/>
              </w:rPr>
              <w:t>医保公众号</w:t>
            </w:r>
            <w:proofErr w:type="gramEnd"/>
            <w:r w:rsidRPr="00C26B13">
              <w:rPr>
                <w:rFonts w:ascii="宋体" w:eastAsia="宋体" w:hAnsi="宋体" w:cs="宋体" w:hint="eastAsia"/>
                <w:sz w:val="18"/>
                <w:szCs w:val="18"/>
              </w:rPr>
              <w:t>查询）</w:t>
            </w:r>
          </w:p>
        </w:tc>
      </w:tr>
      <w:tr w:rsidR="00C26B13" w:rsidRPr="00C26B13" w:rsidTr="00E07F72">
        <w:trPr>
          <w:trHeight w:val="31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3C1441" w:rsidP="00C26B13">
            <w:pPr>
              <w:widowControl/>
              <w:spacing w:line="240" w:lineRule="exact"/>
              <w:rPr>
                <w:rFonts w:ascii="宋体" w:eastAsia="宋体" w:hAnsi="宋体" w:cs="宋体"/>
                <w:sz w:val="18"/>
                <w:szCs w:val="18"/>
              </w:rPr>
            </w:pPr>
            <w:r>
              <w:rPr>
                <w:rFonts w:ascii="宋体" w:eastAsia="宋体" w:hAnsi="宋体" w:cs="宋体" w:hint="eastAsia"/>
                <w:sz w:val="18"/>
                <w:szCs w:val="18"/>
              </w:rPr>
              <w:t>2</w:t>
            </w:r>
            <w:r w:rsidR="00C26B13" w:rsidRPr="00C26B13">
              <w:rPr>
                <w:rFonts w:ascii="宋体" w:eastAsia="宋体" w:hAnsi="宋体" w:cs="宋体" w:hint="eastAsia"/>
                <w:sz w:val="18"/>
                <w:szCs w:val="18"/>
              </w:rPr>
              <w:t>、职工</w:t>
            </w:r>
            <w:proofErr w:type="gramStart"/>
            <w:r w:rsidR="00C26B13" w:rsidRPr="00C26B13">
              <w:rPr>
                <w:rFonts w:ascii="宋体" w:eastAsia="宋体" w:hAnsi="宋体" w:cs="宋体" w:hint="eastAsia"/>
                <w:sz w:val="18"/>
                <w:szCs w:val="18"/>
              </w:rPr>
              <w:t>新办门慢约定</w:t>
            </w:r>
            <w:proofErr w:type="gramEnd"/>
            <w:r w:rsidR="00C26B13" w:rsidRPr="00C26B13">
              <w:rPr>
                <w:rFonts w:ascii="宋体" w:eastAsia="宋体" w:hAnsi="宋体" w:cs="宋体" w:hint="eastAsia"/>
                <w:sz w:val="18"/>
                <w:szCs w:val="18"/>
              </w:rPr>
              <w:t>定点医疗机构业务，提供有资质的三级医院出具</w:t>
            </w:r>
            <w:proofErr w:type="gramStart"/>
            <w:r w:rsidR="00C26B13" w:rsidRPr="00C26B13">
              <w:rPr>
                <w:rFonts w:ascii="宋体" w:eastAsia="宋体" w:hAnsi="宋体" w:cs="宋体" w:hint="eastAsia"/>
                <w:sz w:val="18"/>
                <w:szCs w:val="18"/>
              </w:rPr>
              <w:t>的门慢鉴定</w:t>
            </w:r>
            <w:proofErr w:type="gramEnd"/>
            <w:r w:rsidR="00C26B13" w:rsidRPr="00C26B13">
              <w:rPr>
                <w:rFonts w:ascii="宋体" w:eastAsia="宋体" w:hAnsi="宋体" w:cs="宋体" w:hint="eastAsia"/>
                <w:sz w:val="18"/>
                <w:szCs w:val="18"/>
              </w:rPr>
              <w:t>表（医院盖章）电子图片、注明约定医院名称。</w:t>
            </w:r>
          </w:p>
        </w:tc>
      </w:tr>
      <w:tr w:rsidR="00C26B13" w:rsidRPr="00C26B13" w:rsidTr="00E07F72">
        <w:trPr>
          <w:trHeight w:val="31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3C1441" w:rsidP="00C26B13">
            <w:pPr>
              <w:widowControl/>
              <w:spacing w:line="240" w:lineRule="exact"/>
              <w:rPr>
                <w:rFonts w:ascii="宋体" w:eastAsia="宋体" w:hAnsi="宋体" w:cs="宋体"/>
                <w:sz w:val="18"/>
                <w:szCs w:val="18"/>
              </w:rPr>
            </w:pPr>
            <w:r>
              <w:rPr>
                <w:rFonts w:ascii="宋体" w:eastAsia="宋体" w:hAnsi="宋体" w:cs="宋体" w:hint="eastAsia"/>
                <w:sz w:val="18"/>
                <w:szCs w:val="18"/>
              </w:rPr>
              <w:t>3</w:t>
            </w:r>
            <w:r w:rsidR="00C26B13" w:rsidRPr="00C26B13">
              <w:rPr>
                <w:rFonts w:ascii="宋体" w:eastAsia="宋体" w:hAnsi="宋体" w:cs="宋体" w:hint="eastAsia"/>
                <w:sz w:val="18"/>
                <w:szCs w:val="18"/>
              </w:rPr>
              <w:t>、职工或居民新办门特约定定点医疗机构业务，提供有资质的医院出具的门</w:t>
            </w:r>
            <w:proofErr w:type="gramStart"/>
            <w:r w:rsidR="00C26B13" w:rsidRPr="00C26B13">
              <w:rPr>
                <w:rFonts w:ascii="宋体" w:eastAsia="宋体" w:hAnsi="宋体" w:cs="宋体" w:hint="eastAsia"/>
                <w:sz w:val="18"/>
                <w:szCs w:val="18"/>
              </w:rPr>
              <w:t>特</w:t>
            </w:r>
            <w:proofErr w:type="gramEnd"/>
            <w:r w:rsidR="00C26B13" w:rsidRPr="00C26B13">
              <w:rPr>
                <w:rFonts w:ascii="宋体" w:eastAsia="宋体" w:hAnsi="宋体" w:cs="宋体" w:hint="eastAsia"/>
                <w:sz w:val="18"/>
                <w:szCs w:val="18"/>
              </w:rPr>
              <w:t>登记表（医院盖章）电子图片、注明约定医院名称。</w:t>
            </w:r>
          </w:p>
        </w:tc>
      </w:tr>
      <w:tr w:rsidR="00C26B13" w:rsidRPr="00C26B13" w:rsidTr="00E07F72">
        <w:trPr>
          <w:trHeight w:val="28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3C1441" w:rsidP="00854215">
            <w:pPr>
              <w:widowControl/>
              <w:spacing w:line="240" w:lineRule="exact"/>
              <w:rPr>
                <w:rFonts w:ascii="宋体" w:eastAsia="宋体" w:hAnsi="宋体" w:cs="宋体"/>
                <w:sz w:val="18"/>
                <w:szCs w:val="18"/>
              </w:rPr>
            </w:pPr>
            <w:r>
              <w:rPr>
                <w:rFonts w:ascii="宋体" w:eastAsia="宋体" w:hAnsi="宋体" w:cs="宋体" w:hint="eastAsia"/>
                <w:sz w:val="18"/>
                <w:szCs w:val="18"/>
              </w:rPr>
              <w:t>4</w:t>
            </w:r>
            <w:r w:rsidR="00C26B13" w:rsidRPr="00C26B13">
              <w:rPr>
                <w:rFonts w:ascii="宋体" w:eastAsia="宋体" w:hAnsi="宋体" w:cs="宋体" w:hint="eastAsia"/>
                <w:sz w:val="18"/>
                <w:szCs w:val="18"/>
              </w:rPr>
              <w:t>、医疗转移（转出）业务咨询、是否曾经办理过转出情况查询。</w:t>
            </w:r>
          </w:p>
        </w:tc>
      </w:tr>
      <w:tr w:rsidR="00C26B13" w:rsidRPr="00C26B13" w:rsidTr="00E07F72">
        <w:trPr>
          <w:trHeight w:val="270"/>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3C1441" w:rsidP="00854215">
            <w:pPr>
              <w:widowControl/>
              <w:spacing w:line="240" w:lineRule="exact"/>
              <w:rPr>
                <w:rFonts w:ascii="宋体" w:eastAsia="宋体" w:hAnsi="宋体" w:cs="宋体"/>
                <w:sz w:val="18"/>
                <w:szCs w:val="18"/>
              </w:rPr>
            </w:pPr>
            <w:r>
              <w:rPr>
                <w:rFonts w:ascii="宋体" w:eastAsia="宋体" w:hAnsi="宋体" w:cs="宋体" w:hint="eastAsia"/>
                <w:sz w:val="18"/>
                <w:szCs w:val="18"/>
              </w:rPr>
              <w:t>5</w:t>
            </w:r>
            <w:r w:rsidR="00C26B13" w:rsidRPr="00C26B13">
              <w:rPr>
                <w:rFonts w:ascii="宋体" w:eastAsia="宋体" w:hAnsi="宋体" w:cs="宋体" w:hint="eastAsia"/>
                <w:sz w:val="18"/>
                <w:szCs w:val="18"/>
              </w:rPr>
              <w:t>、生育产</w:t>
            </w:r>
            <w:proofErr w:type="gramStart"/>
            <w:r w:rsidR="00C26B13" w:rsidRPr="00C26B13">
              <w:rPr>
                <w:rFonts w:ascii="宋体" w:eastAsia="宋体" w:hAnsi="宋体" w:cs="宋体" w:hint="eastAsia"/>
                <w:sz w:val="18"/>
                <w:szCs w:val="18"/>
              </w:rPr>
              <w:t>检费用</w:t>
            </w:r>
            <w:proofErr w:type="gramEnd"/>
            <w:r w:rsidR="00C26B13" w:rsidRPr="00C26B13">
              <w:rPr>
                <w:rFonts w:ascii="宋体" w:eastAsia="宋体" w:hAnsi="宋体" w:cs="宋体" w:hint="eastAsia"/>
                <w:sz w:val="18"/>
                <w:szCs w:val="18"/>
              </w:rPr>
              <w:t>余额查询。</w:t>
            </w:r>
          </w:p>
        </w:tc>
      </w:tr>
      <w:tr w:rsidR="00C26B13" w:rsidRPr="00C26B13" w:rsidTr="00E07F72">
        <w:trPr>
          <w:trHeight w:val="28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3C1441" w:rsidP="00854215">
            <w:pPr>
              <w:widowControl/>
              <w:spacing w:line="240" w:lineRule="exact"/>
              <w:rPr>
                <w:rFonts w:ascii="宋体" w:eastAsia="宋体" w:hAnsi="宋体" w:cs="宋体"/>
                <w:sz w:val="18"/>
                <w:szCs w:val="18"/>
              </w:rPr>
            </w:pPr>
            <w:r>
              <w:rPr>
                <w:rFonts w:ascii="宋体" w:eastAsia="宋体" w:hAnsi="宋体" w:cs="宋体" w:hint="eastAsia"/>
                <w:sz w:val="18"/>
                <w:szCs w:val="18"/>
              </w:rPr>
              <w:t>6</w:t>
            </w:r>
            <w:r w:rsidR="00C26B13" w:rsidRPr="00C26B13">
              <w:rPr>
                <w:rFonts w:ascii="宋体" w:eastAsia="宋体" w:hAnsi="宋体" w:cs="宋体" w:hint="eastAsia"/>
                <w:sz w:val="18"/>
                <w:szCs w:val="18"/>
              </w:rPr>
              <w:t>、生育营养费金额和支付状态查询。请提供出生日期。</w:t>
            </w:r>
          </w:p>
        </w:tc>
      </w:tr>
      <w:tr w:rsidR="00C26B13" w:rsidRPr="00C26B13" w:rsidTr="00E07F72">
        <w:trPr>
          <w:trHeight w:val="28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3C1441" w:rsidP="00C26B13">
            <w:pPr>
              <w:widowControl/>
              <w:spacing w:line="240" w:lineRule="exact"/>
              <w:rPr>
                <w:rFonts w:ascii="宋体" w:eastAsia="宋体" w:hAnsi="宋体" w:cs="宋体"/>
                <w:sz w:val="18"/>
                <w:szCs w:val="18"/>
              </w:rPr>
            </w:pPr>
            <w:r>
              <w:rPr>
                <w:rFonts w:ascii="宋体" w:eastAsia="宋体" w:hAnsi="宋体" w:cs="宋体" w:hint="eastAsia"/>
                <w:sz w:val="18"/>
                <w:szCs w:val="18"/>
              </w:rPr>
              <w:t>7</w:t>
            </w:r>
            <w:r w:rsidR="00C26B13" w:rsidRPr="00C26B13">
              <w:rPr>
                <w:rFonts w:ascii="宋体" w:eastAsia="宋体" w:hAnsi="宋体" w:cs="宋体" w:hint="eastAsia"/>
                <w:sz w:val="18"/>
                <w:szCs w:val="18"/>
              </w:rPr>
              <w:t>、生育津贴（男职工护理假津贴）金额和发放情况查询。请提供出生日期。</w:t>
            </w:r>
          </w:p>
        </w:tc>
      </w:tr>
      <w:tr w:rsidR="00C26B13" w:rsidRPr="00C26B13" w:rsidTr="00E07F72">
        <w:trPr>
          <w:trHeight w:val="285"/>
          <w:jc w:val="center"/>
        </w:trPr>
        <w:tc>
          <w:tcPr>
            <w:tcW w:w="1280" w:type="dxa"/>
            <w:tcBorders>
              <w:top w:val="nil"/>
              <w:left w:val="single" w:sz="12" w:space="0" w:color="auto"/>
              <w:bottom w:val="single" w:sz="4" w:space="0" w:color="auto"/>
              <w:right w:val="single" w:sz="4" w:space="0" w:color="auto"/>
            </w:tcBorders>
            <w:vAlign w:val="center"/>
          </w:tcPr>
          <w:p w:rsidR="00C26B13" w:rsidRPr="00C26B13" w:rsidRDefault="00C26B13" w:rsidP="00C26B13">
            <w:pPr>
              <w:widowControl/>
              <w:spacing w:line="240" w:lineRule="exact"/>
              <w:jc w:val="center"/>
              <w:rPr>
                <w:rFonts w:ascii="宋体" w:eastAsia="宋体" w:hAnsi="宋体" w:cs="宋体"/>
                <w:sz w:val="18"/>
                <w:szCs w:val="18"/>
              </w:rPr>
            </w:pPr>
            <w:r w:rsidRPr="00C26B13">
              <w:rPr>
                <w:rFonts w:ascii="宋体" w:eastAsia="宋体" w:hAnsi="宋体" w:cs="宋体" w:hint="eastAsia"/>
                <w:sz w:val="18"/>
                <w:szCs w:val="18"/>
              </w:rPr>
              <w:t>( )</w:t>
            </w:r>
          </w:p>
        </w:tc>
        <w:tc>
          <w:tcPr>
            <w:tcW w:w="11900" w:type="dxa"/>
            <w:gridSpan w:val="5"/>
            <w:tcBorders>
              <w:top w:val="single" w:sz="4" w:space="0" w:color="auto"/>
              <w:left w:val="nil"/>
              <w:bottom w:val="single" w:sz="4" w:space="0" w:color="auto"/>
              <w:right w:val="single" w:sz="12" w:space="0" w:color="000000"/>
            </w:tcBorders>
            <w:vAlign w:val="center"/>
          </w:tcPr>
          <w:p w:rsidR="00C26B13" w:rsidRPr="00C26B13" w:rsidRDefault="003C1441" w:rsidP="00C26B13">
            <w:pPr>
              <w:widowControl/>
              <w:spacing w:line="240" w:lineRule="exact"/>
              <w:rPr>
                <w:rFonts w:ascii="宋体" w:eastAsia="宋体" w:hAnsi="宋体" w:cs="宋体"/>
                <w:sz w:val="18"/>
                <w:szCs w:val="18"/>
              </w:rPr>
            </w:pPr>
            <w:r>
              <w:rPr>
                <w:rFonts w:ascii="宋体" w:eastAsia="宋体" w:hAnsi="宋体" w:cs="宋体" w:hint="eastAsia"/>
                <w:sz w:val="18"/>
                <w:szCs w:val="18"/>
              </w:rPr>
              <w:t>8</w:t>
            </w:r>
            <w:r w:rsidR="00C26B13" w:rsidRPr="00C26B13">
              <w:rPr>
                <w:rFonts w:ascii="宋体" w:eastAsia="宋体" w:hAnsi="宋体" w:cs="宋体" w:hint="eastAsia"/>
                <w:sz w:val="18"/>
                <w:szCs w:val="18"/>
              </w:rPr>
              <w:t>、计划生育医疗费用、计划生育津贴报销情况查询</w:t>
            </w:r>
          </w:p>
        </w:tc>
      </w:tr>
    </w:tbl>
    <w:p w:rsidR="00C26B13" w:rsidRPr="00C26B13" w:rsidRDefault="00C26B13" w:rsidP="00C26B13">
      <w:pPr>
        <w:adjustRightInd w:val="0"/>
        <w:snapToGrid w:val="0"/>
        <w:spacing w:line="560" w:lineRule="exact"/>
        <w:ind w:rightChars="-27" w:right="-55"/>
        <w:rPr>
          <w:rFonts w:ascii="Times New Roman" w:eastAsia="仿宋_GB2312" w:hAnsi="Times New Roman" w:cs="Times New Roman"/>
          <w:spacing w:val="-4"/>
          <w:sz w:val="28"/>
          <w:szCs w:val="28"/>
        </w:rPr>
        <w:sectPr w:rsidR="00C26B13" w:rsidRPr="00C26B13">
          <w:pgSz w:w="16840" w:h="11907" w:orient="landscape"/>
          <w:pgMar w:top="1531" w:right="1985" w:bottom="1531" w:left="2098" w:header="851" w:footer="1134" w:gutter="0"/>
          <w:pgNumType w:fmt="numberInDash"/>
          <w:cols w:space="720"/>
          <w:docGrid w:type="linesAndChars" w:linePitch="579" w:charSpace="-1425"/>
        </w:sectPr>
      </w:pPr>
    </w:p>
    <w:p w:rsidR="00DC0CEB" w:rsidRPr="00FC7EF9" w:rsidRDefault="00DC0CEB" w:rsidP="00FC7EF9"/>
    <w:sectPr w:rsidR="00DC0CEB" w:rsidRPr="00FC7EF9" w:rsidSect="00C26B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01" w:rsidRDefault="00977A01" w:rsidP="00C26B13">
      <w:r>
        <w:separator/>
      </w:r>
    </w:p>
  </w:endnote>
  <w:endnote w:type="continuationSeparator" w:id="0">
    <w:p w:rsidR="00977A01" w:rsidRDefault="00977A01" w:rsidP="00C2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01" w:rsidRDefault="00977A01" w:rsidP="00C26B13">
      <w:r>
        <w:separator/>
      </w:r>
    </w:p>
  </w:footnote>
  <w:footnote w:type="continuationSeparator" w:id="0">
    <w:p w:rsidR="00977A01" w:rsidRDefault="00977A01" w:rsidP="00C2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40"/>
    <w:rsid w:val="000F70DB"/>
    <w:rsid w:val="00185387"/>
    <w:rsid w:val="00342E31"/>
    <w:rsid w:val="003C1441"/>
    <w:rsid w:val="0062176E"/>
    <w:rsid w:val="006E0A40"/>
    <w:rsid w:val="00854215"/>
    <w:rsid w:val="0086507B"/>
    <w:rsid w:val="0095479F"/>
    <w:rsid w:val="00977A01"/>
    <w:rsid w:val="00C26B13"/>
    <w:rsid w:val="00DC0CEB"/>
    <w:rsid w:val="00E92379"/>
    <w:rsid w:val="00F56B76"/>
    <w:rsid w:val="00FC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6B13"/>
    <w:rPr>
      <w:sz w:val="18"/>
      <w:szCs w:val="18"/>
    </w:rPr>
  </w:style>
  <w:style w:type="paragraph" w:styleId="a4">
    <w:name w:val="footer"/>
    <w:basedOn w:val="a"/>
    <w:link w:val="Char0"/>
    <w:uiPriority w:val="99"/>
    <w:unhideWhenUsed/>
    <w:rsid w:val="00C26B13"/>
    <w:pPr>
      <w:tabs>
        <w:tab w:val="center" w:pos="4153"/>
        <w:tab w:val="right" w:pos="8306"/>
      </w:tabs>
      <w:snapToGrid w:val="0"/>
      <w:jc w:val="left"/>
    </w:pPr>
    <w:rPr>
      <w:sz w:val="18"/>
      <w:szCs w:val="18"/>
    </w:rPr>
  </w:style>
  <w:style w:type="character" w:customStyle="1" w:styleId="Char0">
    <w:name w:val="页脚 Char"/>
    <w:basedOn w:val="a0"/>
    <w:link w:val="a4"/>
    <w:uiPriority w:val="99"/>
    <w:rsid w:val="00C26B13"/>
    <w:rPr>
      <w:sz w:val="18"/>
      <w:szCs w:val="18"/>
    </w:rPr>
  </w:style>
  <w:style w:type="paragraph" w:styleId="a5">
    <w:name w:val="Balloon Text"/>
    <w:basedOn w:val="a"/>
    <w:link w:val="Char1"/>
    <w:uiPriority w:val="99"/>
    <w:semiHidden/>
    <w:unhideWhenUsed/>
    <w:rsid w:val="00342E31"/>
    <w:rPr>
      <w:sz w:val="18"/>
      <w:szCs w:val="18"/>
    </w:rPr>
  </w:style>
  <w:style w:type="character" w:customStyle="1" w:styleId="Char1">
    <w:name w:val="批注框文本 Char"/>
    <w:basedOn w:val="a0"/>
    <w:link w:val="a5"/>
    <w:uiPriority w:val="99"/>
    <w:semiHidden/>
    <w:rsid w:val="00342E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6B13"/>
    <w:rPr>
      <w:sz w:val="18"/>
      <w:szCs w:val="18"/>
    </w:rPr>
  </w:style>
  <w:style w:type="paragraph" w:styleId="a4">
    <w:name w:val="footer"/>
    <w:basedOn w:val="a"/>
    <w:link w:val="Char0"/>
    <w:uiPriority w:val="99"/>
    <w:unhideWhenUsed/>
    <w:rsid w:val="00C26B13"/>
    <w:pPr>
      <w:tabs>
        <w:tab w:val="center" w:pos="4153"/>
        <w:tab w:val="right" w:pos="8306"/>
      </w:tabs>
      <w:snapToGrid w:val="0"/>
      <w:jc w:val="left"/>
    </w:pPr>
    <w:rPr>
      <w:sz w:val="18"/>
      <w:szCs w:val="18"/>
    </w:rPr>
  </w:style>
  <w:style w:type="character" w:customStyle="1" w:styleId="Char0">
    <w:name w:val="页脚 Char"/>
    <w:basedOn w:val="a0"/>
    <w:link w:val="a4"/>
    <w:uiPriority w:val="99"/>
    <w:rsid w:val="00C26B13"/>
    <w:rPr>
      <w:sz w:val="18"/>
      <w:szCs w:val="18"/>
    </w:rPr>
  </w:style>
  <w:style w:type="paragraph" w:styleId="a5">
    <w:name w:val="Balloon Text"/>
    <w:basedOn w:val="a"/>
    <w:link w:val="Char1"/>
    <w:uiPriority w:val="99"/>
    <w:semiHidden/>
    <w:unhideWhenUsed/>
    <w:rsid w:val="00342E31"/>
    <w:rPr>
      <w:sz w:val="18"/>
      <w:szCs w:val="18"/>
    </w:rPr>
  </w:style>
  <w:style w:type="character" w:customStyle="1" w:styleId="Char1">
    <w:name w:val="批注框文本 Char"/>
    <w:basedOn w:val="a0"/>
    <w:link w:val="a5"/>
    <w:uiPriority w:val="99"/>
    <w:semiHidden/>
    <w:rsid w:val="00342E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PGOS</cp:lastModifiedBy>
  <cp:revision>7</cp:revision>
  <dcterms:created xsi:type="dcterms:W3CDTF">2021-08-06T00:58:00Z</dcterms:created>
  <dcterms:modified xsi:type="dcterms:W3CDTF">2022-03-03T11:38:00Z</dcterms:modified>
</cp:coreProperties>
</file>