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70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8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渭临教</w:t>
      </w:r>
      <w:r>
        <w:rPr>
          <w:rFonts w:hint="eastAsia" w:ascii="仿宋_GB2312" w:eastAsia="仿宋_GB2312"/>
          <w:sz w:val="32"/>
          <w:szCs w:val="32"/>
          <w:lang w:eastAsia="zh-CN"/>
        </w:rPr>
        <w:t>资</w:t>
      </w:r>
      <w:r>
        <w:rPr>
          <w:rFonts w:hint="eastAsia" w:ascii="仿宋_GB2312" w:eastAsia="仿宋_GB2312"/>
          <w:sz w:val="32"/>
          <w:szCs w:val="32"/>
        </w:rPr>
        <w:t>发〔20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号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4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4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kern w:val="0"/>
          <w:sz w:val="36"/>
          <w:szCs w:val="36"/>
          <w:lang w:val="en-US" w:eastAsia="zh-CN" w:bidi="ar"/>
        </w:rPr>
        <w:t>渭南市临渭区教育局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" w:hAnsi="仿宋" w:eastAsia="仿宋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关于做好</w:t>
      </w:r>
      <w:r>
        <w:rPr>
          <w:rFonts w:ascii="方正小标宋简体" w:eastAsia="方正小标宋简体"/>
          <w:sz w:val="36"/>
          <w:szCs w:val="36"/>
        </w:rPr>
        <w:t>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22</w:t>
      </w:r>
      <w:r>
        <w:rPr>
          <w:rFonts w:hint="eastAsia" w:ascii="方正小标宋简体" w:eastAsia="方正小标宋简体"/>
          <w:sz w:val="36"/>
          <w:szCs w:val="36"/>
        </w:rPr>
        <w:t>年生源地信用助学贷款工作的通知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各中心校、申贷学生及家长：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生源地信用助学贷款工作要求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，结合我区实际，现就有关事项安排如下：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一、贷款办理时间和地点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2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月1日至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日，正常工作日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:00—12:00，下午1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:00—1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:00。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签订合同</w:t>
      </w:r>
      <w:r>
        <w:rPr>
          <w:rFonts w:hint="eastAsia" w:ascii="仿宋_GB2312" w:hAnsi="仿宋_GB2312" w:eastAsia="仿宋_GB2312" w:cs="仿宋_GB2312"/>
          <w:sz w:val="32"/>
          <w:szCs w:val="32"/>
        </w:rPr>
        <w:t>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临渭区行政服务中心（东风大街东段）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二、办理程序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1.续贷学生。续贷学生实行远程受理，可在学生服务在线系统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single"/>
          <w:lang w:val="en-US" w:eastAsia="zh-CN"/>
        </w:rPr>
        <w:t>（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https://www.csls.cdb.com.cn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操作办理贷款，在贷款申请通过后，自行打印受理证明，无需前往行政服务中心。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2.首贷学生。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2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）预申请学生无需进行资格认定。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2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）无预申请首</w:t>
      </w:r>
      <w:r>
        <w:rPr>
          <w:rFonts w:hint="eastAsia" w:ascii="仿宋_GB2312" w:hAnsi="仿宋_GB2312" w:eastAsia="仿宋_GB2312" w:cs="仿宋_GB2312"/>
          <w:sz w:val="32"/>
          <w:szCs w:val="32"/>
        </w:rPr>
        <w:t>贷学生向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户籍所在中心校进</w:t>
      </w:r>
      <w:r>
        <w:rPr>
          <w:rFonts w:hint="eastAsia" w:ascii="仿宋_GB2312" w:hAnsi="仿宋_GB2312" w:eastAsia="仿宋_GB2312" w:cs="仿宋_GB2312"/>
          <w:sz w:val="32"/>
          <w:szCs w:val="32"/>
        </w:rPr>
        <w:t>行贷款申请，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填写《家庭经济困难学生认定表》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由所在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中心校</w:t>
      </w:r>
      <w:r>
        <w:rPr>
          <w:rFonts w:hint="eastAsia" w:ascii="仿宋_GB2312" w:hAnsi="仿宋_GB2312" w:eastAsia="仿宋_GB2312" w:cs="仿宋_GB2312"/>
          <w:sz w:val="32"/>
          <w:szCs w:val="32"/>
        </w:rPr>
        <w:t>对其贷款资格进行初步认定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各中心校在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中，应对申贷学生所提供的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相关资料及</w:t>
      </w:r>
      <w:r>
        <w:rPr>
          <w:rFonts w:hint="eastAsia" w:ascii="仿宋_GB2312" w:hAnsi="仿宋_GB2312" w:eastAsia="仿宋_GB2312" w:cs="仿宋_GB2312"/>
          <w:sz w:val="32"/>
          <w:szCs w:val="32"/>
        </w:rPr>
        <w:t>家庭详细信息进行核实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，确保其资料真实有效。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审核贷款应提交资料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首贷学生持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相关资料（附件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）与户籍所在地中心校签订《渭南市临渭区大学生生源地信用助学贷款还款承诺书》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。中心校为贷款学生出具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办理贷款介绍信（附件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并将贷款学生信息登记在渭南市临渭区生源地信用助学贷款登记表（附件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签订电子合同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首</w:t>
      </w:r>
      <w:r>
        <w:rPr>
          <w:rFonts w:hint="eastAsia" w:ascii="仿宋_GB2312" w:hAnsi="仿宋_GB2312" w:eastAsia="仿宋_GB2312" w:cs="仿宋_GB2312"/>
          <w:sz w:val="32"/>
          <w:szCs w:val="32"/>
        </w:rPr>
        <w:t>贷学生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签订合同资料（附件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前往临渭区行政服务中心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签订贷款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sz w:val="32"/>
          <w:szCs w:val="32"/>
        </w:rPr>
        <w:t>合同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，同时打印受理证明。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贷款回执录入。首贷和续贷学生在开学时将受理证明交高校学生资助管理中心，高校学生资助管理中心在10月10日前负责录入电子回执，10月10日后高校未在助学贷款信息管理系统录入回执的，视为借款学生放弃当年生源地信用助学贷款申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6.贷款发放。11月中旬国家开发银行通过学生贷款合同支付宝账户发放当年贷款，学生可向高校或者登陆学生在线服务系统查询是否发放成功。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、几点要求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提高思想认识。各中心校要高度重视生源地助学贷款工作，充分认识这一惠民政策的重要性，在暑期贷款办理期间，安排专人负责，认真做好政策解释及业务办理工作。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做好政策宣传工作。各中心校要利用多种形式全面宣传生源地信用助学贷款政策，使家长和学生及时了解生源地助学贷款的条件、贷款额度、贷款程序等，使这项惠民政策家喻户晓、深入人心，确保家庭经济困难大学生都能顺利办理生源地助学贷款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 0913-3038507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渭南市临渭区教育局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2022年7月18日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28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渭南市临渭区教育局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28"/>
          <w:szCs w:val="28"/>
        </w:rPr>
        <w:t>日印发</w:t>
      </w:r>
    </w:p>
    <w:sectPr>
      <w:footerReference r:id="rId3" w:type="default"/>
      <w:pgSz w:w="11906" w:h="16838"/>
      <w:pgMar w:top="1440" w:right="1417" w:bottom="1644" w:left="1361" w:header="851" w:footer="992" w:gutter="0"/>
      <w:paperSrc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kyNzMyZmZkMWVlMzVjNjg0ZDVkMDNmY2VlZmQyOGIifQ=="/>
  </w:docVars>
  <w:rsids>
    <w:rsidRoot w:val="009A78E6"/>
    <w:rsid w:val="00297848"/>
    <w:rsid w:val="002D7344"/>
    <w:rsid w:val="003A6BD5"/>
    <w:rsid w:val="005A0E97"/>
    <w:rsid w:val="005A591D"/>
    <w:rsid w:val="00721C57"/>
    <w:rsid w:val="008444F9"/>
    <w:rsid w:val="0093596B"/>
    <w:rsid w:val="009A78E6"/>
    <w:rsid w:val="00A570B8"/>
    <w:rsid w:val="00B2306B"/>
    <w:rsid w:val="00BC6B92"/>
    <w:rsid w:val="00C53F42"/>
    <w:rsid w:val="00D55C8F"/>
    <w:rsid w:val="00E47101"/>
    <w:rsid w:val="00EF17D4"/>
    <w:rsid w:val="013430A5"/>
    <w:rsid w:val="01EC6634"/>
    <w:rsid w:val="054209BE"/>
    <w:rsid w:val="05766517"/>
    <w:rsid w:val="05CD7E63"/>
    <w:rsid w:val="062C4FAE"/>
    <w:rsid w:val="06753EE0"/>
    <w:rsid w:val="06900C93"/>
    <w:rsid w:val="075A4FC4"/>
    <w:rsid w:val="0AE05032"/>
    <w:rsid w:val="0C076127"/>
    <w:rsid w:val="0C60241D"/>
    <w:rsid w:val="0F587BEC"/>
    <w:rsid w:val="0FA13F36"/>
    <w:rsid w:val="10C97D36"/>
    <w:rsid w:val="10E35D61"/>
    <w:rsid w:val="12B93079"/>
    <w:rsid w:val="14340576"/>
    <w:rsid w:val="151E1D80"/>
    <w:rsid w:val="16BA7441"/>
    <w:rsid w:val="181C5193"/>
    <w:rsid w:val="184654D1"/>
    <w:rsid w:val="1927363C"/>
    <w:rsid w:val="1AFF7454"/>
    <w:rsid w:val="1B4519A4"/>
    <w:rsid w:val="1BCA5033"/>
    <w:rsid w:val="1BF42D36"/>
    <w:rsid w:val="1BFC5D24"/>
    <w:rsid w:val="220A26BD"/>
    <w:rsid w:val="22257DE7"/>
    <w:rsid w:val="23926A0E"/>
    <w:rsid w:val="25120E8A"/>
    <w:rsid w:val="262A2FD7"/>
    <w:rsid w:val="26655A92"/>
    <w:rsid w:val="280D1FDF"/>
    <w:rsid w:val="28206B45"/>
    <w:rsid w:val="314C5864"/>
    <w:rsid w:val="320241C4"/>
    <w:rsid w:val="32883DD2"/>
    <w:rsid w:val="344F08DA"/>
    <w:rsid w:val="35ED5DCF"/>
    <w:rsid w:val="366F336C"/>
    <w:rsid w:val="37C634FF"/>
    <w:rsid w:val="38717240"/>
    <w:rsid w:val="38DD5784"/>
    <w:rsid w:val="3A234CCF"/>
    <w:rsid w:val="3A4E4852"/>
    <w:rsid w:val="3FCA0826"/>
    <w:rsid w:val="463B0E8E"/>
    <w:rsid w:val="47AC14E9"/>
    <w:rsid w:val="4A9912F9"/>
    <w:rsid w:val="4BBE2F65"/>
    <w:rsid w:val="4C317A54"/>
    <w:rsid w:val="4C7F7D7E"/>
    <w:rsid w:val="4DF87FF3"/>
    <w:rsid w:val="4E9F0CD8"/>
    <w:rsid w:val="502B0CF5"/>
    <w:rsid w:val="509D02F6"/>
    <w:rsid w:val="521D17B6"/>
    <w:rsid w:val="540E1D84"/>
    <w:rsid w:val="562A6E5F"/>
    <w:rsid w:val="56DE022F"/>
    <w:rsid w:val="57041DBE"/>
    <w:rsid w:val="598A7A2E"/>
    <w:rsid w:val="5A5B3648"/>
    <w:rsid w:val="5AC66500"/>
    <w:rsid w:val="5CE01D17"/>
    <w:rsid w:val="5F354F71"/>
    <w:rsid w:val="60DA6411"/>
    <w:rsid w:val="636E63F4"/>
    <w:rsid w:val="6382119A"/>
    <w:rsid w:val="63926CEB"/>
    <w:rsid w:val="63EF086D"/>
    <w:rsid w:val="649A231D"/>
    <w:rsid w:val="64C83E54"/>
    <w:rsid w:val="67400703"/>
    <w:rsid w:val="6783721F"/>
    <w:rsid w:val="687814BB"/>
    <w:rsid w:val="68936C9C"/>
    <w:rsid w:val="6ABD65C2"/>
    <w:rsid w:val="6B616AF1"/>
    <w:rsid w:val="6D335E31"/>
    <w:rsid w:val="6D765D0D"/>
    <w:rsid w:val="72730518"/>
    <w:rsid w:val="730127AD"/>
    <w:rsid w:val="74DA0852"/>
    <w:rsid w:val="75B64933"/>
    <w:rsid w:val="79E60138"/>
    <w:rsid w:val="7A10477E"/>
    <w:rsid w:val="7B68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p0"/>
    <w:basedOn w:val="1"/>
    <w:qFormat/>
    <w:uiPriority w:val="99"/>
    <w:pPr>
      <w:widowControl/>
    </w:pPr>
    <w:rPr>
      <w:rFonts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3</Pages>
  <Words>918</Words>
  <Characters>986</Characters>
  <Lines>9</Lines>
  <Paragraphs>2</Paragraphs>
  <TotalTime>1</TotalTime>
  <ScaleCrop>false</ScaleCrop>
  <LinksUpToDate>false</LinksUpToDate>
  <CharactersWithSpaces>1017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2018-06-26T08:51:00Z</dcterms:created>
  <dc:creator>桑三博客</dc:creator>
  <cp:lastModifiedBy>飞儿</cp:lastModifiedBy>
  <cp:lastPrinted>2022-07-22T08:01:57Z</cp:lastPrinted>
  <dcterms:modified xsi:type="dcterms:W3CDTF">2022-07-22T08:02:10Z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B20B21B4771945EB8DE78EA948C036C0</vt:lpwstr>
  </property>
</Properties>
</file>