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18"/>
          <w:szCs w:val="18"/>
          <w:bdr w:val="none" w:color="auto" w:sz="0" w:space="0"/>
          <w:lang w:val="en-US" w:eastAsia="zh-CN" w:bidi="ar"/>
        </w:rPr>
        <w:t>楚雄市支持农业户口人员购买商品住房补助申请审批表</w:t>
      </w:r>
    </w:p>
    <w:bookmarkEnd w:id="0"/>
    <w:tbl>
      <w:tblPr>
        <w:tblW w:w="81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2485"/>
        <w:gridCol w:w="1234"/>
        <w:gridCol w:w="1388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申请人信息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25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共同买受人信息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与申请人的关系</w:t>
            </w:r>
          </w:p>
        </w:tc>
        <w:tc>
          <w:tcPr>
            <w:tcW w:w="7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与申请人的关系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购买房屋信息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房屋坐落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开发公司（购买新建商品房填写）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建筑面积及成交金额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     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平方米；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     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合同签订时间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合同备案时间（购买新建商品房填写）</w:t>
            </w:r>
          </w:p>
        </w:tc>
        <w:tc>
          <w:tcPr>
            <w:tcW w:w="25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申请补助金额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￥：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                        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元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   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大写：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       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买受人或共有人银行账号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开户行：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                                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 w:hRule="atLeast"/>
        </w:trPr>
        <w:tc>
          <w:tcPr>
            <w:tcW w:w="1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申请购房补助应提交的材料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1. 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《商品房买卖合同》（复印件）</w:t>
            </w: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《云南省二手房买卖合同》（复印件）；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商品房买卖合同登记备案表（原件，加盖开发企业公章）；存量房交易备案表（原件，加盖市房地产交易管理中心公章）；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购房付款发票（复印件）；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购房契税发票（复印件）；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申请人身份证、户口册、结婚证（复印件）；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申请人户口所在地公安部门出具的户口类型凭证（原件）；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楚雄市不动产登记信息查询结果告知书（原件，加盖不动产登记中心公章）；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default" w:ascii="Times New Roman" w:hAnsi="Times New Roman" w:eastAsia="Microsoft YaHei UI" w:cs="Times New Roman"/>
                <w:b w:val="0"/>
                <w:bCs w:val="0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以上申请材料需提供原件核对。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1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开发企业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意见（购买新建商品房填写）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42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                              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21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经办人（签字）：             审核人：（签字） 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        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 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 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市住房城乡建设局房管物管科、市房地产交易管理中心审核意见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21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受理时间：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日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21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受理编号：  房管（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000X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）号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/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房交（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000X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）号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3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42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                                      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42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经办人（签字）：              审核人：（签字） 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          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 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</w:trPr>
        <w:tc>
          <w:tcPr>
            <w:tcW w:w="1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市住房城乡建设局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审批意见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420"/>
              <w:jc w:val="righ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21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负责人：（签字）                            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 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1" w:hRule="atLeast"/>
        </w:trPr>
        <w:tc>
          <w:tcPr>
            <w:tcW w:w="13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市财政局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Style w:val="5"/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审批意见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420"/>
              <w:jc w:val="righ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atLeast"/>
              <w:ind w:left="0" w:right="21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负责人：（签字）                            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 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222222"/>
                <w:spacing w:val="7"/>
                <w:sz w:val="16"/>
                <w:szCs w:val="16"/>
                <w:bdr w:val="none" w:color="auto" w:sz="0" w:space="0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kern w:val="0"/>
          <w:sz w:val="18"/>
          <w:szCs w:val="18"/>
          <w:bdr w:val="none" w:color="auto" w:sz="0" w:space="0"/>
          <w:lang w:val="en-US" w:eastAsia="zh-CN" w:bidi="ar"/>
        </w:rPr>
        <w:t>注：此表一式两份，由市住房城乡建设局、市财政局各保存一份。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1F8A5F14"/>
    <w:rsid w:val="2E9D4F34"/>
    <w:rsid w:val="2FC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2021-05-31T06:00:00Z</dcterms:created>
  <dc:creator>61678</dc:creator>
  <cp:lastModifiedBy>付维嘉</cp:lastModifiedBy>
  <dcterms:modified xsi:type="dcterms:W3CDTF">2022-07-07T03:29:29Z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025421AA07494D4F921B3F46FB0954D8</vt:lpwstr>
  </property>
</Properties>
</file>